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Ozil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didier-ozil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148583172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face à l’e-learning. Interactions Hommes - machines - Institutions dans l’acte d’enseigner.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Ozil</w:t>
              </w:r>
            </w:hyperlink>
          </w:p>
          <w:p>
            <w:pPr/>
            <w:r>
              <w:rPr/>
              <w:t xml:space="preserve">Ordinateur et société [cs.CY]. Université Paul Valéry - Montpellier III,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2024MON30075⟩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tel-05108188v2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et enseignement traditionnel. Des frontières brouillées par la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Ambivalence(s) des frontières. Hommage à Georges Bertin</w:t>
            </w:r>
            <w:r>
              <w:rPr/>
              <w:t xml:space="preserve">, CERII, Martine Arino et Céline Bryon-Portet, Oct 2021,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lorsque le Maître se met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2019 PRAXILING Représentations et transmission des connaissances à la lumière de l’innovation numérique</w:t>
            </w:r>
            <w:r>
              <w:rPr/>
              <w:t xml:space="preserve">, BIALES Anne-Laure, DALLE Laurine, DELEBARRE Justine, TOUBOL Pierre-Bernard, TOURRON Fanny,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sexuelle à la télévision française. L’exemple de « L’amour en questions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N° 12 (1), pp.69-83.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⟨10.3917/telev.012.0069⟩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transmission des connaissances à la lumière de l’innovation numérique. Actes du colloque Jeunes Chercheurs PRAXILING UMR 5267, 7-8 Novembre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Laure Biales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PRAXILING</w:t>
            </w:r>
            <w:r>
              <w:rPr/>
              <w:t xml:space="preserve">, Nov 2019, Lyon, France.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⟨10.18463/toubol.001⟩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hal-02369575v1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E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ozil" TargetMode="External"/><Relationship Id="rId9" Type="http://schemas.openxmlformats.org/officeDocument/2006/relationships/hyperlink" Target="https://www.idref.fr/148583172" TargetMode="External"/><Relationship Id="rId10" Type="http://schemas.openxmlformats.org/officeDocument/2006/relationships/hyperlink" Target="https://theses.hal.science/tel-05108188v2" TargetMode="External"/><Relationship Id="rId11" Type="http://schemas.openxmlformats.org/officeDocument/2006/relationships/hyperlink" Target="https://hal.science/search/index/?q=*&amp;authFullName_s=Didier Ozil" TargetMode="External"/><Relationship Id="rId12" Type="http://schemas.openxmlformats.org/officeDocument/2006/relationships/hyperlink" Target="https://www.theses.fr/2024MON30075" TargetMode="External"/><Relationship Id="rId13" Type="http://schemas.openxmlformats.org/officeDocument/2006/relationships/hyperlink" Target="https://univ-montpellier3-paul-valery.hal.science/hal-04839645v1" TargetMode="External"/><Relationship Id="rId14" Type="http://schemas.openxmlformats.org/officeDocument/2006/relationships/hyperlink" Target="https://univ-montpellier3-paul-valery.hal.science/hal-04841058v1" TargetMode="External"/><Relationship Id="rId15" Type="http://schemas.openxmlformats.org/officeDocument/2006/relationships/hyperlink" Target="https://hal.science/hal-04838638v1" TargetMode="External"/><Relationship Id="rId16" Type="http://schemas.openxmlformats.org/officeDocument/2006/relationships/hyperlink" Target="https://dx.doi.org/10.3917/telev.012.0069" TargetMode="External"/><Relationship Id="rId17" Type="http://schemas.openxmlformats.org/officeDocument/2006/relationships/hyperlink" Target="https://hal.science/hal-02369575v1" TargetMode="External"/><Relationship Id="rId18" Type="http://schemas.openxmlformats.org/officeDocument/2006/relationships/hyperlink" Target="https://hal.science/search/index/?q=*&amp;authFullName_s=Julien Magnier" TargetMode="External"/><Relationship Id="rId19" Type="http://schemas.openxmlformats.org/officeDocument/2006/relationships/hyperlink" Target="https://hal.science/search/index/?q=*&amp;authFullName_s=Anne Laure Biales" TargetMode="External"/><Relationship Id="rId20" Type="http://schemas.openxmlformats.org/officeDocument/2006/relationships/hyperlink" Target="https://hal.science/search/index/?q=*&amp;authFullName_s=Pierre Bellet" TargetMode="External"/><Relationship Id="rId21" Type="http://schemas.openxmlformats.org/officeDocument/2006/relationships/hyperlink" Target="https://hal.science/search/index/?q=*&amp;authFullName_s=Olivier Le Deuff" TargetMode="External"/><Relationship Id="rId22" Type="http://schemas.openxmlformats.org/officeDocument/2006/relationships/hyperlink" Target="https://hal.science/search/index/?q=*&amp;authFullName_s=Chrysta P&#233;lissier" TargetMode="External"/><Relationship Id="rId23" Type="http://schemas.openxmlformats.org/officeDocument/2006/relationships/hyperlink" Target="https://dx.doi.org/10.18463/toubol.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Ozil</dc:title>
  <dc:description>CV</dc:description>
  <dc:subject/>
  <cp:keywords/>
  <cp:category/>
  <cp:lastModifiedBy/>
  <dcterms:created xsi:type="dcterms:W3CDTF">2026-04-02T12:03:07+02:00</dcterms:created>
  <dcterms:modified xsi:type="dcterms:W3CDTF">2026-04-02T12:03:07+02:00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