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Vezyroglou </w:t>
      </w:r>
      <w:r>
        <w:rPr>
          <w:color w:val="641e6e"/>
        </w:rPr>
        <w:t xml:space="preserve">Professeur d'histoire du cinéma à l'université de LorraineUFR Arts Lettres et Langues (Metz)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Cinema Cultural Policy since the 1940s: A National and Transnational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Paola Palma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/>
              <w:t xml:space="preserve">Francesco Di Chiara. </w:t>
            </w:r>
            <w:r>
              <w:rPr>
                <w:i w:val="1"/>
                <w:iCs w:val="1"/>
              </w:rPr>
              <w:t xml:space="preserve">Film Policies in Europe (1945-1980). A comparative approach to the history of state aid for film</w:t>
            </w:r>
            <w:r>
              <w:rPr/>
              <w:t xml:space="preserve">, Springer Nature Switzerland, pp.61-94, 2025, (Palgrave European Film and Media Studies), 978-3-0319-8746-5.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⟨10.1007/978-3-031-98747-2_1⟩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la question du patrimoine cinématographique.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Frappat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Patrimoines photographiques : histoires, ethnologies, émotions »</w:t>
            </w:r>
            <w:r>
              <w:rPr/>
              <w:t xml:space="preserve">, Société française de photographie, Nov 2019, Paris,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du cinéma dans l’enseignement supérieur : enjeux épistémologiques, archives et perspectives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Mélisande Leventopoulos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Marie-Charlotte Téchené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cinéma dans l’enseignement supérieur français des années 1960 aux années 1980</w:t>
            </w:r>
            <w:r>
              <w:rPr/>
              <w:t xml:space="preserve">, A. Ducardonnet, H. Fleckinger, C. Gauthier, M. Leventopulos, S. Louis, M.-C. Téchené, D. Vezyroglou (Dir.), Apr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hal-04399001v1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103v1" TargetMode="External"/><Relationship Id="rId8" Type="http://schemas.openxmlformats.org/officeDocument/2006/relationships/hyperlink" Target="https://hal.science/search/index/?q=*&amp;authFullName_s=Paola Palma" TargetMode="External"/><Relationship Id="rId9" Type="http://schemas.openxmlformats.org/officeDocument/2006/relationships/hyperlink" Target="https://hal.science/search/index/?q=*&amp;authFullName_s=Dimitri Vezyroglou" TargetMode="External"/><Relationship Id="rId10" Type="http://schemas.openxmlformats.org/officeDocument/2006/relationships/hyperlink" Target="https://dx.doi.org/10.1007/978-3-031-98747-2_1" TargetMode="External"/><Relationship Id="rId11" Type="http://schemas.openxmlformats.org/officeDocument/2006/relationships/hyperlink" Target="https://shs.hal.science/halshs-04399822v1" TargetMode="External"/><Relationship Id="rId12" Type="http://schemas.openxmlformats.org/officeDocument/2006/relationships/hyperlink" Target="https://hal.science/search/index/?q=*&amp;authFullName_s=Ophir Levy" TargetMode="External"/><Relationship Id="rId13" Type="http://schemas.openxmlformats.org/officeDocument/2006/relationships/hyperlink" Target="https://hal.science/search/index/?q=*&amp;authFullName_s=Christophe Gauthier" TargetMode="External"/><Relationship Id="rId14" Type="http://schemas.openxmlformats.org/officeDocument/2006/relationships/hyperlink" Target="https://hal.science/search/index/?q=*&amp;authFullName_s=Marie Frappat" TargetMode="External"/><Relationship Id="rId15" Type="http://schemas.openxmlformats.org/officeDocument/2006/relationships/hyperlink" Target="https://hal.science/hal-04399001v1" TargetMode="External"/><Relationship Id="rId16" Type="http://schemas.openxmlformats.org/officeDocument/2006/relationships/hyperlink" Target="https://hal.science/search/index/?q=*&amp;authFullName_s=H&#233;l&#232;ne Fleckinger" TargetMode="External"/><Relationship Id="rId17" Type="http://schemas.openxmlformats.org/officeDocument/2006/relationships/hyperlink" Target="https://hal.science/search/index/?q=*&amp;authFullName_s=M&#233;lisande Leventopoulos" TargetMode="External"/><Relationship Id="rId18" Type="http://schemas.openxmlformats.org/officeDocument/2006/relationships/hyperlink" Target="https://hal.science/search/index/?q=*&amp;authFullName_s=St&#233;phanie-Emmanuelle Louis" TargetMode="External"/><Relationship Id="rId19" Type="http://schemas.openxmlformats.org/officeDocument/2006/relationships/hyperlink" Target="https://hal.science/search/index/?q=*&amp;authFullName_s=Marie-Charlotte T&#233;chen&#233;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Vezyroglou</dc:title>
  <dc:description>CV</dc:description>
  <dc:subject/>
  <cp:keywords/>
  <cp:category/>
  <cp:lastModifiedBy/>
  <dcterms:created xsi:type="dcterms:W3CDTF">2026-05-09T08:53:04+02:00</dcterms:created>
  <dcterms:modified xsi:type="dcterms:W3CDTF">2026-05-09T08:53:04+02:00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