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Diogo Maia </w:t>
      </w:r>
      <w:r>
        <w:rPr>
          <w:color w:val="641e6e"/>
        </w:rPr>
        <w:t xml:space="preserve">Doctorant à Aix-Marseille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diogo-maia</w:t>
        </w:r>
      </w:hyperlink>
    </w:p>
    <w:p>
      <w:pPr>
        <w:numPr>
          <w:ilvl w:val="0"/>
          <w:numId w:val="1"/>
        </w:numPr>
      </w:pPr>
      <w:r>
        <w:rPr/>
        <w:t xml:space="preserve"> ORCID : </w:t>
      </w:r>
      <w:hyperlink r:id="rId8" w:history="1">
        <w:r>
          <w:rPr>
            <w:color w:val="#410a8c"/>
            <w:u w:val="single"/>
          </w:rPr>
          <w:t xml:space="preserve">0009-0009-9938-8108</w:t>
        </w:r>
      </w:hyperlink>
    </w:p>
    <w:p>
      <w:pPr>
        <w:spacing w:before="600"/>
      </w:pPr>
    </w:p>
    <w:p>
      <w:pPr>
        <w:pStyle w:val="Heading2"/>
      </w:pPr>
      <w:r>
        <w:rPr>
          <w:color w:val="1e198e"/>
          <w:b w:val="1"/>
          <w:bCs w:val="1"/>
        </w:rPr>
        <w:t xml:space="preserve">Présentation</w:t>
      </w:r>
    </w:p>
    <w:p>
      <w:pPr>
        <w:spacing w:after="100"/>
      </w:pPr>
    </w:p>
    <w:p>
      <w:pPr/>
      <w:r>
        <w:rPr/>
        <w:t xml:space="preserve">Diogo Maia est un chercheur en recherche-création et un poète portugais originaire de Porto. Ancien élève de la Faculdade de Belas Artes de Porto, il a obtenu le DNSAP à l’École des Beaux-Arts de Paris. Son parcours artistique s’est construit dans une dynamique d’élargissement progressif de son champ de création. Ses premières années aux Beaux-Arts de Porto furent consacrées à la peinture, au dessin et aux techniques d’impression. Mais son séjour Erasmus+ aux Beaux-Arts de Paris, en fin de licence, a marqué un tournant décisif : non seulement il y a appris le français, mais cette immersion a profondément bouleversé son approche artistique. En 2013, il réussit le concours de l’École nationale supérieure des Beaux-Arts de Paris (ENSBA) et intègre l’atelier Volume et Performance dirigé par Emmanuel Saulnier. C’est lors de cette période parisienne qu’il réalise sa première création mêlant écriture et performance : La voix de la prose et la voix de la poésie, une performance publique faite à partir du film La Rabbia de Pier Paolo Pasoloni. Depuis, il explore les dimensions filmiques de la voix et du corps, tout en développant une écriture où le plurilinguisme traduit un désir d’élargissement de la parole poétique. Entre 2016 et 2018, il a écrit L’année des analphabètes, une pièce de théâtre sur la traversée poétique et linguistique d’un personnage, Cyril Méthode Lady. Entre 2019 et 2023, il a produit un ensemble de proses sur la notion de « loin », intitulé Daleche, grâce de naitre. Actuellement, il mène ses recherches sur la lyrique des troubadours et de la poésie contemporaine, interrogeant les échanges entre les langues, les poètes et les territoires.</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7B9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iogo-maia" TargetMode="External"/><Relationship Id="rId8" Type="http://schemas.openxmlformats.org/officeDocument/2006/relationships/hyperlink" Target="https://orcid.org/0009-0009-9938-8108"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Diogo Maia</dc:title>
  <dc:description>CV</dc:description>
  <dc:subject/>
  <cp:keywords/>
  <cp:category/>
  <cp:lastModifiedBy/>
  <dcterms:created xsi:type="dcterms:W3CDTF">2026-03-06T00:44:17+01:00</dcterms:created>
  <dcterms:modified xsi:type="dcterms:W3CDTF">2026-03-06T00:44:17+01:00</dcterms:modified>
</cp:coreProperties>
</file>

<file path=docProps/custom.xml><?xml version="1.0" encoding="utf-8"?>
<Properties xmlns="http://schemas.openxmlformats.org/officeDocument/2006/custom-properties" xmlns:vt="http://schemas.openxmlformats.org/officeDocument/2006/docPropsVTypes"/>
</file>