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djamal fellag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accréditations sur la transformation du Business Model des écoles de management : le cas de la Burgundy School of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Fellag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BUSINESS MODEL » COMME NOUVEL OUTIL D'ANALYSE STRATEGIQUE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Fellag</w:t>
              </w:r>
            </w:hyperlink>
          </w:p>
          <w:p>
            <w:pPr/>
            <w:r>
              <w:rPr/>
              <w:t xml:space="preserve">Didier Nobile, Aramís Marin.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l’environnement sur l’évolution du business model de l’entreprise : une approche par les capacités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Djamal Fellag</w:t>
              </w:r>
            </w:hyperlink>
          </w:p>
          <w:p>
            <w:pPr/>
            <w:r>
              <w:rPr/>
              <w:t xml:space="preserve">Gestion et management. Université de Lorraine, 2020.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2020LORR0027⟩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tel-02937526v1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6949v1" TargetMode="External"/><Relationship Id="rId8" Type="http://schemas.openxmlformats.org/officeDocument/2006/relationships/hyperlink" Target="https://hal.science/search/index/?q=*&amp;authFullName_s=Djamel Fellag" TargetMode="External"/><Relationship Id="rId9" Type="http://schemas.openxmlformats.org/officeDocument/2006/relationships/hyperlink" Target="https://hal.science/hal-02159998v1" TargetMode="External"/><Relationship Id="rId10" Type="http://schemas.openxmlformats.org/officeDocument/2006/relationships/hyperlink" Target="https://hal.univ-lorraine.fr/tel-02937526v1" TargetMode="External"/><Relationship Id="rId11" Type="http://schemas.openxmlformats.org/officeDocument/2006/relationships/hyperlink" Target="https://hal.science/search/index/?q=*&amp;authFullName_s=Djamal Fellag" TargetMode="External"/><Relationship Id="rId12" Type="http://schemas.openxmlformats.org/officeDocument/2006/relationships/hyperlink" Target="https://www.theses.fr/2020LORR002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djamal fellag</dc:title>
  <dc:description>CV</dc:description>
  <dc:subject/>
  <cp:keywords/>
  <cp:category/>
  <cp:lastModifiedBy/>
  <dcterms:created xsi:type="dcterms:W3CDTF">2026-05-14T14:40:29+02:00</dcterms:created>
  <dcterms:modified xsi:type="dcterms:W3CDTF">2026-05-14T14:40:29+02:00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