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Djimet Guemona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de Sabi Gnalla 29 (Ennedi, Tchad)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Amis de </w:t>
            </w:r>
            <w:r>
              <w:rPr/>
              <w:t xml:space="preserve">, 2025,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techno-stylistique de la céramique du pays fanian (sud du Guéra, Tchad)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Célestin Gabi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2025, 21, pp.61-74.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⟨10.4000/14zm2⟩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Ancient Iron-Smelting Furnaces of Guéra (Chad) Through 3D Modeling and AI-Assisted Video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⟨10.3390/electronics14193923⟩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Phillip L. de Barros: La Métallurgie du Fer en Pays Bassar (Nord‑Togo) Depuis 2400 Ans. Tome I: L’Âge du Fer Ancien (de 400 avant J.‑C. à 130 après J.‑C.)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2023, 41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Phillip L. de Barros: La Métallurgie du Fer en Pays Bassar (Nord-Togo) Depuis 2400 Ans. Tome I: L’Âge du Fer Ancien (de 400 avant J.-C. à 130 après J.-C.)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Afr Archaeol Rev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2023, 41 (1), pp.161 - 162.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⟨10.1007/s10437-023-09571-4⟩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archeomagnetic data from Kenya and Chad: Analysis of iron furnaces from Mount Kenya and Guéra Massif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Brina Madingou Tchibinda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Freda M'Mbogori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309, pp.1-9.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⟨10.1016/j.pepi.2020.106588⟩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insu-02959683v1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de recherche anthropolinguistique et archéologique dans le Guéra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Celestin Gabi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</w:p>
          <w:p>
            <w:pPr/>
            <w:r>
              <w:rPr/>
              <w:t xml:space="preserve">CNRD; African Parks; TRACES UMR 5608.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pluridisciplinaire dans le territoire fanian (sud du Guéra) : regards croisés entre la linguistique, l’anthropologie et l’archéologie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Celestin Gabi</w:t>
              </w:r>
            </w:hyperlink>
          </w:p>
          <w:p>
            <w:pPr/>
            <w:r>
              <w:rPr/>
              <w:t xml:space="preserve">Travaux et recherches archéologiques sur les cultures, les espaces et les sociétés; Centre national de recherche pour le développement (N'Djamena-Tchad); Princeton University.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l’écosystème de l’Ennedi à travers l’art rupestre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de l’écosystème de l’Ennedi à travers l’art rupestre</w:t>
            </w:r>
            <w:r>
              <w:rPr/>
              <w:t xml:space="preserve">, Sep 2024, Fada, Tchad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de l'Ennedi : Quelle stratégie de valorisation et de protection des sites classés patrimoine mondial de l'UNESCO? Colloque scientifique Le patrimoine naturel et culturel du Tchad: état des lieux, perspectives de préservation et de valorisation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naturel et culturel du Tchad: état des lieux, perspectives de préservation et de valorisation</w:t>
            </w:r>
            <w:r>
              <w:rPr/>
              <w:t xml:space="preserve">, Centre National de Recherche pour le deVeloppement et l'Ambassade de France au Tchad, Feb 2023, N'Djamena, Tchad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sidérurgiques d’Ounianga (Nord Tchad), un patrimoine archéologique perdu dans le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archéologique panafricaine de préhistoire et disciplines associées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paléo-métallurgie dans la région du Guéra (centre du Tchad) : inventaire des sites et essai de caractérisation des traditions sidérurgiques.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</w:p>
          <w:p>
            <w:pPr/>
            <w:r>
              <w:rPr/>
              <w:t xml:space="preserve">Archéologie et Préhistoire. Université Toulouse le Mirail - Toulouse II, 2020.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2020TOU20084⟩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tel-03617401v1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sidérurgie de Lollo (Nord Bénin) : quelle diversité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de la Society of Africanist Archaeologists (SAfA)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hal-02011403v1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736v1" TargetMode="External"/><Relationship Id="rId8" Type="http://schemas.openxmlformats.org/officeDocument/2006/relationships/hyperlink" Target="https://hal.science/search/index/?q=*&amp;authFullName_s=Djimet Guemona" TargetMode="External"/><Relationship Id="rId9" Type="http://schemas.openxmlformats.org/officeDocument/2006/relationships/hyperlink" Target="https://hal.science/hal-05367691v1" TargetMode="External"/><Relationship Id="rId10" Type="http://schemas.openxmlformats.org/officeDocument/2006/relationships/hyperlink" Target="https://hal.science/search/index/?q=*&amp;authFullName_s=Florian Lionnet" TargetMode="External"/><Relationship Id="rId11" Type="http://schemas.openxmlformats.org/officeDocument/2006/relationships/hyperlink" Target="https://hal.science/search/index/?q=*&amp;authFullName_s=C&#233;lestin Gabi" TargetMode="External"/><Relationship Id="rId12" Type="http://schemas.openxmlformats.org/officeDocument/2006/relationships/hyperlink" Target="https://dx.doi.org/10.4000/14zm2" TargetMode="External"/><Relationship Id="rId13" Type="http://schemas.openxmlformats.org/officeDocument/2006/relationships/hyperlink" Target="https://hal.science/hal-05293024v1" TargetMode="External"/><Relationship Id="rId14" Type="http://schemas.openxmlformats.org/officeDocument/2006/relationships/hyperlink" Target="https://hal.science/search/index/?q=*&amp;authFullName_s=Jean-Baptiste Barreau" TargetMode="External"/><Relationship Id="rId15" Type="http://schemas.openxmlformats.org/officeDocument/2006/relationships/hyperlink" Target="https://hal.science/search/index/?q=*&amp;authFullName_s=Caroline Robion-Brunner" TargetMode="External"/><Relationship Id="rId16" Type="http://schemas.openxmlformats.org/officeDocument/2006/relationships/hyperlink" Target="https://dx.doi.org/10.3390/electronics14193923" TargetMode="External"/><Relationship Id="rId17" Type="http://schemas.openxmlformats.org/officeDocument/2006/relationships/hyperlink" Target="https://hal.science/hal-05304738v1" TargetMode="External"/><Relationship Id="rId18" Type="http://schemas.openxmlformats.org/officeDocument/2006/relationships/hyperlink" Target="https://hal.science/hal-04844450v1" TargetMode="External"/><Relationship Id="rId19" Type="http://schemas.openxmlformats.org/officeDocument/2006/relationships/hyperlink" Target="https://hal.science/search/index/?q=*&amp;authFullName_s=Afr Archaeol Rev" TargetMode="External"/><Relationship Id="rId20" Type="http://schemas.openxmlformats.org/officeDocument/2006/relationships/hyperlink" Target="https://dx.doi.org/10.1007/s10437-023-09571-4" TargetMode="External"/><Relationship Id="rId21" Type="http://schemas.openxmlformats.org/officeDocument/2006/relationships/hyperlink" Target="https://insu.hal.science/insu-02959683v1" TargetMode="External"/><Relationship Id="rId22" Type="http://schemas.openxmlformats.org/officeDocument/2006/relationships/hyperlink" Target="https://hal.science/search/index/?q=*&amp;authFullName_s=Brina Madingou Tchibinda" TargetMode="External"/><Relationship Id="rId23" Type="http://schemas.openxmlformats.org/officeDocument/2006/relationships/hyperlink" Target="https://hal.science/search/index/?q=*&amp;authFullName_s=Gwena&#235;l Herv&#233;" TargetMode="External"/><Relationship Id="rId24" Type="http://schemas.openxmlformats.org/officeDocument/2006/relationships/hyperlink" Target="https://hal.science/search/index/?q=*&amp;authFullName_s=Mireille M. Perrin" TargetMode="External"/><Relationship Id="rId25" Type="http://schemas.openxmlformats.org/officeDocument/2006/relationships/hyperlink" Target="https://hal.science/search/index/?q=*&amp;authFullName_s=Freda M'Mbogori" TargetMode="External"/><Relationship Id="rId26" Type="http://schemas.openxmlformats.org/officeDocument/2006/relationships/hyperlink" Target="https://dx.doi.org/10.1016/j.pepi.2020.106588" TargetMode="External"/><Relationship Id="rId27" Type="http://schemas.openxmlformats.org/officeDocument/2006/relationships/hyperlink" Target="https://hal.science/hal-04905694v1" TargetMode="External"/><Relationship Id="rId28" Type="http://schemas.openxmlformats.org/officeDocument/2006/relationships/hyperlink" Target="https://hal.science/search/index/?q=*&amp;authFullName_s=Celestin Gabi" TargetMode="External"/><Relationship Id="rId29" Type="http://schemas.openxmlformats.org/officeDocument/2006/relationships/hyperlink" Target="https://hal.science/hal-05374355v1" TargetMode="External"/><Relationship Id="rId30" Type="http://schemas.openxmlformats.org/officeDocument/2006/relationships/hyperlink" Target="https://cnrs.hal.science/hal-04850295v1" TargetMode="External"/><Relationship Id="rId31" Type="http://schemas.openxmlformats.org/officeDocument/2006/relationships/hyperlink" Target="https://hal.science/hal-04844631v1" TargetMode="External"/><Relationship Id="rId32" Type="http://schemas.openxmlformats.org/officeDocument/2006/relationships/hyperlink" Target="https://univ-tlse2.hal.science/hal-02011258v1" TargetMode="External"/><Relationship Id="rId33" Type="http://schemas.openxmlformats.org/officeDocument/2006/relationships/hyperlink" Target="https://hal.science/search/index/?q=*&amp;authFullName_s=Vincent Mourre" TargetMode="External"/><Relationship Id="rId34" Type="http://schemas.openxmlformats.org/officeDocument/2006/relationships/hyperlink" Target="https://theses.hal.science/tel-03617401v1" TargetMode="External"/><Relationship Id="rId35" Type="http://schemas.openxmlformats.org/officeDocument/2006/relationships/hyperlink" Target="https://www.theses.fr/2020TOU20084" TargetMode="External"/><Relationship Id="rId36" Type="http://schemas.openxmlformats.org/officeDocument/2006/relationships/hyperlink" Target="https://univ-tlse2.hal.science/hal-0201140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Djimet Guemona</dc:title>
  <dc:description>CV</dc:description>
  <dc:subject/>
  <cp:keywords/>
  <cp:category/>
  <cp:lastModifiedBy/>
  <dcterms:created xsi:type="dcterms:W3CDTF">2026-05-16T20:34:00+02:00</dcterms:created>
  <dcterms:modified xsi:type="dcterms:W3CDTF">2026-05-16T20:34:00+02:00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