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Domenico Catalano </w:t>
      </w:r>
      <w:r>
        <w:rPr>
          <w:color w:val="641e6e"/>
        </w:rPr>
        <w:t xml:space="preserve">Professeur agrégé d'économie et gestion, Université Paris 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Centre d’études sur les médias, les technologies et l’internationalisation (CÉMTI). Chercheur associé au laboratoire PHARE (Philosophie, Histoire et Analyse des Représentations Économiques) de l’Université Paris 1 Panthéon-Sorbonne.</w:t>
      </w:r>
    </w:p>
    <w:p>
      <w:pPr/>
      <w:r>
        <w:rPr/>
        <w:t xml:space="preserve">Responsable pédagogique du parcours numérique de la licence en Information et communication.</w:t>
      </w:r>
    </w:p>
    <w:p>
      <w:pPr/>
      <w:r>
        <w:rPr/>
        <w:t xml:space="preserve">Thèmes de recherche</w:t>
      </w:r>
    </w:p>
    <w:p>
      <w:pPr/>
      <w:r>
        <w:rPr/>
        <w:t xml:space="preserve">Économie de l’entrepreneurHistoire de la pensée économique de l’entrepreneurÉconomie de l’innovationÉconomie de la connaissance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Aloïs Schumpeter. Une vie d'économiste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Swedberg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Garnier. 67, 2025, 978-2-406-18969-5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dynamiques entrepreneuriales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⟨10.48611/isbn.978-2-406-12621-8⟩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Perrin (2023), Le xx e siècle des artisans, Histoire d’une disparition non advenue , Paris, Éditions Le Manuscrit, collection Magna Carta, 216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N° 50 (2), pp.285-290.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⟨10.3917/maorg.050.0285⟩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the innovative entrepreneur in the age of mercantilist capitalism: facts and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n° 84 (1), pp.51-88.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⟨10.3917/cep1.084.0051⟩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digital capitalism: an assessment of corporate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2022, 46 (6), pp.1315-1339.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⟨10.1093/cje/beac053⟩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hal-04724317v1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872v1" TargetMode="External"/><Relationship Id="rId8" Type="http://schemas.openxmlformats.org/officeDocument/2006/relationships/hyperlink" Target="https://hal.science/search/index/?q=*&amp;authFullName_s=Richard Swedberg" TargetMode="External"/><Relationship Id="rId9" Type="http://schemas.openxmlformats.org/officeDocument/2006/relationships/hyperlink" Target="https://hal.science/search/index/?q=*&amp;authFullName_s=Domenico Catalano" TargetMode="External"/><Relationship Id="rId10" Type="http://schemas.openxmlformats.org/officeDocument/2006/relationships/hyperlink" Target="https://hal.science/hal-04724624v1" TargetMode="External"/><Relationship Id="rId11" Type="http://schemas.openxmlformats.org/officeDocument/2006/relationships/hyperlink" Target="https://dx.doi.org/10.48611/isbn.978-2-406-12621-8" TargetMode="External"/><Relationship Id="rId12" Type="http://schemas.openxmlformats.org/officeDocument/2006/relationships/hyperlink" Target="https://hal.science/hal-04724635v1" TargetMode="External"/><Relationship Id="rId13" Type="http://schemas.openxmlformats.org/officeDocument/2006/relationships/hyperlink" Target="https://dx.doi.org/10.3917/maorg.050.0285" TargetMode="External"/><Relationship Id="rId14" Type="http://schemas.openxmlformats.org/officeDocument/2006/relationships/hyperlink" Target="https://hal.science/hal-04724343v1" TargetMode="External"/><Relationship Id="rId15" Type="http://schemas.openxmlformats.org/officeDocument/2006/relationships/hyperlink" Target="https://dx.doi.org/10.3917/cep1.084.0051" TargetMode="External"/><Relationship Id="rId16" Type="http://schemas.openxmlformats.org/officeDocument/2006/relationships/hyperlink" Target="https://hal.science/hal-04724317v1" TargetMode="External"/><Relationship Id="rId17" Type="http://schemas.openxmlformats.org/officeDocument/2006/relationships/hyperlink" Target="https://dx.doi.org/10.1093/cje/beac0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Domenico Catalano</dc:title>
  <dc:description>CV</dc:description>
  <dc:subject/>
  <cp:keywords/>
  <cp:category/>
  <cp:lastModifiedBy/>
  <dcterms:created xsi:type="dcterms:W3CDTF">2026-05-27T22:13:46+02:00</dcterms:created>
  <dcterms:modified xsi:type="dcterms:W3CDTF">2026-05-27T22:13:46+02:00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