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Dominique Samson Normand de Chambourg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Discours Officiel Contre Parole Autochtone ? Narratif Russe et Récits de Vie Du (Grand) Nord Sibérien</w:t></w:r></w:hyperlink></w:p><w:p><w:pPr/><w:hyperlink r:id="rId8" w:history="1"><w:r><w:rPr><w:color w:val="#410a8c"/><w:u w:val="single"/></w:rPr><w:t xml:space="preserve">Dominique Samson</w:t></w:r></w:hyperlink><w:r><w:rPr/><w:t xml:space="preserve">,</w:t></w:r><w:hyperlink r:id="rId9" w:history="1"><w:r><w:rPr><w:color w:val="#410a8c"/><w:u w:val="single"/></w:rPr><w:t xml:space="preserve">Normand de Chambourg</w:t></w:r></w:hyperlink></w:p><w:p><w:pPr/><w:r><w:rPr><w:i w:val="1"/><w:iCs w:val="1"/></w:rPr><w:t xml:space="preserve">Lectures Croisées des Discours Hiatus entre Réalités Sociopolitiques, Récits de Mémoire et Approches Interprétatives</w:t></w:r><w:r><w:rPr/><w:t xml:space="preserve">, 2023, Erevan, France. pp.42 - 71, </w:t></w:r><w:hyperlink r:id="rId10" w:history="1"><w:r><w:rPr><w:color w:val="#410a8c"/><w:u w:val="single"/></w:rPr><w:t xml:space="preserve">⟨10.46991/tstp/2023.si.1.042⟩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hal-04524768v1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Discours officiel contre parole autochtone ? Narratif russe et récits de vie du (Grand) Nord sibérien</w:t></w:r></w:hyperlink></w:p><w:p><w:pPr/><w:hyperlink r:id="rId8" w:history="1"><w:r><w:rPr><w:color w:val="#410a8c"/><w:u w:val="single"/></w:rPr><w:t xml:space="preserve">Dominique Samson</w:t></w:r></w:hyperlink></w:p><w:p><w:pPr/><w:r><w:rPr><w:i w:val="1"/><w:iCs w:val="1"/></w:rPr><w:t xml:space="preserve">Lectures croisées des discours. Hiatus entre réalités sociopolitiques, récits de mémoire et approches interprétatives</w:t></w:r><w:r><w:rPr/><w:t xml:space="preserve">, université d'Etat d'Erevan, université de Lille, AUF, Apr 2022, Erevan, Arménie. pp. 42-71</w:t></w:r></w:p><w:p><w:pPr/><w:r><w:rPr/><w:t xml:space="preserve">Communication dans un congrès</w:t></w:r></w:p><w:p><w:pPr/><w:hyperlink r:id="rId11" w:history="1"><w:r><w:rPr><w:color w:val="#410a8c"/><w:u w:val="single"/></w:rPr><w:t xml:space="preserve">hal-04100187v1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От упавшего с неба брата до признанного брата: Краткие пометки на полях мансийской литературы</w:t></w:r></w:hyperlink></w:p><w:p><w:pPr/><w:hyperlink r:id="rId8" w:history="1"><w:r><w:rPr><w:color w:val="#410a8c"/><w:u w:val="single"/></w:rPr><w:t xml:space="preserve">Dominique Samson</w:t></w:r></w:hyperlink></w:p><w:p><w:pPr/><w:r><w:rPr><w:i w:val="1"/><w:iCs w:val="1"/></w:rPr><w:t xml:space="preserve">II Шесталовские чтения</w:t></w:r><w:r><w:rPr/><w:t xml:space="preserve">, Община коренного малочисленного народа манси «Тагт махум» («Люди с Сосьвы») &amp; Обско-угорский институт прикладных исследований и разработок, Jun 2021, Khanty-Mansiïsk, Russia. pp. 66-91</w:t></w:r></w:p><w:p><w:pPr/><w:r><w:rPr/><w:t xml:space="preserve">Communication dans un congrès</w:t></w:r></w:p><w:p><w:pPr/><w:hyperlink r:id="rId12" w:history="1"><w:r><w:rPr><w:color w:val="#410a8c"/><w:u w:val="single"/></w:rPr><w:t xml:space="preserve">hal-04100045v1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Книги рождаются из деревей : Сибирь и литературa</w:t></w:r></w:hyperlink></w:p><w:p><w:pPr/><w:hyperlink r:id="rId8" w:history="1"><w:r><w:rPr><w:color w:val="#410a8c"/><w:u w:val="single"/></w:rPr><w:t xml:space="preserve">Dominique Samson</w:t></w:r></w:hyperlink></w:p><w:p><w:pPr/><w:r><w:rPr><w:i w:val="1"/><w:iCs w:val="1"/></w:rPr><w:t xml:space="preserve">II Айпинские Чтения</w:t></w:r><w:r><w:rPr/><w:t xml:space="preserve">, Nov 2021, Unjugan, Russia. pp. 29-44</w:t></w:r></w:p><w:p><w:pPr/><w:r><w:rPr/><w:t xml:space="preserve">Communication dans un congrès</w:t></w:r></w:p><w:p><w:pPr/><w:hyperlink r:id="rId13" w:history="1"><w:r><w:rPr><w:color w:val="#410a8c"/><w:u w:val="single"/></w:rPr><w:t xml:space="preserve">hal-04101248v1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Слово, как путь к самому себе*</w:t></w:r></w:hyperlink></w:p><w:p><w:pPr/><w:hyperlink r:id="rId8" w:history="1"><w:r><w:rPr><w:color w:val="#410a8c"/><w:u w:val="single"/></w:rPr><w:t xml:space="preserve">Dominique Samson</w:t></w:r></w:hyperlink></w:p><w:p><w:pPr/><w:r><w:rPr><w:i w:val="1"/><w:iCs w:val="1"/></w:rPr><w:t xml:space="preserve">Шесталовские чтения:материалы: I научно-практической конференции с международным участием (г. Ханты-Мансийск, 20–23.09.2017). – Ханты-Мансийск: АО «Издательский дом «Новости Югры», 2019, c. 58-69.</w:t></w:r><w:r><w:rPr/><w:t xml:space="preserve">, Sep 2017, Ханты-Мансийск, Russia</w:t></w:r></w:p><w:p><w:pPr/><w:r><w:rPr/><w:t xml:space="preserve">Communication dans un congrès</w:t></w:r></w:p><w:p><w:pPr/><w:hyperlink r:id="rId14" w:history="1"><w:r><w:rPr><w:color w:val="#410a8c"/><w:u w:val="single"/></w:rPr><w:t xml:space="preserve">hal-03120091v1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L'intelligentsia autochtone de l'Arctique sibérien au XXI e siècle : Entre valorisation de la mémoire et quête d'innovation</w:t></w:r></w:hyperlink></w:p><w:p><w:pPr/><w:hyperlink r:id="rId16" w:history="1"><w:r><w:rPr><w:color w:val="#410a8c"/><w:u w:val="single"/></w:rPr><w:t xml:space="preserve">Dominique Samson Normand de Chambourg</w:t></w:r></w:hyperlink></w:p><w:p><w:pPr/><w:r><w:rPr><w:i w:val="1"/><w:iCs w:val="1"/></w:rPr><w:t xml:space="preserve">Cultures, éducation, identité. Recompositions socioculturelles, transculturalité et interculturalité</w:t></w:r><w:r><w:rPr/><w:t xml:space="preserve">, 2015, Arras, France</w:t></w:r></w:p><w:p><w:pPr/><w:r><w:rPr/><w:t xml:space="preserve">Communication dans un congrès</w:t></w:r></w:p><w:p><w:pPr/><w:hyperlink r:id="rId15" w:history="1"><w:r><w:rPr><w:color w:val="#410a8c"/><w:u w:val="single"/></w:rPr><w:t xml:space="preserve">halshs-03087462v1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Un chamanisme sans chamane ? Les jeux de l'Ours chez les Khantes du Nord (XVIIIe-XXIe siècle) »</w:t></w:r></w:hyperlink></w:p><w:p><w:pPr/><w:hyperlink r:id="rId16" w:history="1"><w:r><w:rPr><w:color w:val="#410a8c"/><w:u w:val="single"/></w:rPr><w:t xml:space="preserve">Dominique Samson Normand de Chambourg</w:t></w:r></w:hyperlink></w:p><w:p><w:pPr/><w:r><w:rPr><w:i w:val="1"/><w:iCs w:val="1"/></w:rPr><w:t xml:space="preserve">Convegno di studi internazionali "Sciamanesimo artico e subartico"</w:t></w:r><w:r><w:rPr/><w:t xml:space="preserve">, 2009, Fermo, Italie</w:t></w:r></w:p><w:p><w:pPr/><w:r><w:rPr/><w:t xml:space="preserve">Communication dans un congrès</w:t></w:r></w:p><w:p><w:pPr/><w:hyperlink r:id="rId17" w:history="1"><w:r><w:rPr><w:color w:val="#410a8c"/><w:u w:val="single"/></w:rPr><w:t xml:space="preserve">halshs-03087468v1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Quand la Foi déplaçait des montagnes. L’épopée des missions orthodoxes chez les Khantys, les Mansis et les Nénètses d’Eurasie septentrionale »</w:t></w:r></w:hyperlink></w:p><w:p><w:pPr/><w:hyperlink r:id="rId16" w:history="1"><w:r><w:rPr><w:color w:val="#410a8c"/><w:u w:val="single"/></w:rPr><w:t xml:space="preserve">Dominique Samson Normand de Chambourg</w:t></w:r></w:hyperlink></w:p><w:p><w:pPr/><w:r><w:rPr><w:i w:val="1"/><w:iCs w:val="1"/></w:rPr><w:t xml:space="preserve">Convertir/Se convertir. Regards croisés sur l’histoire des missions chrétiennes</w:t></w:r><w:r><w:rPr/><w:t xml:space="preserve">, 2004, Versailles-Saint-Quentin-en-Yvelines, France</w:t></w:r></w:p><w:p><w:pPr/><w:r><w:rPr/><w:t xml:space="preserve">Communication dans un congrès</w:t></w:r></w:p><w:p><w:pPr/><w:hyperlink r:id="rId18" w:history="1"><w:r><w:rPr><w:color w:val="#410a8c"/><w:u w:val="single"/></w:rPr><w:t xml:space="preserve">halshs-03087473v1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Du jardin secret des Lykov, vieux-croyants de Sibérie</w:t></w:r></w:hyperlink></w:p><w:p><w:pPr/><w:hyperlink r:id="rId16" w:history="1"><w:r><w:rPr><w:color w:val="#410a8c"/><w:u w:val="single"/></w:rPr><w:t xml:space="preserve">Dominique Samson Normand de Chambourg</w:t></w:r></w:hyperlink></w:p><w:p><w:pPr/><w:r><w:rPr><w:i w:val="1"/><w:iCs w:val="1"/></w:rPr><w:t xml:space="preserve">Le Jardin : figures et métamorphoses</w:t></w:r><w:r><w:rPr/><w:t xml:space="preserve">, 2004, Versailles - Saint-Quentin-en-Yvelines, France</w:t></w:r></w:p><w:p><w:pPr/><w:r><w:rPr/><w:t xml:space="preserve">Communication dans un congrès</w:t></w:r></w:p><w:p><w:pPr/><w:hyperlink r:id="rId19" w:history="1"><w:r><w:rPr><w:color w:val="#410a8c"/><w:u w:val="single"/></w:rPr><w:t xml:space="preserve">halshs-03087454v1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« Parler de nos vies avec nos propres mots » : quand les Khantys, les Nénètses et les Mansis de la Sibérie (sub)arctique parlent de leur langue</w:t></w:r></w:hyperlink></w:p><w:p><w:pPr/><w:hyperlink r:id="rId16" w:history="1"><w:r><w:rPr><w:color w:val="#410a8c"/><w:u w:val="single"/></w:rPr><w:t xml:space="preserve">Dominique Samson Normand de Chambourg</w:t></w:r></w:hyperlink></w:p><w:p><w:pPr/><w:r><w:rPr><w:i w:val="1"/><w:iCs w:val="1"/></w:rPr><w:t xml:space="preserve">Slovo</w:t></w:r><w:r><w:rPr/><w:t xml:space="preserve">, 2022, Langues en mouvement : changements linguistiques dans l'espace postcommuniste au tournant du XXIe siècle, 52, pp.221-268. </w:t></w:r><w:hyperlink r:id="rId21" w:history="1"><w:r><w:rPr><w:color w:val="#410a8c"/><w:u w:val="single"/></w:rPr><w:t xml:space="preserve">⟨10.46298/slovo.2022.9677⟩</w:t></w:r></w:hyperlink></w:p><w:p><w:pPr/><w:r><w:rPr/><w:t xml:space="preserve">Article dans une revue</w:t></w:r></w:p><w:p><w:pPr/><w:hyperlink r:id="rId20" w:history="1"><w:r><w:rPr><w:color w:val="#410a8c"/><w:u w:val="single"/></w:rPr><w:t xml:space="preserve">hal-03686172v1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Parler de nos vies avec nos propres mots » : quand les Khantys, les Nénètses et les Mansis de la Sibérie (sub)arctique parlent de leur langue</w:t></w:r></w:hyperlink></w:p><w:p><w:pPr/><w:hyperlink r:id="rId8" w:history="1"><w:r><w:rPr><w:color w:val="#410a8c"/><w:u w:val="single"/></w:rPr><w:t xml:space="preserve">Dominique Samson</w:t></w:r></w:hyperlink></w:p><w:p><w:pPr/><w:r><w:rPr><w:i w:val="1"/><w:iCs w:val="1"/></w:rPr><w:t xml:space="preserve">Slovo</w:t></w:r><w:r><w:rPr/><w:t xml:space="preserve">, 2022, 52, pp. 221-268</w:t></w:r></w:p><w:p><w:pPr/><w:r><w:rPr/><w:t xml:space="preserve">Article dans une revue</w:t></w:r></w:p><w:p><w:pPr/><w:hyperlink r:id="rId22" w:history="1"><w:r><w:rPr><w:color w:val="#410a8c"/><w:u w:val="single"/></w:rPr><w:t xml:space="preserve">hal-04101371v1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Conversations autour du Paradis. Récits de vie nénètses du XXIe siècle</w:t></w:r></w:hyperlink></w:p><w:p><w:pPr/><w:hyperlink r:id="rId16" w:history="1"><w:r><w:rPr><w:color w:val="#410a8c"/><w:u w:val="single"/></w:rPr><w:t xml:space="preserve">Dominique Samson Normand de Chambourg</w:t></w:r></w:hyperlink></w:p><w:p><w:pPr/><w:r><w:rPr><w:i w:val="1"/><w:iCs w:val="1"/></w:rPr><w:t xml:space="preserve">Études mongoles et sibériennes, centrasiatiques et tibétaines</w:t></w:r><w:r><w:rPr/><w:t xml:space="preserve">, 2019</w:t></w:r></w:p><w:p><w:pPr/><w:r><w:rPr/><w:t xml:space="preserve">Article dans une revue</w:t></w:r></w:p><w:p><w:pPr/><w:hyperlink r:id="rId23" w:history="1"><w:r><w:rPr><w:color w:val="#410a8c"/><w:u w:val="single"/></w:rPr><w:t xml:space="preserve">halshs-03087419v1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We Are Not Dead Souls&amp;quot; The Good Petroleum Fairies and the Spirits of the Taiga in Subarctic Siberia</w:t></w:r></w:hyperlink></w:p><w:p><w:pPr/><w:hyperlink r:id="rId8" w:history="1"><w:r><w:rPr><w:color w:val="#410a8c"/><w:u w:val="single"/></w:rPr><w:t xml:space="preserve">Dominique Samson</w:t></w:r></w:hyperlink><w:r><w:rPr/><w:t xml:space="preserve">,</w:t></w:r><w:hyperlink r:id="rId9" w:history="1"><w:r><w:rPr><w:color w:val="#410a8c"/><w:u w:val="single"/></w:rPr><w:t xml:space="preserve">Normand de Chambourg</w:t></w:r></w:hyperlink></w:p><w:p><w:pPr/><w:r><w:rPr><w:i w:val="1"/><w:iCs w:val="1"/></w:rPr><w:t xml:space="preserve">Sibirica</w:t></w:r><w:r><w:rPr/><w:t xml:space="preserve">, 2019</w:t></w:r></w:p><w:p><w:pPr/><w:r><w:rPr/><w:t xml:space="preserve">Article dans une revue</w:t></w:r></w:p><w:p><w:pPr/><w:hyperlink r:id="rId24" w:history="1"><w:r><w:rPr><w:color w:val="#410a8c"/><w:u w:val="single"/></w:rPr><w:t xml:space="preserve">hal-03106240v1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К вопросу о рае у ненцев и обских угров (XIX–XXI вв.)</w:t></w:r></w:hyperlink></w:p><w:p><w:pPr/><w:hyperlink r:id="rId8" w:history="1"><w:r><w:rPr><w:color w:val="#410a8c"/><w:u w:val="single"/></w:rPr><w:t xml:space="preserve">Dominique Samson</w:t></w:r></w:hyperlink></w:p><w:p><w:pPr/><w:r><w:rPr><w:i w:val="1"/><w:iCs w:val="1"/></w:rPr><w:t xml:space="preserve">Вестник Томского государственного университета. История.</w:t></w:r><w:r><w:rPr/><w:t xml:space="preserve">, 2017, pp.132-136</w:t></w:r></w:p><w:p><w:pPr/><w:r><w:rPr/><w:t xml:space="preserve">Article dans une revue</w:t></w:r></w:p><w:p><w:pPr/><w:hyperlink r:id="rId25" w:history="1"><w:r><w:rPr><w:color w:val="#410a8c"/><w:u w:val="single"/></w:rPr><w:t xml:space="preserve">hal-04100645v1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L’Ours, la Lune et les Pentecôtistes. Du paysage religieux des Khantys septentrionaux au début du XXIe siècle »</w:t></w:r></w:hyperlink></w:p><w:p><w:pPr/><w:hyperlink r:id="rId16" w:history="1"><w:r><w:rPr><w:color w:val="#410a8c"/><w:u w:val="single"/></w:rPr><w:t xml:space="preserve">Dominique Samson Normand de Chambourg</w:t></w:r></w:hyperlink></w:p><w:p><w:pPr/><w:r><w:rPr><w:i w:val="1"/><w:iCs w:val="1"/></w:rPr><w:t xml:space="preserve">Slovo</w:t></w:r><w:r><w:rPr/><w:t xml:space="preserve">, 2012</w:t></w:r></w:p><w:p><w:pPr/><w:r><w:rPr/><w:t xml:space="preserve">Article dans une revue</w:t></w:r></w:p><w:p><w:pPr/><w:hyperlink r:id="rId26" w:history="1"><w:r><w:rPr><w:color w:val="#410a8c"/><w:u w:val="single"/></w:rPr><w:t xml:space="preserve">halshs-03087479v1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La guerre perdue des Khantes et des Nénètses des forêts (la soviétisation dans le district Ostjako-Vogul’sk, 1930-1938) »</w:t></w:r></w:hyperlink></w:p><w:p><w:pPr/><w:hyperlink r:id="rId16" w:history="1"><w:r><w:rPr><w:color w:val="#410a8c"/><w:u w:val="single"/></w:rPr><w:t xml:space="preserve">Dominique Samson Normand de Chambourg</w:t></w:r></w:hyperlink></w:p><w:p><w:pPr/><w:r><w:rPr><w:i w:val="1"/><w:iCs w:val="1"/></w:rPr><w:t xml:space="preserve">Études mongoles et sibériennes, centrasiatiques et tibétaines</w:t></w:r><w:r><w:rPr/><w:t xml:space="preserve">, 2008</w:t></w:r></w:p><w:p><w:pPr/><w:r><w:rPr/><w:t xml:space="preserve">Article dans une revue</w:t></w:r></w:p><w:p><w:pPr/><w:hyperlink r:id="rId27" w:history="1"><w:r><w:rPr><w:color w:val="#410a8c"/><w:u w:val="single"/></w:rPr><w:t xml:space="preserve">halshs-03087484v1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L'été samoyède du commandant Bénard »</w:t></w:r></w:hyperlink></w:p><w:p><w:pPr/><w:hyperlink r:id="rId16" w:history="1"><w:r><w:rPr><w:color w:val="#410a8c"/><w:u w:val="single"/></w:rPr><w:t xml:space="preserve">Dominique Samson Normand de Chambourg</w:t></w:r></w:hyperlink></w:p><w:p><w:pPr/><w:r><w:rPr><w:i w:val="1"/><w:iCs w:val="1"/></w:rPr><w:t xml:space="preserve">Il Polo : rivista trimestrale : periodico di informazione studi e ricerche sulle regioni Artiche et Antartiche</w:t></w:r><w:r><w:rPr/><w:t xml:space="preserve">, 2005</w:t></w:r></w:p><w:p><w:pPr/><w:r><w:rPr/><w:t xml:space="preserve">Article dans une revue</w:t></w:r></w:p><w:p><w:pPr/><w:hyperlink r:id="rId28" w:history="1"><w:r><w:rPr><w:color w:val="#410a8c"/><w:u w:val="single"/></w:rPr><w:t xml:space="preserve">hal-03087499v1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Quelques remarques à propos de la femme chez Juan Valera et Léon Tolstoï »</w:t></w:r></w:hyperlink></w:p><w:p><w:pPr/><w:hyperlink r:id="rId16" w:history="1"><w:r><w:rPr><w:color w:val="#410a8c"/><w:u w:val="single"/></w:rPr><w:t xml:space="preserve">Dominique Samson Normand de Chambourg</w:t></w:r></w:hyperlink></w:p><w:p><w:pPr/><w:r><w:rPr><w:i w:val="1"/><w:iCs w:val="1"/></w:rPr><w:t xml:space="preserve">Crisol</w:t></w:r><w:r><w:rPr/><w:t xml:space="preserve">, 2003</w:t></w:r></w:p><w:p><w:pPr/><w:r><w:rPr/><w:t xml:space="preserve">Article dans une revue</w:t></w:r></w:p><w:p><w:pPr/><w:hyperlink r:id="rId29" w:history="1"><w:r><w:rPr><w:color w:val="#410a8c"/><w:u w:val="single"/></w:rPr><w:t xml:space="preserve">hal-03087489v1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La Passion de l’Homme selon Anna Nerkagui »</w:t></w:r></w:hyperlink></w:p><w:p><w:pPr/><w:hyperlink r:id="rId16" w:history="1"><w:r><w:rPr><w:color w:val="#410a8c"/><w:u w:val="single"/></w:rPr><w:t xml:space="preserve">Dominique Samson Normand de Chambourg</w:t></w:r></w:hyperlink></w:p><w:p><w:pPr/><w:r><w:rPr><w:i w:val="1"/><w:iCs w:val="1"/></w:rPr><w:t xml:space="preserve">Slovo</w:t></w:r><w:r><w:rPr/><w:t xml:space="preserve">, 2003</w:t></w:r></w:p><w:p><w:pPr/><w:r><w:rPr/><w:t xml:space="preserve">Article dans une revue</w:t></w:r></w:p><w:p><w:pPr/><w:hyperlink r:id="rId30" w:history="1"><w:r><w:rPr><w:color w:val="#410a8c"/><w:u w:val="single"/></w:rPr><w:t xml:space="preserve">hal-03087576v1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Le chemin de croix de Pachamama et Iaminia ou une Passion poétique de la Création »</w:t></w:r></w:hyperlink></w:p><w:p><w:pPr/><w:hyperlink r:id="rId16" w:history="1"><w:r><w:rPr><w:color w:val="#410a8c"/><w:u w:val="single"/></w:rPr><w:t xml:space="preserve">Dominique Samson Normand de Chambourg</w:t></w:r></w:hyperlink></w:p><w:p><w:pPr/><w:r><w:rPr><w:i w:val="1"/><w:iCs w:val="1"/></w:rPr><w:t xml:space="preserve">Crisol</w:t></w:r><w:r><w:rPr/><w:t xml:space="preserve">, 2001</w:t></w:r></w:p><w:p><w:pPr/><w:r><w:rPr/><w:t xml:space="preserve">Article dans une revue</w:t></w:r></w:p><w:p><w:pPr/><w:hyperlink r:id="rId31" w:history="1"><w:r><w:rPr><w:color w:val="#410a8c"/><w:u w:val="single"/></w:rPr><w:t xml:space="preserve">hal-03087504v1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L'Espagne de Vassili Botkine</w:t></w:r></w:hyperlink></w:p><w:p><w:pPr/><w:hyperlink r:id="rId8" w:history="1"><w:r><w:rPr><w:color w:val="#410a8c"/><w:u w:val="single"/></w:rPr><w:t xml:space="preserve">Dominique Samson</w:t></w:r></w:hyperlink></w:p><w:p><w:pPr/><w:r><w:rPr><w:i w:val="1"/><w:iCs w:val="1"/></w:rPr><w:t xml:space="preserve">Cauces. Revue d’études hispaniques</w:t></w:r><w:r><w:rPr/><w:t xml:space="preserve">, 2000, 1, pp. 207-223</w:t></w:r></w:p><w:p><w:pPr/><w:r><w:rPr/><w:t xml:space="preserve">Article dans une revue</w:t></w:r></w:p><w:p><w:pPr/><w:hyperlink r:id="rId32" w:history="1"><w:r><w:rPr><w:color w:val="#410a8c"/><w:u w:val="single"/></w:rPr><w:t xml:space="preserve">hal-04101475v1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Les études sibériennes. Un entretien avec Dominique Samson Normand de Chambourg (Inalco), par Sarah Gimenez (Inalco).</w:t></w:r></w:hyperlink></w:p><w:p><w:pPr/><w:hyperlink r:id="rId16" w:history="1"><w:r><w:rPr><w:color w:val="#410a8c"/><w:u w:val="single"/></w:rPr><w:t xml:space="preserve">Dominique Samson Normand de Chambourg</w:t></w:r></w:hyperlink><w:r><w:rPr/><w:t xml:space="preserve">,</w:t></w:r><w:hyperlink r:id="rId34" w:history="1"><w:r><w:rPr><w:color w:val="#410a8c"/><w:u w:val="single"/></w:rPr><w:t xml:space="preserve">Sarah Gimenez</w:t></w:r></w:hyperlink><w:r><w:rPr/><w:t xml:space="preserve">,</w:t></w:r><w:hyperlink r:id="rId35" w:history="1"><w:r><w:rPr><w:color w:val="#410a8c"/><w:u w:val="single"/></w:rPr><w:t xml:space="preserve">Dimitri Galitzine</w:t></w:r></w:hyperlink></w:p><w:p><w:pPr/><w:r><w:rPr/><w:t xml:space="preserve">2022</w:t></w:r></w:p><w:p><w:pPr/><w:r><w:rPr/><w:t xml:space="preserve">Vidéo</w:t></w:r></w:p><w:p><w:pPr/><w:hyperlink r:id="rId33" w:history="1"><w:r><w:rPr><w:color w:val="#410a8c"/><w:u w:val="single"/></w:rPr><w:t xml:space="preserve">hal-03843542v1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« “ON N’ENTRE PAS DANS UN MONASTÈRE ÉTRANGER AVEC SA PROPRE RÈGLE” : MONDE RUSSE & PEUPLES AUTOCHTONES MINORITAIRES »</w:t></w:r></w:hyperlink></w:p><w:p><w:pPr/><w:hyperlink r:id="rId8" w:history="1"><w:r><w:rPr><w:color w:val="#410a8c"/><w:u w:val="single"/></w:rPr><w:t xml:space="preserve">Dominique Samson</w:t></w:r></w:hyperlink></w:p><w:p><w:pPr/><w:r><w:rPr><w:i w:val="1"/><w:iCs w:val="1"/></w:rPr><w:t xml:space="preserve">Regards de l'Observatoire franco-russe</w:t></w:r><w:r><w:rPr/><w:t xml:space="preserve">, L'Inventaire Nouveaux Angles, pp. 414-427., 2021, 978-2-35597-050-4</w:t></w:r></w:p><w:p><w:pPr/><w:r><w:rPr/><w:t xml:space="preserve">Chapitre d'ouvrage</w:t></w:r></w:p><w:p><w:pPr/><w:hyperlink r:id="rId36" w:history="1"><w:r><w:rPr><w:color w:val="#410a8c"/><w:u w:val="single"/></w:rPr><w:t xml:space="preserve">hal-04100635v1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Un troisième ciel sans maladies, sans impôts et sans Russes ». Brève relation des vices chrétiens et des vertus chamanistes dans l'Arctique sibérien (xixe-xxe siècle)</w:t></w:r></w:hyperlink></w:p><w:p><w:pPr/><w:hyperlink r:id="rId8" w:history="1"><w:r><w:rPr><w:color w:val="#410a8c"/><w:u w:val="single"/></w:rPr><w:t xml:space="preserve">Dominique Samson</w:t></w:r></w:hyperlink></w:p><w:p><w:pPr/><w:r><w:rPr/><w:t xml:space="preserve">Kimé. </w:t></w:r><w:r><w:rPr><w:i w:val="1"/><w:iCs w:val="1"/></w:rPr><w:t xml:space="preserve">La vertu des païens</w:t></w:r><w:r><w:rPr/><w:t xml:space="preserve">, p. 637-689, 2019</w:t></w:r></w:p><w:p><w:pPr/><w:r><w:rPr/><w:t xml:space="preserve">Chapitre d'ouvrage</w:t></w:r></w:p><w:p><w:pPr/><w:hyperlink r:id="rId37" w:history="1"><w:r><w:rPr><w:color w:val="#410a8c"/><w:u w:val="single"/></w:rPr><w:t xml:space="preserve">halshs-03087449v1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From Good Fortune to Khanty Identity: The Bear Games</w:t></w:r></w:hyperlink></w:p><w:p><w:pPr/><w:hyperlink r:id="rId8" w:history="1"><w:r><w:rPr><w:color w:val="#410a8c"/><w:u w:val="single"/></w:rPr><w:t xml:space="preserve">Dominique Samson</w:t></w:r></w:hyperlink></w:p><w:p><w:pPr/><w:r><w:rPr/><w:t xml:space="preserve">Barbara Glowczewski, Rosita Henry. </w:t></w:r><w:r><w:rPr><w:i w:val="1"/><w:iCs w:val="1"/></w:rPr><w:t xml:space="preserve">The Challenge of Indigenous Peoples. Spectacle or Politics?</w:t></w:r><w:r><w:rPr/><w:t xml:space="preserve">, pp. 223-243., 2011, 978-1-905622-26-9</w:t></w:r></w:p><w:p><w:pPr/><w:r><w:rPr/><w:t xml:space="preserve">Chapitre d'ouvrage</w:t></w:r></w:p><w:p><w:pPr/><w:hyperlink r:id="rId38" w:history="1"><w:r><w:rPr><w:color w:val="#410a8c"/><w:u w:val="single"/></w:rPr><w:t xml:space="preserve">hal-04101231v1</w:t></w:r></w:hyperlink></w:p></w:tc></w:tr></w:tbl><w:sectPr><w:footerReference w:type="default" r:id="rId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4768v1" TargetMode="External"/><Relationship Id="rId8" Type="http://schemas.openxmlformats.org/officeDocument/2006/relationships/hyperlink" Target="https://hal.science/search/index/?q=*&amp;authFullName_s=Dominique Samson" TargetMode="External"/><Relationship Id="rId9" Type="http://schemas.openxmlformats.org/officeDocument/2006/relationships/hyperlink" Target="https://hal.science/search/index/?q=*&amp;authFullName_s=Normand de Chambourg" TargetMode="External"/><Relationship Id="rId10" Type="http://schemas.openxmlformats.org/officeDocument/2006/relationships/hyperlink" Target="https://dx.doi.org/10.46991/tstp/2023.si.1.042" TargetMode="External"/><Relationship Id="rId11" Type="http://schemas.openxmlformats.org/officeDocument/2006/relationships/hyperlink" Target="https://hal.science/hal-04100187v1" TargetMode="External"/><Relationship Id="rId12" Type="http://schemas.openxmlformats.org/officeDocument/2006/relationships/hyperlink" Target="https://inalco.hal.science/hal-04100045v1" TargetMode="External"/><Relationship Id="rId13" Type="http://schemas.openxmlformats.org/officeDocument/2006/relationships/hyperlink" Target="https://hal.science/hal-04101248v1" TargetMode="External"/><Relationship Id="rId14" Type="http://schemas.openxmlformats.org/officeDocument/2006/relationships/hyperlink" Target="https://hal.science/hal-03120091v1" TargetMode="External"/><Relationship Id="rId15" Type="http://schemas.openxmlformats.org/officeDocument/2006/relationships/hyperlink" Target="https://shs.hal.science/halshs-03087462v1" TargetMode="External"/><Relationship Id="rId16" Type="http://schemas.openxmlformats.org/officeDocument/2006/relationships/hyperlink" Target="https://hal.science/search/index/?q=*&amp;authFullName_s=Dominique Samson Normand de Chambourg" TargetMode="External"/><Relationship Id="rId17" Type="http://schemas.openxmlformats.org/officeDocument/2006/relationships/hyperlink" Target="https://shs.hal.science/halshs-03087468v1" TargetMode="External"/><Relationship Id="rId18" Type="http://schemas.openxmlformats.org/officeDocument/2006/relationships/hyperlink" Target="https://shs.hal.science/halshs-03087473v1" TargetMode="External"/><Relationship Id="rId19" Type="http://schemas.openxmlformats.org/officeDocument/2006/relationships/hyperlink" Target="https://shs.hal.science/halshs-03087454v1" TargetMode="External"/><Relationship Id="rId20" Type="http://schemas.openxmlformats.org/officeDocument/2006/relationships/hyperlink" Target="https://hal.science/hal-03686172v1" TargetMode="External"/><Relationship Id="rId21" Type="http://schemas.openxmlformats.org/officeDocument/2006/relationships/hyperlink" Target="https://dx.doi.org/10.46298/slovo.2022.9677" TargetMode="External"/><Relationship Id="rId22" Type="http://schemas.openxmlformats.org/officeDocument/2006/relationships/hyperlink" Target="https://hal.science/hal-04101371v1" TargetMode="External"/><Relationship Id="rId23" Type="http://schemas.openxmlformats.org/officeDocument/2006/relationships/hyperlink" Target="https://shs.hal.science/halshs-03087419v1" TargetMode="External"/><Relationship Id="rId24" Type="http://schemas.openxmlformats.org/officeDocument/2006/relationships/hyperlink" Target="https://hal.science/hal-03106240v1" TargetMode="External"/><Relationship Id="rId25" Type="http://schemas.openxmlformats.org/officeDocument/2006/relationships/hyperlink" Target="https://hal.science/hal-04100645v1" TargetMode="External"/><Relationship Id="rId26" Type="http://schemas.openxmlformats.org/officeDocument/2006/relationships/hyperlink" Target="https://shs.hal.science/halshs-03087479v1" TargetMode="External"/><Relationship Id="rId27" Type="http://schemas.openxmlformats.org/officeDocument/2006/relationships/hyperlink" Target="https://shs.hal.science/halshs-03087484v1" TargetMode="External"/><Relationship Id="rId28" Type="http://schemas.openxmlformats.org/officeDocument/2006/relationships/hyperlink" Target="https://hal.science/hal-03087499v1" TargetMode="External"/><Relationship Id="rId29" Type="http://schemas.openxmlformats.org/officeDocument/2006/relationships/hyperlink" Target="https://hal.science/hal-03087489v1" TargetMode="External"/><Relationship Id="rId30" Type="http://schemas.openxmlformats.org/officeDocument/2006/relationships/hyperlink" Target="https://hal.science/hal-03087576v1" TargetMode="External"/><Relationship Id="rId31" Type="http://schemas.openxmlformats.org/officeDocument/2006/relationships/hyperlink" Target="https://hal.science/hal-03087504v1" TargetMode="External"/><Relationship Id="rId32" Type="http://schemas.openxmlformats.org/officeDocument/2006/relationships/hyperlink" Target="https://hal.science/hal-04101475v1" TargetMode="External"/><Relationship Id="rId33" Type="http://schemas.openxmlformats.org/officeDocument/2006/relationships/hyperlink" Target="https://hal.campus-aar.fr/hal-03843542v1" TargetMode="External"/><Relationship Id="rId34" Type="http://schemas.openxmlformats.org/officeDocument/2006/relationships/hyperlink" Target="https://hal.science/search/index/?q=*&amp;authFullName_s=Sarah Gimenez" TargetMode="External"/><Relationship Id="rId35" Type="http://schemas.openxmlformats.org/officeDocument/2006/relationships/hyperlink" Target="https://hal.science/search/index/?q=*&amp;authFullName_s=Dimitri Galitzine" TargetMode="External"/><Relationship Id="rId36" Type="http://schemas.openxmlformats.org/officeDocument/2006/relationships/hyperlink" Target="https://hal.science/hal-04100635v1" TargetMode="External"/><Relationship Id="rId37" Type="http://schemas.openxmlformats.org/officeDocument/2006/relationships/hyperlink" Target="https://shs.hal.science/halshs-03087449v1" TargetMode="External"/><Relationship Id="rId38" Type="http://schemas.openxmlformats.org/officeDocument/2006/relationships/hyperlink" Target="https://hal.science/hal-04101231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Samson Normand de Chambourg</dc:title>
  <dc:description>CV</dc:description>
  <dc:subject/>
  <cp:keywords/>
  <cp:category/>
  <cp:lastModifiedBy/>
  <dcterms:created xsi:type="dcterms:W3CDTF">2026-04-30T09:07:30+02:00</dcterms:created>
  <dcterms:modified xsi:type="dcterms:W3CDTF">2026-04-30T09:07:30+02:00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