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BARBELIVIEN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dominiquebarbelivienuniv-nantesfr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0000-0002-2471-0168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192775715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gestation to agony of small businesses: analysis of failure through the lens of cognitive and emotional biases of entrepreneurs, founders or takeover entrepreneurs.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High Waters: Managing in an age of disruption</w:t>
            </w:r>
            <w:r>
              <w:rPr/>
              <w:t xml:space="preserve">, European Academy of Management - EURAM,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non-accounting information collected, processed, and shared by French CPAs: digital tools or organizational procedures within accounting firms?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Transformation? Handle with Care</w:t>
            </w:r>
            <w:r>
              <w:rPr/>
              <w:t xml:space="preserve">, Digital Transformation and Society, May 2026,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l'expert-comptable dans la détection précoce de la défaillance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Restructuration d’entreprise : succès et échecs</w:t>
            </w:r>
            <w:r>
              <w:rPr/>
              <w:t xml:space="preserve">, Colloque Interdisciplinaire sur la Défaillance d'Entreprise - CIDE, Apr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de présentation des comptes annuels de l'Expert-Comptable et détection précoce de la défaillance des TPE-PE : quelle convergence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représentations et comportements</w:t>
            </w:r>
            <w:r>
              <w:rPr/>
              <w:t xml:space="preserve">, Association Francophone de Comptabilité - AFC,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de l’évaluation des managers et du contrôle de gestion dans les systèmes globaux de pilotage de la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Nadim Tarafi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comptabilité face aux crises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du dirigeant de petite entreprise face aux signes avant-coureurs de l'échec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L’utilité sociale de la recherche en comptabilité</w:t>
            </w:r>
            <w:r>
              <w:rPr/>
              <w:t xml:space="preserve">, AFC Association Francophone de Comptabilité,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d'audit… Vingt ans après. Quelles stratégies pour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régulation et comptabilités</w:t>
            </w:r>
            <w:r>
              <w:rPr/>
              <w:t xml:space="preserve">, AFC Association Francophone de Comptabilité,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avant-coureurs de l'échec : comment et quand sont-ils pris en compte par le dirigeant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l'échec à la faillite : déterminants, processus, conséquences</w:t>
            </w:r>
            <w:r>
              <w:rPr/>
              <w:t xml:space="preserve">, 4ème Colloque Interdisciplinaire sur la Défaillance d’Entreprise (CIDE), Nov 2019,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salariés et système de pilotage de la performance : le cas de cinq entreprises multinationales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2016,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contrôle de gestion dans trois ETI familiales et 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structuration du contrôle de gestion en ETI familiale par la théorie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des entreprises familiales : un contrôle non-financiarisé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contrôle de gestion en PMI/ETI en croissance : une étude de cas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SYSTEME DE PILOTAGE DE LA PERFORMANCE AU SEIN D’UNE ETI LA DIFFERENCIE-T-ELLE DE LA PME ? LE CAS D’UNE ETI FAMILIALE DU GRAND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Transfers, Family Firms and Entrepreneurship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Thévenard-Puthod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/>
              <w:t xml:space="preserve">Routledge, 1,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⟨10.4324/9781003022527⟩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family entrepreneurs: How heirs become entrepreneurs and take over a family business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/>
              <w:t xml:space="preserve">Bérangère Deschamps; Audrey Missonier; Catherine Thévenard-Puthod; Paulette Robic; Dominique Barbelivien. </w:t>
            </w:r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1, </w:t>
            </w:r>
            <w:hyperlink r:id="rId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14 p., 2020, 9781003022527.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⟨10.4324/9781003022527-8⟩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salariés entre contrôle de gestion et GRH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(281), pp.29-42.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⟨10.3166/rfg.2019.00341⟩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l’étude de la structuration du contrôle de gestion en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 (1), pp.157-185.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⟨10.7202/1044692ar⟩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cultiver une ressource ? Outils de gestion et culture du familiness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N° 79 (5), pp.105-124.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⟨10.3917/mav.079.0105⟩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l'étude de la structuration du contrôle de gestion en PME : le cas de trois entreprises familiales et industrielles de taille intermédiaire (ETI)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contrôle de gestion dans trois ETI familiales et 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des entreprises familiales : un contrôle non-financiarisé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cultiver une ressource ? Outils de gestion et culture du familiness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système de pilotage de la performance au sein d'une ETI la différencie-t-elle de la PME ? Le cas d'une ETI familiale du Grand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l'entrepreneur familial. Une institutionnalisation du processus de transmission comme facteur de pérennité des entreprises familiales.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Family Business and Longevity. Have they been conducting sustainable development policies before it became a fashion?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hal-00694378v1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E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barbelivienuniv-nantesfr" TargetMode="External"/><Relationship Id="rId9" Type="http://schemas.openxmlformats.org/officeDocument/2006/relationships/hyperlink" Target="https://orcid.org/0000-0002-2471-0168" TargetMode="External"/><Relationship Id="rId10" Type="http://schemas.openxmlformats.org/officeDocument/2006/relationships/hyperlink" Target="https://www.idref.fr/192775715" TargetMode="External"/><Relationship Id="rId11" Type="http://schemas.openxmlformats.org/officeDocument/2006/relationships/hyperlink" Target="https://shs.hal.science/halshs-05565205v1" TargetMode="External"/><Relationship Id="rId12" Type="http://schemas.openxmlformats.org/officeDocument/2006/relationships/hyperlink" Target="https://hal.science/search/index/?q=*&amp;authFullName_s=Dominique Barbelivien" TargetMode="External"/><Relationship Id="rId13" Type="http://schemas.openxmlformats.org/officeDocument/2006/relationships/hyperlink" Target="https://hal.science/search/index/?q=*&amp;authFullName_s=Laetitia Monnier-Senicourt" TargetMode="External"/><Relationship Id="rId14" Type="http://schemas.openxmlformats.org/officeDocument/2006/relationships/hyperlink" Target="https://shs.hal.science/halshs-05564215v1" TargetMode="External"/><Relationship Id="rId15" Type="http://schemas.openxmlformats.org/officeDocument/2006/relationships/hyperlink" Target="https://shs.hal.science/halshs-05565222v1" TargetMode="External"/><Relationship Id="rId16" Type="http://schemas.openxmlformats.org/officeDocument/2006/relationships/hyperlink" Target="https://shs.hal.science/halshs-05565240v1" TargetMode="External"/><Relationship Id="rId17" Type="http://schemas.openxmlformats.org/officeDocument/2006/relationships/hyperlink" Target="https://hal.science/hal-03361386v1" TargetMode="External"/><Relationship Id="rId18" Type="http://schemas.openxmlformats.org/officeDocument/2006/relationships/hyperlink" Target="https://hal.science/search/index/?q=*&amp;authFullName_s=Fran&#231;ois Meyssonnier" TargetMode="External"/><Relationship Id="rId19" Type="http://schemas.openxmlformats.org/officeDocument/2006/relationships/hyperlink" Target="https://hal.science/search/index/?q=*&amp;authFullName_s=Nadim Tarafi" TargetMode="External"/><Relationship Id="rId20" Type="http://schemas.openxmlformats.org/officeDocument/2006/relationships/hyperlink" Target="https://hal.science/hal-04575654v1" TargetMode="External"/><Relationship Id="rId21" Type="http://schemas.openxmlformats.org/officeDocument/2006/relationships/hyperlink" Target="https://hal.science/hal-04576869v1" TargetMode="External"/><Relationship Id="rId22" Type="http://schemas.openxmlformats.org/officeDocument/2006/relationships/hyperlink" Target="https://hal.science/hal-04576833v1" TargetMode="External"/><Relationship Id="rId23" Type="http://schemas.openxmlformats.org/officeDocument/2006/relationships/hyperlink" Target="https://hal.science/hal-01902576v1" TargetMode="External"/><Relationship Id="rId24" Type="http://schemas.openxmlformats.org/officeDocument/2006/relationships/hyperlink" Target="https://hal.science/hal-01901076v1" TargetMode="External"/><Relationship Id="rId25" Type="http://schemas.openxmlformats.org/officeDocument/2006/relationships/hyperlink" Target="https://hal.science/hal-01901080v1" TargetMode="External"/><Relationship Id="rId26" Type="http://schemas.openxmlformats.org/officeDocument/2006/relationships/hyperlink" Target="https://hal.science/hal-01900593v1" TargetMode="External"/><Relationship Id="rId27" Type="http://schemas.openxmlformats.org/officeDocument/2006/relationships/hyperlink" Target="https://hal.science/hal-01188169v1" TargetMode="External"/><Relationship Id="rId28" Type="http://schemas.openxmlformats.org/officeDocument/2006/relationships/hyperlink" Target="https://hal.science/hal-01899733v1" TargetMode="External"/><Relationship Id="rId29" Type="http://schemas.openxmlformats.org/officeDocument/2006/relationships/hyperlink" Target="https://hal.science/hal-04650222v1" TargetMode="External"/><Relationship Id="rId30" Type="http://schemas.openxmlformats.org/officeDocument/2006/relationships/hyperlink" Target="https://hal.science/search/index/?q=*&amp;authFullName_s=B&#233;rang&#232;re Deschamps" TargetMode="External"/><Relationship Id="rId31" Type="http://schemas.openxmlformats.org/officeDocument/2006/relationships/hyperlink" Target="https://hal.science/search/index/?q=*&amp;authFullName_s=Audrey Missonier" TargetMode="External"/><Relationship Id="rId32" Type="http://schemas.openxmlformats.org/officeDocument/2006/relationships/hyperlink" Target="https://hal.science/search/index/?q=*&amp;authFullName_s=Catherine Th&#233;venard-Puthod" TargetMode="External"/><Relationship Id="rId33" Type="http://schemas.openxmlformats.org/officeDocument/2006/relationships/hyperlink" Target="https://hal.science/search/index/?q=*&amp;authFullName_s=Paulette Robic" TargetMode="External"/><Relationship Id="rId34" Type="http://schemas.openxmlformats.org/officeDocument/2006/relationships/hyperlink" Target="https://dx.doi.org/10.4324/9781003022527" TargetMode="External"/><Relationship Id="rId35" Type="http://schemas.openxmlformats.org/officeDocument/2006/relationships/hyperlink" Target="https://nantes-universite.hal.science/hal-03709883v1" TargetMode="External"/><Relationship Id="rId36" Type="http://schemas.openxmlformats.org/officeDocument/2006/relationships/hyperlink" Target="https://hal.science/search/index/?q=*&amp;authFullName_s=Nicolas Antheaume" TargetMode="External"/><Relationship Id="rId37" Type="http://schemas.openxmlformats.org/officeDocument/2006/relationships/hyperlink" Target="https://www.taylorfrancis.com/chapters/edit/10.4324/9781003022527-8/making-family-entrepreneurs-paulette-robic-dominique-barbelivien-nicolas-antheaume" TargetMode="External"/><Relationship Id="rId38" Type="http://schemas.openxmlformats.org/officeDocument/2006/relationships/hyperlink" Target="https://dx.doi.org/10.4324/9781003022527-8" TargetMode="External"/><Relationship Id="rId39" Type="http://schemas.openxmlformats.org/officeDocument/2006/relationships/hyperlink" Target="https://nantes-universite.hal.science/hal-03780848v1" TargetMode="External"/><Relationship Id="rId40" Type="http://schemas.openxmlformats.org/officeDocument/2006/relationships/hyperlink" Target="https://dx.doi.org/10.3166/rfg.2019.00341" TargetMode="External"/><Relationship Id="rId41" Type="http://schemas.openxmlformats.org/officeDocument/2006/relationships/hyperlink" Target="https://hal.science/hal-03713142v1" TargetMode="External"/><Relationship Id="rId42" Type="http://schemas.openxmlformats.org/officeDocument/2006/relationships/hyperlink" Target="https://dx.doi.org/10.7202/1044692ar" TargetMode="External"/><Relationship Id="rId43" Type="http://schemas.openxmlformats.org/officeDocument/2006/relationships/hyperlink" Target="https://hal.science/hal-03722524v1" TargetMode="External"/><Relationship Id="rId44" Type="http://schemas.openxmlformats.org/officeDocument/2006/relationships/hyperlink" Target="https://dx.doi.org/10.3917/mav.079.0105" TargetMode="External"/><Relationship Id="rId45" Type="http://schemas.openxmlformats.org/officeDocument/2006/relationships/hyperlink" Target="https://shs.hal.science/halshs-01548752v1" TargetMode="External"/><Relationship Id="rId46" Type="http://schemas.openxmlformats.org/officeDocument/2006/relationships/hyperlink" Target="https://hal.science/hal-01295039v1" TargetMode="External"/><Relationship Id="rId47" Type="http://schemas.openxmlformats.org/officeDocument/2006/relationships/hyperlink" Target="https://hal.science/hal-01295044v1" TargetMode="External"/><Relationship Id="rId48" Type="http://schemas.openxmlformats.org/officeDocument/2006/relationships/hyperlink" Target="https://hal.science/hal-01180952v1" TargetMode="External"/><Relationship Id="rId49" Type="http://schemas.openxmlformats.org/officeDocument/2006/relationships/hyperlink" Target="https://hal.science/hal-00934226v1" TargetMode="External"/><Relationship Id="rId50" Type="http://schemas.openxmlformats.org/officeDocument/2006/relationships/hyperlink" Target="https://hal.science/hal-00829947v1" TargetMode="External"/><Relationship Id="rId51" Type="http://schemas.openxmlformats.org/officeDocument/2006/relationships/hyperlink" Target="https://hal.science/hal-00694378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BARBELIVIEN</dc:title>
  <dc:description>CV</dc:description>
  <dc:subject/>
  <cp:keywords/>
  <cp:category/>
  <cp:lastModifiedBy/>
  <dcterms:created xsi:type="dcterms:W3CDTF">2026-03-30T13:10:35+02:00</dcterms:created>
  <dcterms:modified xsi:type="dcterms:W3CDTF">2026-03-30T13:10:35+02:00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