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80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Dora Loizidou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care of their positive online face? Reasons and strategy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Dina Savlovska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exchange and 21st century teacher education: short papers from the 2019 EVALUATE conference</w:t>
            </w:r>
            <w:r>
              <w:rPr/>
              <w:t xml:space="preserve">, 1, Research-publishing.net, pp.71-84, 2020,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⟨10.14705/rpnet.2020.46.1134⟩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hal-03812688v1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Interactional dimension of online asynchronous exchange in an asymmetric telecollaboration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Sake Jager, Malgorzata Kurek, and Breffni O'Rourke. </w:t>
            </w:r>
            <w:r>
              <w:rPr>
                <w:i w:val="1"/>
                <w:iCs w:val="1"/>
              </w:rPr>
              <w:t xml:space="preserve">New directions in telecollaborative research and practice: selected papers from the second conference on telecollaboration in higher education</w:t>
            </w:r>
            <w:r>
              <w:rPr/>
              <w:t xml:space="preserve">, Research-publishing.net, 2016, New directions in telecollaborative research and practice: selected papers from the second conference on telecollaboration in higher education,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⟨10.14705/rpnet.2016.telecollab2016.502⟩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hal-01937004v1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Intercultural Dialogue: “Failed” Communication in a Telecollaboration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Dina Savlovska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Viktorija Ivanova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Kalbotyra</w:t>
            </w:r>
            <w:r>
              <w:rPr/>
              <w:t xml:space="preserve">, 2021, 74 (1), pp.198-220.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⟨10.15388/Kalbotyra.2021.74.11⟩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apprendre : quels rôles pour des « espaces » d’apprentissage informel en ligne dans une formation institutionnalisée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Méthodal</w:t>
            </w:r>
            <w:r>
              <w:rPr/>
              <w:t xml:space="preserve">, 2019,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hal-02523998v1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complémentation en FLE chez des apprenants hellénophones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Fryni Kakoyianni-Doa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Monique Monville-Burston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6e Congrès Mondial de Linguistique Française, 46, pp.07004.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⟨10.1051/shsconf/20184607004⟩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hal-02524011v1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singulier, construction collective : l’émergence et l’ancrage du numérique dans les formations universitaires en FLE à travers la trajectoire de François Mangenot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Yuchen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 ans de cursus universitaires en didactique du FLE Ancrages historiques, problématiques actuelles et perspectives</w:t>
            </w:r>
            <w:r>
              <w:rPr/>
              <w:t xml:space="preserve">, ASDIFLE; DILTEC, Paris Université Sorbonne Nouvelle, France,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hal-05540123v1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Enseigner/apprendre la langue du voisin dans une île divisée : le cas de Chypre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Victoria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Plurilingualism and Interculturality at the Borders</w:t>
            </w:r>
            <w:r>
              <w:rPr/>
              <w:t xml:space="preserve">, Université d'Aveiro, Nov 2025,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Altérités. Apprentissage des langues débutées à l’université en contextes historiquement marqués : mémoire, géopolitique, imaginaires. Le cas du turc et du grec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Sülün Aykurt-Buchwalter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Victoria Soulé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ALADUN 2025: Débuter une langue à l’université : diversité des expériences vécues</w:t>
            </w:r>
            <w:r>
              <w:rPr/>
              <w:t xml:space="preserve">, Université Grenoble Alpes, Lidilem,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hal-05131813v1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(Dés)engagement d'apprenants face à un non-engagement de partenaires : tendances et raisons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Agi-lang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LMOOC AND SELF-REGULATED LEARNING IN UNIVERSITY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MOOCs, Language learning and mobility, design, integration, reuse</w:t>
            </w:r>
            <w:r>
              <w:rPr/>
              <w:t xml:space="preserve">, Apr 2021, Online conference,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hal-03212341v1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parallèle français-grec en ligne pour une aide à la rédaction d'une argumentation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Fryni Kakoyianni-Doa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VALS-ASLA 2020 : La linguistique appliquée à l’ère digitale</w:t>
            </w:r>
            <w:r>
              <w:rPr/>
              <w:t xml:space="preserve">, Université de Neuchâtel, Feb 2020, Neuchâtel, Suisse. pp.49-66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linguistiques en formation hybride : lesquels facilitent l'apprentissage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du français à l’ère du numérique</w:t>
            </w:r>
            <w:r>
              <w:rPr/>
              <w:t xml:space="preserve">, Haute école pédagogique du canton de Vaud, Aug 2013,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du socio-affectif dans les feedback évaluatifs lors d’une télécollaboration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hal-02002419v1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12688v1" TargetMode="External"/><Relationship Id="rId9" Type="http://schemas.openxmlformats.org/officeDocument/2006/relationships/hyperlink" Target="https://hal.science/search/index/?q=*&amp;authFullName_s=Dora Loizidou" TargetMode="External"/><Relationship Id="rId10" Type="http://schemas.openxmlformats.org/officeDocument/2006/relationships/hyperlink" Target="https://hal.science/search/index/?q=*&amp;authFullName_s=Dina Savlovska" TargetMode="External"/><Relationship Id="rId11" Type="http://schemas.openxmlformats.org/officeDocument/2006/relationships/hyperlink" Target="https://dx.doi.org/10.14705/rpnet.2020.46.1134" TargetMode="External"/><Relationship Id="rId12" Type="http://schemas.openxmlformats.org/officeDocument/2006/relationships/hyperlink" Target="https://hal.science/hal-01937004v1" TargetMode="External"/><Relationship Id="rId13" Type="http://schemas.openxmlformats.org/officeDocument/2006/relationships/hyperlink" Target="https://hal.science/search/index/?q=*&amp;authFullName_s=Fran&#231;ois Mangenot" TargetMode="External"/><Relationship Id="rId14" Type="http://schemas.openxmlformats.org/officeDocument/2006/relationships/hyperlink" Target="https://dx.doi.org/10.14705/rpnet.2016.telecollab2016.502" TargetMode="External"/><Relationship Id="rId15" Type="http://schemas.openxmlformats.org/officeDocument/2006/relationships/hyperlink" Target="https://hal.science/hal-03812692v1" TargetMode="External"/><Relationship Id="rId16" Type="http://schemas.openxmlformats.org/officeDocument/2006/relationships/hyperlink" Target="https://hal.science/search/index/?q=*&amp;authFullName_s=Viktorija Ivanova" TargetMode="External"/><Relationship Id="rId17" Type="http://schemas.openxmlformats.org/officeDocument/2006/relationships/hyperlink" Target="https://dx.doi.org/10.15388/Kalbotyra.2021.74.11" TargetMode="External"/><Relationship Id="rId18" Type="http://schemas.openxmlformats.org/officeDocument/2006/relationships/hyperlink" Target="https://hal.science/hal-02523998v1" TargetMode="External"/><Relationship Id="rId19" Type="http://schemas.openxmlformats.org/officeDocument/2006/relationships/hyperlink" Target="https://hal.science/hal-02524011v1" TargetMode="External"/><Relationship Id="rId20" Type="http://schemas.openxmlformats.org/officeDocument/2006/relationships/hyperlink" Target="https://hal.science/search/index/?q=*&amp;authFullName_s=Fryni Kakoyianni-Doa" TargetMode="External"/><Relationship Id="rId21" Type="http://schemas.openxmlformats.org/officeDocument/2006/relationships/hyperlink" Target="https://hal.science/search/index/?q=*&amp;authFullName_s=Monique Monville-Burston" TargetMode="External"/><Relationship Id="rId22" Type="http://schemas.openxmlformats.org/officeDocument/2006/relationships/hyperlink" Target="https://dx.doi.org/10.1051/shsconf/20184607004" TargetMode="External"/><Relationship Id="rId23" Type="http://schemas.openxmlformats.org/officeDocument/2006/relationships/hyperlink" Target="https://hal.science/hal-05540123v1" TargetMode="External"/><Relationship Id="rId24" Type="http://schemas.openxmlformats.org/officeDocument/2006/relationships/hyperlink" Target="https://hal.science/search/index/?q=*&amp;authFullName_s=Yuchen Chen" TargetMode="External"/><Relationship Id="rId25" Type="http://schemas.openxmlformats.org/officeDocument/2006/relationships/hyperlink" Target="https://hal.science/search/index/?q=*&amp;authFullName_s=Christelle Combe" TargetMode="External"/><Relationship Id="rId26" Type="http://schemas.openxmlformats.org/officeDocument/2006/relationships/hyperlink" Target="https://hal.science/search/index/?q=*&amp;authFullName_s=Charlotte Dejean" TargetMode="External"/><Relationship Id="rId27" Type="http://schemas.openxmlformats.org/officeDocument/2006/relationships/hyperlink" Target="https://hal.science/search/index/?q=*&amp;authFullName_s=Pierre Louay Salam" TargetMode="External"/><Relationship Id="rId28" Type="http://schemas.openxmlformats.org/officeDocument/2006/relationships/hyperlink" Target="https://hal.science/hal-05353779v1" TargetMode="External"/><Relationship Id="rId29" Type="http://schemas.openxmlformats.org/officeDocument/2006/relationships/hyperlink" Target="https://hal.science/search/index/?q=*&amp;authFullName_s=Catherine Muller" TargetMode="External"/><Relationship Id="rId30" Type="http://schemas.openxmlformats.org/officeDocument/2006/relationships/hyperlink" Target="https://hal.science/search/index/?q=*&amp;authFullName_s=Maria Victoria Soul&#233;" TargetMode="External"/><Relationship Id="rId31" Type="http://schemas.openxmlformats.org/officeDocument/2006/relationships/hyperlink" Target="https://hal.science/hal-05131813v1" TargetMode="External"/><Relationship Id="rId32" Type="http://schemas.openxmlformats.org/officeDocument/2006/relationships/hyperlink" Target="https://hal.science/search/index/?q=*&amp;authFullName_s=S&#252;l&#252;n Aykurt-Buchwalter" TargetMode="External"/><Relationship Id="rId33" Type="http://schemas.openxmlformats.org/officeDocument/2006/relationships/hyperlink" Target="https://hal.science/search/index/?q=*&amp;authFullName_s=Anthippi Potolia" TargetMode="External"/><Relationship Id="rId34" Type="http://schemas.openxmlformats.org/officeDocument/2006/relationships/hyperlink" Target="https://hal.science/hal-04839735v1" TargetMode="External"/><Relationship Id="rId35" Type="http://schemas.openxmlformats.org/officeDocument/2006/relationships/hyperlink" Target="https://hal.science/search/index/?q=*&amp;authFullName_s=Elke Nissen" TargetMode="External"/><Relationship Id="rId36" Type="http://schemas.openxmlformats.org/officeDocument/2006/relationships/hyperlink" Target="https://hal.univ-grenoble-alpes.fr/hal-03212341v1" TargetMode="External"/><Relationship Id="rId37" Type="http://schemas.openxmlformats.org/officeDocument/2006/relationships/hyperlink" Target="https://hal.science/hal-03814493v1" TargetMode="External"/><Relationship Id="rId38" Type="http://schemas.openxmlformats.org/officeDocument/2006/relationships/hyperlink" Target="https://hal.science/hal-02523856v1" TargetMode="External"/><Relationship Id="rId39" Type="http://schemas.openxmlformats.org/officeDocument/2006/relationships/hyperlink" Target="https://hal.univ-grenoble-alpes.fr/hal-02002419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Dora Loizidou</dc:title>
  <dc:description>CV</dc:description>
  <dc:subject/>
  <cp:keywords/>
  <cp:category/>
  <cp:lastModifiedBy/>
  <dcterms:created xsi:type="dcterms:W3CDTF">2026-03-09T17:01:34+01:00</dcterms:created>
  <dcterms:modified xsi:type="dcterms:W3CDTF">2026-03-09T17:01:34+01:00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