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Dorothée Cavignaux-Bros </w:t></w:r><w:r><w:rPr><w:color w:val="641e6e"/></w:rPr><w:t xml:space="preserve">Responsable de Recherche, Lab Innovation R&D, IFCAM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dorothee-cavignaux-bros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260177962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Faire se rencontrer Augustin Berque et Amartya Sen</w:t></w:r></w:hyperlink></w:p><w:p><w:pPr/><w:hyperlink r:id="rId10" w:history="1"><w:r><w:rPr><w:color w:val="#410a8c"/><w:u w:val="single"/></w:rPr><w:t xml:space="preserve">Dorothée Cavignaux-Bros</w:t></w:r></w:hyperlink></w:p><w:p><w:pPr/><w:r><w:rPr><w:i w:val="1"/><w:iCs w:val="1"/></w:rPr><w:t xml:space="preserve">La pensée d'ailleurs</w:t></w:r><w:r><w:rPr/><w:t xml:space="preserve">, 2023, 5, https://ouvroir.fr/lpa/index.php?id=331. </w:t></w:r><w:hyperlink r:id="rId11" w:history="1"><w:r><w:rPr><w:color w:val="#410a8c"/><w:u w:val="single"/></w:rPr><w:t xml:space="preserve">⟨10.57086/lpa.331⟩</w:t></w:r></w:hyperlink></w:p><w:p><w:pPr/><w:r><w:rPr/><w:t xml:space="preserve">Article dans une revue</w:t></w:r></w:p><w:p><w:pPr/><w:hyperlink r:id="rId9" w:history="1"><w:r><w:rPr><w:color w:val="#410a8c"/><w:u w:val="single"/></w:rPr><w:t xml:space="preserve">hal-04240943v1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Ingénierie pédagogique et numérique: Quels profils et quelles missions dans le champ de la formation professionnelle continue en France ?</w:t></w:r></w:hyperlink></w:p><w:p><w:pPr/><w:hyperlink r:id="rId10" w:history="1"><w:r><w:rPr><w:color w:val="#410a8c"/><w:u w:val="single"/></w:rPr><w:t xml:space="preserve">Dorothée Cavignaux-Bros</w:t></w:r></w:hyperlink></w:p><w:p><w:pPr/><w:r><w:rPr><w:i w:val="1"/><w:iCs w:val="1"/></w:rPr><w:t xml:space="preserve">TransFormations : Recherche en éducation et formation des adultes</w:t></w:r><w:r><w:rPr/><w:t xml:space="preserve">, 2021, 22 (2)</w:t></w:r></w:p><w:p><w:pPr/><w:r><w:rPr/><w:t xml:space="preserve">Article dans une revue</w:t></w:r></w:p><w:p><w:pPr/><w:hyperlink r:id="rId12" w:history="1"><w:r><w:rPr><w:color w:val="#410a8c"/><w:u w:val="single"/></w:rPr><w:t xml:space="preserve">hal-04185427v1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La formation à distance et l’expérience apprenant en temps de crise sanitaire. Effets de la crise sanitaire sur les pratiques de formation et d’auto-formation de salariés d’un groupe mutualiste.</w:t></w:r></w:hyperlink></w:p><w:p><w:pPr/><w:hyperlink r:id="rId10" w:history="1"><w:r><w:rPr><w:color w:val="#410a8c"/><w:u w:val="single"/></w:rPr><w:t xml:space="preserve">Dorothée Cavignaux-Bros</w:t></w:r></w:hyperlink></w:p><w:p><w:pPr/><w:r><w:rPr><w:i w:val="1"/><w:iCs w:val="1"/></w:rPr><w:t xml:space="preserve">LA FORMATION À DISTANCE, RÉSOLUMENT ? MODALITÉS, ENJEUX, OUVERTURES ET PERSPECTIVES</w:t></w:r><w:r><w:rPr/><w:t xml:space="preserve">, Open University; Revue DMS; CNED, Oct 2022, Poitiers (Virtual), France</w:t></w:r></w:p><w:p><w:pPr/><w:r><w:rPr/><w:t xml:space="preserve">Communication dans un congrès</w:t></w:r></w:p><w:p><w:pPr/><w:hyperlink r:id="rId13" w:history="1"><w:r><w:rPr><w:color w:val="#410a8c"/><w:u w:val="single"/></w:rPr><w:t xml:space="preserve">hal-04185466v1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Professionnalisation digitale des chargés d’ingénierie pédagogique</w:t></w:r></w:hyperlink></w:p><w:p><w:pPr/><w:hyperlink r:id="rId10" w:history="1"><w:r><w:rPr><w:color w:val="#410a8c"/><w:u w:val="single"/></w:rPr><w:t xml:space="preserve">Dorothée Cavignaux-Bros</w:t></w:r></w:hyperlink></w:p><w:p><w:pPr/><w:r><w:rPr><w:i w:val="1"/><w:iCs w:val="1"/></w:rPr><w:t xml:space="preserve">A quelles questions cherchons-nous réponse ?</w:t></w:r><w:r><w:rPr/><w:t xml:space="preserve">, AREF, Jul 2016, Mons, Belgique</w:t></w:r></w:p><w:p><w:pPr/><w:r><w:rPr/><w:t xml:space="preserve">Communication dans un congrès</w:t></w:r></w:p><w:p><w:pPr/><w:hyperlink r:id="rId14" w:history="1"><w:r><w:rPr><w:color w:val="#410a8c"/><w:u w:val="single"/></w:rPr><w:t xml:space="preserve">hal-04185496v1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Ingénierie pédagogique et numérique. Une analyse selon l'approche par les capabilités.</w:t></w:r></w:hyperlink></w:p><w:p><w:pPr/><w:hyperlink r:id="rId10" w:history="1"><w:r><w:rPr><w:color w:val="#410a8c"/><w:u w:val="single"/></w:rPr><w:t xml:space="preserve">Dorothée Cavignaux-Bros</w:t></w:r></w:hyperlink><w:r><w:rPr/><w:t xml:space="preserve">,</w:t></w:r><w:hyperlink r:id="rId16" w:history="1"><w:r><w:rPr><w:color w:val="#410a8c"/><w:u w:val="single"/></w:rPr><w:t xml:space="preserve">Philippe Carré</w:t></w:r></w:hyperlink><w:r><w:rPr/><w:t xml:space="preserve">,</w:t></w:r><w:hyperlink r:id="rId17" w:history="1"><w:r><w:rPr><w:color w:val="#410a8c"/><w:u w:val="single"/></w:rPr><w:t xml:space="preserve">Solveig Fernagu Oudet</w:t></w:r></w:hyperlink></w:p><w:p><w:pPr/><w:r><w:rPr/><w:t xml:space="preserve">L'Harmattan. , 2023, Educations et sociétés, 978-2-336-42383-8</w:t></w:r></w:p><w:p><w:pPr/><w:r><w:rPr/><w:t xml:space="preserve">Ouvrages</w:t></w:r></w:p><w:p><w:pPr/><w:hyperlink r:id="rId15" w:history="1"><w:r><w:rPr><w:color w:val="#410a8c"/><w:u w:val="single"/></w:rPr><w:t xml:space="preserve">hal-04475162v1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Ingénierie pédagogique</w:t></w:r></w:hyperlink></w:p><w:p><w:pPr/><w:hyperlink r:id="rId19" w:history="1"><w:r><w:rPr><w:color w:val="#410a8c"/><w:u w:val="single"/></w:rPr><w:t xml:space="preserve">Olivier Las Vergnas</w:t></w:r></w:hyperlink><w:r><w:rPr/><w:t xml:space="preserve">,</w:t></w:r><w:hyperlink r:id="rId10" w:history="1"><w:r><w:rPr><w:color w:val="#410a8c"/><w:u w:val="single"/></w:rPr><w:t xml:space="preserve">Dorothée Cavignaux-Bros</w:t></w:r></w:hyperlink></w:p><w:p><w:pPr/><w:r><w:rPr/><w:t xml:space="preserve">Philippe Carré; Pierre Caspar; Cédric Frétigné; Olivier Las Vergnas. </w:t></w:r><w:r><w:rPr><w:i w:val="1"/><w:iCs w:val="1"/></w:rPr><w:t xml:space="preserve">Traité des sciences et des techniques de la formation</w:t></w:r><w:r><w:rPr/><w:t xml:space="preserve">, Dunod, A paraître, hors collection, 9782100821457</w:t></w:r></w:p><w:p><w:pPr/><w:r><w:rPr/><w:t xml:space="preserve">Chapitre d'ouvrage</w:t></w:r></w:p><w:p><w:pPr/><w:hyperlink r:id="rId18" w:history="1"><w:r><w:rPr><w:color w:val="#410a8c"/><w:u w:val="single"/></w:rPr><w:t xml:space="preserve">hal-04316308v1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Participatory design and co-design-The case of a MOOC on public innovation.</w:t></w:r></w:hyperlink></w:p><w:p><w:pPr/><w:hyperlink r:id="rId21" w:history="1"><w:r><w:rPr><w:color w:val="#410a8c"/><w:u w:val="single"/></w:rPr><w:t xml:space="preserve">Denis Cristol</w:t></w:r></w:hyperlink><w:r><w:rPr/><w:t xml:space="preserve">,</w:t></w:r><w:hyperlink r:id="rId10" w:history="1"><w:r><w:rPr><w:color w:val="#410a8c"/><w:u w:val="single"/></w:rPr><w:t xml:space="preserve">Dorothée Cavignaux-Bros</w:t></w:r></w:hyperlink></w:p><w:p><w:pPr/><w:r><w:rPr><w:i w:val="1"/><w:iCs w:val="1"/></w:rPr><w:t xml:space="preserve">Learner and user experience research: An introduction for the field of Learning Design &amp; Technology</w:t></w:r><w:r><w:rPr/><w:t xml:space="preserve">, 2020</w:t></w:r></w:p><w:p><w:pPr/><w:r><w:rPr/><w:t xml:space="preserve">Chapitre d'ouvrage</w:t></w:r></w:p><w:p><w:pPr/><w:hyperlink r:id="rId20" w:history="1"><w:r><w:rPr><w:color w:val="#410a8c"/><w:u w:val="single"/></w:rPr><w:t xml:space="preserve">hal-04177076v1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Chapitre 5. L’émergence des écosystèmes d’apprenance</w:t></w:r></w:hyperlink></w:p><w:p><w:pPr/><w:hyperlink r:id="rId21" w:history="1"><w:r><w:rPr><w:color w:val="#410a8c"/><w:u w:val="single"/></w:rPr><w:t xml:space="preserve">Denis Cristol</w:t></w:r></w:hyperlink><w:r><w:rPr/><w:t xml:space="preserve">,</w:t></w:r><w:hyperlink r:id="rId10" w:history="1"><w:r><w:rPr><w:color w:val="#410a8c"/><w:u w:val="single"/></w:rPr><w:t xml:space="preserve">Dorothée Cavignaux-Bros</w:t></w:r></w:hyperlink><w:r><w:rPr/><w:t xml:space="preserve">,</w:t></w:r><w:hyperlink r:id="rId23" w:history="1"><w:r><w:rPr><w:color w:val="#410a8c"/><w:u w:val="single"/></w:rPr><w:t xml:space="preserve">Jocelyne Turpin</w:t></w:r></w:hyperlink></w:p><w:p><w:pPr/><w:r><w:rPr><w:i w:val="1"/><w:iCs w:val="1"/></w:rPr><w:t xml:space="preserve">Formation : la nouvelle donne</w:t></w:r><w:r><w:rPr/><w:t xml:space="preserve">, Dunod, pp.185-194, 2019, </w:t></w:r><w:hyperlink r:id="rId24" w:history="1"><w:r><w:rPr><w:color w:val="#410a8c"/><w:u w:val="single"/></w:rPr><w:t xml:space="preserve">⟨10.3917/dunod.barab.2019.01.0185⟩</w:t></w:r></w:hyperlink></w:p><w:p><w:pPr/><w:r><w:rPr/><w:t xml:space="preserve">Chapitre d'ouvrage</w:t></w:r></w:p><w:p><w:pPr/><w:hyperlink r:id="rId22" w:history="1"><w:r><w:rPr><w:color w:val="#410a8c"/><w:u w:val="single"/></w:rPr><w:t xml:space="preserve">hal-04177063v1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L'ingénierie pédagogique et le numérique : l'introduction du numérique dans l'ingénierie pédagogique selon l'approche par les capabilités</w:t></w:r></w:hyperlink></w:p><w:p><w:pPr/><w:hyperlink r:id="rId10" w:history="1"><w:r><w:rPr><w:color w:val="#410a8c"/><w:u w:val="single"/></w:rPr><w:t xml:space="preserve">Dorothée Cavignaux-Bros</w:t></w:r></w:hyperlink></w:p><w:p><w:pPr/><w:r><w:rPr/><w:t xml:space="preserve">Education. Université de Nanterre - Paris X, 2021. Français. </w:t></w:r><w:hyperlink r:id="rId26" w:history="1"><w:r><w:rPr><w:color w:val="#410a8c"/><w:u w:val="single"/></w:rPr><w:t xml:space="preserve">⟨NNT : 2021PA100105⟩</w:t></w:r></w:hyperlink></w:p><w:p><w:pPr/><w:r><w:rPr/><w:t xml:space="preserve">Thèse</w:t></w:r></w:p><w:p><w:pPr/><w:hyperlink r:id="rId25" w:history="1"><w:r><w:rPr><w:color w:val="#410a8c"/><w:u w:val="single"/></w:rPr><w:t xml:space="preserve">tel-03917135v1</w:t></w:r></w:hyperlink></w:p></w:tc></w:tr></w:tbl><w:sectPr><w:footerReference w:type="default" r:id="rId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D78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rothee-cavignaux-bros" TargetMode="External"/><Relationship Id="rId8" Type="http://schemas.openxmlformats.org/officeDocument/2006/relationships/hyperlink" Target="https://www.idref.fr/260177962" TargetMode="External"/><Relationship Id="rId9" Type="http://schemas.openxmlformats.org/officeDocument/2006/relationships/hyperlink" Target="https://hal.science/hal-04240943v1" TargetMode="External"/><Relationship Id="rId10" Type="http://schemas.openxmlformats.org/officeDocument/2006/relationships/hyperlink" Target="https://hal.science/search/index/?q=*&amp;authFullName_s=Doroth&#233;e Cavignaux-Bros" TargetMode="External"/><Relationship Id="rId11" Type="http://schemas.openxmlformats.org/officeDocument/2006/relationships/hyperlink" Target="https://dx.doi.org/10.57086/lpa.331" TargetMode="External"/><Relationship Id="rId12" Type="http://schemas.openxmlformats.org/officeDocument/2006/relationships/hyperlink" Target="https://hal.science/hal-04185427v1" TargetMode="External"/><Relationship Id="rId13" Type="http://schemas.openxmlformats.org/officeDocument/2006/relationships/hyperlink" Target="https://hal.science/hal-04185466v1" TargetMode="External"/><Relationship Id="rId14" Type="http://schemas.openxmlformats.org/officeDocument/2006/relationships/hyperlink" Target="https://hal.science/hal-04185496v1" TargetMode="External"/><Relationship Id="rId15" Type="http://schemas.openxmlformats.org/officeDocument/2006/relationships/hyperlink" Target="https://hal.science/hal-04475162v1" TargetMode="External"/><Relationship Id="rId16" Type="http://schemas.openxmlformats.org/officeDocument/2006/relationships/hyperlink" Target="https://hal.science/search/index/?q=*&amp;authFullName_s=Philippe Carr&#233;" TargetMode="External"/><Relationship Id="rId17" Type="http://schemas.openxmlformats.org/officeDocument/2006/relationships/hyperlink" Target="https://hal.science/search/index/?q=*&amp;authFullName_s=Solveig Fernagu Oudet" TargetMode="External"/><Relationship Id="rId18" Type="http://schemas.openxmlformats.org/officeDocument/2006/relationships/hyperlink" Target="https://hal.science/hal-04316308v1" TargetMode="External"/><Relationship Id="rId19" Type="http://schemas.openxmlformats.org/officeDocument/2006/relationships/hyperlink" Target="https://hal.science/search/index/?q=*&amp;authFullName_s=Olivier Las Vergnas" TargetMode="External"/><Relationship Id="rId20" Type="http://schemas.openxmlformats.org/officeDocument/2006/relationships/hyperlink" Target="https://hal.science/hal-04177076v1" TargetMode="External"/><Relationship Id="rId21" Type="http://schemas.openxmlformats.org/officeDocument/2006/relationships/hyperlink" Target="https://hal.science/search/index/?q=*&amp;authFullName_s=Denis Cristol" TargetMode="External"/><Relationship Id="rId22" Type="http://schemas.openxmlformats.org/officeDocument/2006/relationships/hyperlink" Target="https://hal.science/hal-04177063v1" TargetMode="External"/><Relationship Id="rId23" Type="http://schemas.openxmlformats.org/officeDocument/2006/relationships/hyperlink" Target="https://hal.science/search/index/?q=*&amp;authFullName_s=Jocelyne Turpin" TargetMode="External"/><Relationship Id="rId24" Type="http://schemas.openxmlformats.org/officeDocument/2006/relationships/hyperlink" Target="https://dx.doi.org/10.3917/dunod.barab.2019.01.0185" TargetMode="External"/><Relationship Id="rId25" Type="http://schemas.openxmlformats.org/officeDocument/2006/relationships/hyperlink" Target="https://theses.hal.science/tel-03917135v1" TargetMode="External"/><Relationship Id="rId26" Type="http://schemas.openxmlformats.org/officeDocument/2006/relationships/hyperlink" Target="https://www.theses.fr/2021PA100105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Dorothée Cavignaux-Bros</dc:title>
  <dc:description>CV</dc:description>
  <dc:subject/>
  <cp:keywords/>
  <cp:category/>
  <cp:lastModifiedBy/>
  <dcterms:created xsi:type="dcterms:W3CDTF">2026-05-18T06:34:03+02:00</dcterms:created>
  <dcterms:modified xsi:type="dcterms:W3CDTF">2026-05-18T06:34:03+02:00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