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Dupraz </w:t>
      </w:r>
      <w:r>
        <w:rPr>
          <w:color w:val="641e6e"/>
        </w:rPr>
        <w:t xml:space="preserve">Maître de conférences à l'École normale supérieure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heterotrophic bacteria in early diagenesis of carbonates through exopolymer degradation and calcium release.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T. Visscher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Boussagol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Bourillot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Braissant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2026, 12 (1), pp.e70057.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⟨10.1002/dep2.70057⟩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hal-05486173v1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86173v1" TargetMode="External"/><Relationship Id="rId8" Type="http://schemas.openxmlformats.org/officeDocument/2006/relationships/hyperlink" Target="https://hal.science/search/index/?q=*&amp;authFullName_s=Pieter T. Visscher" TargetMode="External"/><Relationship Id="rId9" Type="http://schemas.openxmlformats.org/officeDocument/2006/relationships/hyperlink" Target="https://hal.science/search/index/?q=*&amp;authFullName_s=Pierre Boussagol" TargetMode="External"/><Relationship Id="rId10" Type="http://schemas.openxmlformats.org/officeDocument/2006/relationships/hyperlink" Target="https://hal.science/search/index/?q=*&amp;authFullName_s=Raphael Bourillot" TargetMode="External"/><Relationship Id="rId11" Type="http://schemas.openxmlformats.org/officeDocument/2006/relationships/hyperlink" Target="https://hal.science/search/index/?q=*&amp;authFullName_s=Christophe Dupraz" TargetMode="External"/><Relationship Id="rId12" Type="http://schemas.openxmlformats.org/officeDocument/2006/relationships/hyperlink" Target="https://hal.science/search/index/?q=*&amp;authFullName_s=Olivier Braissant" TargetMode="External"/><Relationship Id="rId13" Type="http://schemas.openxmlformats.org/officeDocument/2006/relationships/hyperlink" Target="https://dx.doi.org/10.1002/dep2.7005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Dupraz</dc:title>
  <dc:description>CV</dc:description>
  <dc:subject/>
  <cp:keywords/>
  <cp:category/>
  <cp:lastModifiedBy/>
  <dcterms:created xsi:type="dcterms:W3CDTF">2026-05-13T05:41:03+02:00</dcterms:created>
  <dcterms:modified xsi:type="dcterms:W3CDTF">2026-05-13T05:41:03+02:00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