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 et contradictions identitaires dans Maison de jour, maison de nuit d'Olga Tokarczuk et Le Papillon d'Andrus Kivirähk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Coutier</w:t>
              </w:r>
            </w:hyperlink>
          </w:p>
          <w:p>
            <w:pPr/>
            <w:r>
              <w:rPr/>
              <w:t xml:space="preserve">Vanessa Besand; Pauline Franchini. </w:t>
            </w:r>
            <w:r>
              <w:rPr>
                <w:i w:val="1"/>
                <w:iCs w:val="1"/>
              </w:rPr>
              <w:t xml:space="preserve">Le réalisme magique et ses définitions: mode majeur ou mode mineur ?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2026, "Littérature générale et comparée", 978-2-37906-133-2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Mythographie et réécriture : l’Iliade dans la bande dessinée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Coutier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Un besoin d'Homère. Usages contemporains d'une oeuvre antique</w:t>
            </w:r>
            <w:r>
              <w:rPr/>
              <w:t xml:space="preserve">, 2024, 978-2-75744094-0.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⟨10.4000/books.septentrion.153731⟩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littéraires de la métamorphose, tradition iconographique et merveilleux : une lecture de L'Oranger et l'Abeille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du 3LAM: "Le merveilleux - Les Contes des fées de Mme d'Aulnoy" (Le Mans - 22 novembre 2025)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Partages de l'Iliade dans le roman occidental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Coutier</w:t>
              </w:r>
            </w:hyperlink>
          </w:p>
          <w:p>
            <w:pPr/>
            <w:r>
              <w:rPr/>
              <w:t xml:space="preserve">Littératures. Sorbonne Université (Paris, France),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tel-04984237v1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178v1" TargetMode="External"/><Relationship Id="rId8" Type="http://schemas.openxmlformats.org/officeDocument/2006/relationships/hyperlink" Target="https://hal.science/search/index/?q=*&amp;authFullName_s=Elodie Coutier" TargetMode="External"/><Relationship Id="rId9" Type="http://schemas.openxmlformats.org/officeDocument/2006/relationships/hyperlink" Target="https://psn.sorbonne-nouvelle.fr" TargetMode="External"/><Relationship Id="rId10" Type="http://schemas.openxmlformats.org/officeDocument/2006/relationships/hyperlink" Target="https://hal.science/hal-04984211v1" TargetMode="External"/><Relationship Id="rId11" Type="http://schemas.openxmlformats.org/officeDocument/2006/relationships/hyperlink" Target="https://dx.doi.org/10.4000/books.septentrion.153731" TargetMode="External"/><Relationship Id="rId12" Type="http://schemas.openxmlformats.org/officeDocument/2006/relationships/hyperlink" Target="https://hal.science/hal-05463000v1" TargetMode="External"/><Relationship Id="rId13" Type="http://schemas.openxmlformats.org/officeDocument/2006/relationships/hyperlink" Target="https://hal.science/tel-0498423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Coutier</dc:title>
  <dc:description>CV</dc:description>
  <dc:subject/>
  <cp:keywords/>
  <cp:category/>
  <cp:lastModifiedBy/>
  <dcterms:created xsi:type="dcterms:W3CDTF">2026-05-06T18:32:48+02:00</dcterms:created>
  <dcterms:modified xsi:type="dcterms:W3CDTF">2026-05-06T18:32:48+02:00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