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Eddy Chevallier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eddy-chevallier</w:t>
        </w:r>
      </w:hyperlink>
    </w:p>
    <w:p>
      <w:pPr>
        <w:numPr>
          <w:ilvl w:val="0"/>
          <w:numId w:val="1"/>
        </w:numPr>
      </w:pPr>
      <w:r>
        <w:rPr/>
        <w:t xml:space="preserve"> ORCID : </w:t>
      </w:r>
      <w:hyperlink r:id="rId9" w:history="1">
        <w:r>
          <w:rPr>
            <w:color w:val="#410a8c"/>
            <w:u w:val="single"/>
          </w:rPr>
          <w:t xml:space="preserve">0000-0002-2528-7883</w:t>
        </w:r>
      </w:hyperlink>
    </w:p>
    <w:p>
      <w:pPr>
        <w:numPr>
          <w:ilvl w:val="0"/>
          <w:numId w:val="1"/>
        </w:numPr>
      </w:pPr>
      <w:r>
        <w:rPr/>
        <w:t xml:space="preserve"> IdRef : </w:t>
      </w:r>
      <w:hyperlink r:id="rId10" w:history="1">
        <w:r>
          <w:rPr>
            <w:color w:val="#410a8c"/>
            <w:u w:val="single"/>
          </w:rPr>
          <w:t xml:space="preserve">263661636</w:t>
        </w:r>
      </w:hyperlink>
    </w:p>
    <w:p>
      <w:pPr>
        <w:numPr>
          <w:ilvl w:val="0"/>
          <w:numId w:val="1"/>
        </w:numPr>
      </w:pPr>
      <w:r>
        <w:rPr/>
        <w:t xml:space="preserve"> ResearcherID : </w:t>
      </w:r>
      <w:hyperlink r:id="rId11" w:history="1">
        <w:r>
          <w:rPr>
            <w:color w:val="#410a8c"/>
            <w:u w:val="single"/>
          </w:rPr>
          <w:t xml:space="preserve">KBQ-4535-2024</w:t>
        </w:r>
      </w:hyperlink>
    </w:p>
    <w:p>
      <w:pPr>
        <w:spacing w:before="600"/>
      </w:pPr>
    </w:p>
    <w:p>
      <w:pPr>
        <w:pStyle w:val="Heading2"/>
      </w:pPr>
      <w:r>
        <w:rPr>
          <w:color w:val="1e198e"/>
          <w:b w:val="1"/>
          <w:bCs w:val="1"/>
        </w:rPr>
        <w:t xml:space="preserve">Présentation</w:t>
      </w:r>
    </w:p>
    <w:p>
      <w:pPr>
        <w:spacing w:after="100"/>
      </w:pPr>
    </w:p>
    <w:p>
      <w:pPr/>
      <w:r>
        <w:rPr/>
        <w:t xml:space="preserve">Docteur en Sciences pour l’Ingénieur, je suis spécialisé dans les systèmes électromécaniques utilisant un contact électrique statique ou dynamique comme canal de transmission d’information ou de puissance. Mon travail s’oriente sur l’étude multi-physique des phénomènes tribologiques au sein des interfaces dans divers domaines d’application.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Tribocorrosion Evaluation of AISI 431 Coated With Tungsten Oxynitride</w:t>
              </w:r>
            </w:hyperlink>
          </w:p>
          <w:p>
            <w:pPr/>
            <w:hyperlink r:id="rId13" w:history="1">
              <w:r>
                <w:rPr>
                  <w:color w:val="#410a8c"/>
                  <w:u w:val="single"/>
                </w:rPr>
                <w:t xml:space="preserve">Tania Garcia Ramos</w:t>
              </w:r>
            </w:hyperlink>
            <w:r>
              <w:rPr/>
              <w:t xml:space="preserve">,</w:t>
            </w:r>
            <w:hyperlink r:id="rId14" w:history="1">
              <w:r>
                <w:rPr>
                  <w:color w:val="#410a8c"/>
                  <w:u w:val="single"/>
                </w:rPr>
                <w:t xml:space="preserve">Andreas Zeinert</w:t>
              </w:r>
            </w:hyperlink>
            <w:r>
              <w:rPr/>
              <w:t xml:space="preserve">,</w:t>
            </w:r>
            <w:hyperlink r:id="rId15" w:history="1">
              <w:r>
                <w:rPr>
                  <w:color w:val="#410a8c"/>
                  <w:u w:val="single"/>
                </w:rPr>
                <w:t xml:space="preserve">Stephen Muhl</w:t>
              </w:r>
            </w:hyperlink>
            <w:r>
              <w:rPr/>
              <w:t xml:space="preserve">,</w:t>
            </w:r>
            <w:hyperlink r:id="rId16" w:history="1">
              <w:r>
                <w:rPr>
                  <w:color w:val="#410a8c"/>
                  <w:u w:val="single"/>
                </w:rPr>
                <w:t xml:space="preserve">Michaël Lejeune</w:t>
              </w:r>
            </w:hyperlink>
            <w:r>
              <w:rPr/>
              <w:t xml:space="preserve">,</w:t>
            </w:r>
            <w:hyperlink r:id="rId17" w:history="1">
              <w:r>
                <w:rPr>
                  <w:color w:val="#410a8c"/>
                  <w:u w:val="single"/>
                </w:rPr>
                <w:t xml:space="preserve">Eddy Chevallier</w:t>
              </w:r>
            </w:hyperlink>
            <w:r>
              <w:rPr/>
              <w:t xml:space="preserve">et al.</w:t>
            </w:r>
          </w:p>
          <w:p>
            <w:pPr/>
            <w:r>
              <w:rPr>
                <w:i w:val="1"/>
                <w:iCs w:val="1"/>
              </w:rPr>
              <w:t xml:space="preserve">Journal of Tribology</w:t>
            </w:r>
            <w:r>
              <w:rPr/>
              <w:t xml:space="preserve">, 2024, 146 (9), </w:t>
            </w:r>
            <w:hyperlink r:id="rId18" w:history="1">
              <w:r>
                <w:rPr>
                  <w:color w:val="#410a8c"/>
                  <w:u w:val="single"/>
                </w:rPr>
                <w:t xml:space="preserve">⟨10.1115/1.4065391⟩</w:t>
              </w:r>
            </w:hyperlink>
          </w:p>
          <w:p>
            <w:pPr/>
            <w:r>
              <w:rPr/>
              <w:t xml:space="preserve">Article dans une revue</w:t>
            </w:r>
          </w:p>
          <w:p>
            <w:pPr/>
            <w:hyperlink r:id="rId12" w:history="1">
              <w:r>
                <w:rPr>
                  <w:color w:val="#410a8c"/>
                  <w:u w:val="single"/>
                </w:rPr>
                <w:t xml:space="preserve">hal-05018425v1</w:t>
              </w:r>
            </w:hyperlink>
          </w:p>
        </w:tc>
      </w:tr>
      <w:tr>
        <w:trPr/>
        <w:tc>
          <w:tcPr>
            <w:noWrap/>
          </w:tcPr>
          <w:p>
            <w:pPr>
              <w:spacing w:after="200"/>
            </w:pPr>
            <w:hyperlink r:id="rId19" w:history="1">
              <w:r>
                <w:rPr>
                  <w:color w:val="1e198e"/>
                  <w:b w:val="1"/>
                  <w:bCs w:val="1"/>
                  <w:u w:val="single"/>
                </w:rPr>
                <w:t xml:space="preserve">Electrical probing of a steel rough interface under shear stress</w:t>
              </w:r>
            </w:hyperlink>
          </w:p>
          <w:p>
            <w:pPr/>
            <w:hyperlink r:id="rId20" w:history="1">
              <w:r>
                <w:rPr>
                  <w:color w:val="#410a8c"/>
                  <w:u w:val="single"/>
                </w:rPr>
                <w:t xml:space="preserve">N. Foy</w:t>
              </w:r>
            </w:hyperlink>
            <w:r>
              <w:rPr/>
              <w:t xml:space="preserve">,</w:t>
            </w:r>
            <w:hyperlink r:id="rId21" w:history="1">
              <w:r>
                <w:rPr>
                  <w:color w:val="#410a8c"/>
                  <w:u w:val="single"/>
                </w:rPr>
                <w:t xml:space="preserve">E. Chevallier</w:t>
              </w:r>
            </w:hyperlink>
            <w:r>
              <w:rPr/>
              <w:t xml:space="preserve">,</w:t>
            </w:r>
            <w:hyperlink r:id="rId22" w:history="1">
              <w:r>
                <w:rPr>
                  <w:color w:val="#410a8c"/>
                  <w:u w:val="single"/>
                </w:rPr>
                <w:t xml:space="preserve">H. Zerari</w:t>
              </w:r>
            </w:hyperlink>
            <w:r>
              <w:rPr/>
              <w:t xml:space="preserve">,</w:t>
            </w:r>
            <w:hyperlink r:id="rId23" w:history="1">
              <w:r>
                <w:rPr>
                  <w:color w:val="#410a8c"/>
                  <w:u w:val="single"/>
                </w:rPr>
                <w:t xml:space="preserve">D. Zehouani</w:t>
              </w:r>
            </w:hyperlink>
            <w:r>
              <w:rPr/>
              <w:t xml:space="preserve">,</w:t>
            </w:r>
            <w:hyperlink r:id="rId24" w:history="1">
              <w:r>
                <w:rPr>
                  <w:color w:val="#410a8c"/>
                  <w:u w:val="single"/>
                </w:rPr>
                <w:t xml:space="preserve">D. Favry</w:t>
              </w:r>
            </w:hyperlink>
          </w:p>
          <w:p>
            <w:pPr/>
            <w:r>
              <w:rPr>
                <w:i w:val="1"/>
                <w:iCs w:val="1"/>
              </w:rPr>
              <w:t xml:space="preserve">Tribology International</w:t>
            </w:r>
            <w:r>
              <w:rPr/>
              <w:t xml:space="preserve">, 2020, 151, pp.106432 -. </w:t>
            </w:r>
            <w:hyperlink r:id="rId25" w:history="1">
              <w:r>
                <w:rPr>
                  <w:color w:val="#410a8c"/>
                  <w:u w:val="single"/>
                </w:rPr>
                <w:t xml:space="preserve">⟨10.1016/j.triboint.2020.106432⟩</w:t>
              </w:r>
            </w:hyperlink>
          </w:p>
          <w:p>
            <w:pPr/>
            <w:r>
              <w:rPr/>
              <w:t xml:space="preserve">Article dans une revue</w:t>
            </w:r>
          </w:p>
          <w:p>
            <w:pPr/>
            <w:hyperlink r:id="rId19" w:history="1">
              <w:r>
                <w:rPr>
                  <w:color w:val="#410a8c"/>
                  <w:u w:val="single"/>
                </w:rPr>
                <w:t xml:space="preserve">hal-03490520v1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Multi-Scale and Multi-Physics Modeling of the Contact Interface Using DEM and Coupled DEM-FEM Approach</w:t>
              </w:r>
            </w:hyperlink>
          </w:p>
          <w:p>
            <w:pPr/>
            <w:hyperlink r:id="rId27" w:history="1">
              <w:r>
                <w:rPr>
                  <w:color w:val="#410a8c"/>
                  <w:u w:val="single"/>
                </w:rPr>
                <w:t xml:space="preserve">C. Pélegris</w:t>
              </w:r>
            </w:hyperlink>
            <w:r>
              <w:rPr/>
              <w:t xml:space="preserve">,</w:t>
            </w:r>
            <w:hyperlink r:id="rId28" w:history="1">
              <w:r>
                <w:rPr>
                  <w:color w:val="#410a8c"/>
                  <w:u w:val="single"/>
                </w:rPr>
                <w:t xml:space="preserve">E. Bellenger</w:t>
              </w:r>
            </w:hyperlink>
            <w:r>
              <w:rPr/>
              <w:t xml:space="preserve">,</w:t>
            </w:r>
            <w:hyperlink r:id="rId29" w:history="1">
              <w:r>
                <w:rPr>
                  <w:color w:val="#410a8c"/>
                  <w:u w:val="single"/>
                </w:rPr>
                <w:t xml:space="preserve">J. Fortin</w:t>
              </w:r>
            </w:hyperlink>
            <w:r>
              <w:rPr/>
              <w:t xml:space="preserve">,</w:t>
            </w:r>
            <w:hyperlink r:id="rId30" w:history="1">
              <w:r>
                <w:rPr>
                  <w:color w:val="#410a8c"/>
                  <w:u w:val="single"/>
                </w:rPr>
                <w:t xml:space="preserve">M. Guessasma</w:t>
              </w:r>
            </w:hyperlink>
            <w:r>
              <w:rPr/>
              <w:t xml:space="preserve">,</w:t>
            </w:r>
            <w:hyperlink r:id="rId31" w:history="1">
              <w:r>
                <w:rPr>
                  <w:color w:val="#410a8c"/>
                  <w:u w:val="single"/>
                </w:rPr>
                <w:t xml:space="preserve">V. Bourny</w:t>
              </w:r>
            </w:hyperlink>
            <w:r>
              <w:rPr/>
              <w:t xml:space="preserve">et al.</w:t>
            </w:r>
          </w:p>
          <w:p>
            <w:pPr/>
            <w:r>
              <w:rPr/>
              <w:t xml:space="preserve">Elsevier Inc., pp.1--31, 2018, 978-0-08-102596-3 978-1-78548-278-6. </w:t>
            </w:r>
            <w:hyperlink r:id="rId32" w:history="1">
              <w:r>
                <w:rPr>
                  <w:color w:val="#410a8c"/>
                  <w:u w:val="single"/>
                </w:rPr>
                <w:t xml:space="preserve">⟨10.1016/B978-1-78548-278-6.50001-3⟩</w:t>
              </w:r>
            </w:hyperlink>
          </w:p>
          <w:p>
            <w:pPr/>
            <w:r>
              <w:rPr/>
              <w:t xml:space="preserve">Ouvrages</w:t>
            </w:r>
          </w:p>
          <w:p>
            <w:pPr/>
            <w:hyperlink r:id="rId26" w:history="1">
              <w:r>
                <w:rPr>
                  <w:color w:val="#410a8c"/>
                  <w:u w:val="single"/>
                </w:rPr>
                <w:t xml:space="preserve">hal-03699147v1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Assessment of the real contact area of a multi-contact interface from electrical measurements</w:t>
              </w:r>
            </w:hyperlink>
          </w:p>
          <w:p>
            <w:pPr/>
            <w:hyperlink r:id="rId34" w:history="1">
              <w:r>
                <w:rPr>
                  <w:color w:val="#410a8c"/>
                  <w:u w:val="single"/>
                </w:rPr>
                <w:t xml:space="preserve">Brice Jonckheere</w:t>
              </w:r>
            </w:hyperlink>
            <w:r>
              <w:rPr/>
              <w:t xml:space="preserve">,</w:t>
            </w:r>
            <w:hyperlink r:id="rId35" w:history="1">
              <w:r>
                <w:rPr>
                  <w:color w:val="#410a8c"/>
                  <w:u w:val="single"/>
                </w:rPr>
                <w:t xml:space="preserve">Robert Bouzerar</w:t>
              </w:r>
            </w:hyperlink>
            <w:r>
              <w:rPr/>
              <w:t xml:space="preserve">,</w:t>
            </w:r>
            <w:hyperlink r:id="rId36" w:history="1">
              <w:r>
                <w:rPr>
                  <w:color w:val="#410a8c"/>
                  <w:u w:val="single"/>
                </w:rPr>
                <w:t xml:space="preserve">Valéry Bourny</w:t>
              </w:r>
            </w:hyperlink>
            <w:r>
              <w:rPr/>
              <w:t xml:space="preserve">,</w:t>
            </w:r>
            <w:hyperlink r:id="rId37" w:history="1">
              <w:r>
                <w:rPr>
                  <w:color w:val="#410a8c"/>
                  <w:u w:val="single"/>
                </w:rPr>
                <w:t xml:space="preserve">Thomas Bausseron</w:t>
              </w:r>
            </w:hyperlink>
            <w:r>
              <w:rPr/>
              <w:t xml:space="preserve">,</w:t>
            </w:r>
            <w:hyperlink r:id="rId38" w:history="1">
              <w:r>
                <w:rPr>
                  <w:color w:val="#410a8c"/>
                  <w:u w:val="single"/>
                </w:rPr>
                <w:t xml:space="preserve">Nicolas Foy</w:t>
              </w:r>
            </w:hyperlink>
            <w:r>
              <w:rPr/>
              <w:t xml:space="preserve">et al.</w:t>
            </w:r>
          </w:p>
          <w:p>
            <w:pPr/>
            <w:r>
              <w:rPr>
                <w:i w:val="1"/>
                <w:iCs w:val="1"/>
              </w:rPr>
              <w:t xml:space="preserve">CFM 2017 - 23ème Congrès Français de Mécanique</w:t>
            </w:r>
            <w:r>
              <w:rPr/>
              <w:t xml:space="preserve">, Aug 2017, Lille, France</w:t>
            </w:r>
          </w:p>
          <w:p>
            <w:pPr/>
            <w:r>
              <w:rPr/>
              <w:t xml:space="preserve">Communication dans un congrès</w:t>
            </w:r>
          </w:p>
          <w:p>
            <w:pPr/>
            <w:hyperlink r:id="rId33" w:history="1">
              <w:r>
                <w:rPr>
                  <w:color w:val="#410a8c"/>
                  <w:u w:val="single"/>
                </w:rPr>
                <w:t xml:space="preserve">hal-03465664v1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Définition d'indices de qualité du contact glissant métallique : Signatures électriques de l'état de surface</w:t>
              </w:r>
            </w:hyperlink>
          </w:p>
          <w:p>
            <w:pPr/>
            <w:hyperlink r:id="rId17" w:history="1">
              <w:r>
                <w:rPr>
                  <w:color w:val="#410a8c"/>
                  <w:u w:val="single"/>
                </w:rPr>
                <w:t xml:space="preserve">Eddy Chevallier</w:t>
              </w:r>
            </w:hyperlink>
          </w:p>
          <w:p>
            <w:pPr/>
            <w:r>
              <w:rPr/>
              <w:t xml:space="preserve">Matière Condensée [cond-mat]. Université de Picardie Jules Verne, 2014. Français. </w:t>
            </w:r>
            <w:hyperlink r:id="rId40" w:history="1">
              <w:r>
                <w:rPr>
                  <w:color w:val="#410a8c"/>
                  <w:u w:val="single"/>
                </w:rPr>
                <w:t xml:space="preserve">⟨NNT : ⟩</w:t>
              </w:r>
            </w:hyperlink>
          </w:p>
          <w:p>
            <w:pPr/>
            <w:r>
              <w:rPr/>
              <w:t xml:space="preserve">Thèse</w:t>
            </w:r>
          </w:p>
          <w:p>
            <w:pPr/>
            <w:hyperlink r:id="rId39" w:history="1">
              <w:r>
                <w:rPr>
                  <w:color w:val="#410a8c"/>
                  <w:u w:val="single"/>
                </w:rPr>
                <w:t xml:space="preserve">tel-01787849v1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9C1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ddy-chevallier" TargetMode="External"/><Relationship Id="rId9" Type="http://schemas.openxmlformats.org/officeDocument/2006/relationships/hyperlink" Target="https://orcid.org/0000-0002-2528-7883" TargetMode="External"/><Relationship Id="rId10" Type="http://schemas.openxmlformats.org/officeDocument/2006/relationships/hyperlink" Target="https://www.idref.fr/263661636" TargetMode="External"/><Relationship Id="rId11" Type="http://schemas.openxmlformats.org/officeDocument/2006/relationships/hyperlink" Target="http://www.researcherid.com/rid/KBQ-4535-2024" TargetMode="External"/><Relationship Id="rId12" Type="http://schemas.openxmlformats.org/officeDocument/2006/relationships/hyperlink" Target="https://u-picardie.hal.science/hal-05018425v1" TargetMode="External"/><Relationship Id="rId13" Type="http://schemas.openxmlformats.org/officeDocument/2006/relationships/hyperlink" Target="https://hal.science/search/index/?q=*&amp;authFullName_s=Tania Garcia Ramos" TargetMode="External"/><Relationship Id="rId14" Type="http://schemas.openxmlformats.org/officeDocument/2006/relationships/hyperlink" Target="https://hal.science/search/index/?q=*&amp;authFullName_s=Andreas Zeinert" TargetMode="External"/><Relationship Id="rId15" Type="http://schemas.openxmlformats.org/officeDocument/2006/relationships/hyperlink" Target="https://hal.science/search/index/?q=*&amp;authFullName_s=Stephen Muhl" TargetMode="External"/><Relationship Id="rId16" Type="http://schemas.openxmlformats.org/officeDocument/2006/relationships/hyperlink" Target="https://hal.science/search/index/?q=*&amp;authFullName_s=Micha&#235;l Lejeune" TargetMode="External"/><Relationship Id="rId17" Type="http://schemas.openxmlformats.org/officeDocument/2006/relationships/hyperlink" Target="https://hal.science/search/index/?q=*&amp;authFullName_s=Eddy Chevallier" TargetMode="External"/><Relationship Id="rId18" Type="http://schemas.openxmlformats.org/officeDocument/2006/relationships/hyperlink" Target="https://dx.doi.org/10.1115/1.4065391" TargetMode="External"/><Relationship Id="rId19" Type="http://schemas.openxmlformats.org/officeDocument/2006/relationships/hyperlink" Target="https://hal.science/hal-03490520v1" TargetMode="External"/><Relationship Id="rId20" Type="http://schemas.openxmlformats.org/officeDocument/2006/relationships/hyperlink" Target="https://hal.science/search/index/?q=*&amp;authFullName_s=N. Foy" TargetMode="External"/><Relationship Id="rId21" Type="http://schemas.openxmlformats.org/officeDocument/2006/relationships/hyperlink" Target="https://hal.science/search/index/?q=*&amp;authFullName_s=E. Chevallier" TargetMode="External"/><Relationship Id="rId22" Type="http://schemas.openxmlformats.org/officeDocument/2006/relationships/hyperlink" Target="https://hal.science/search/index/?q=*&amp;authFullName_s=H. Zerari" TargetMode="External"/><Relationship Id="rId23" Type="http://schemas.openxmlformats.org/officeDocument/2006/relationships/hyperlink" Target="https://hal.science/search/index/?q=*&amp;authFullName_s=D. Zehouani" TargetMode="External"/><Relationship Id="rId24" Type="http://schemas.openxmlformats.org/officeDocument/2006/relationships/hyperlink" Target="https://hal.science/search/index/?q=*&amp;authFullName_s=D. Favry" TargetMode="External"/><Relationship Id="rId25" Type="http://schemas.openxmlformats.org/officeDocument/2006/relationships/hyperlink" Target="https://dx.doi.org/10.1016/j.triboint.2020.106432" TargetMode="External"/><Relationship Id="rId26" Type="http://schemas.openxmlformats.org/officeDocument/2006/relationships/hyperlink" Target="https://u-picardie.hal.science/hal-03699147v1" TargetMode="External"/><Relationship Id="rId27" Type="http://schemas.openxmlformats.org/officeDocument/2006/relationships/hyperlink" Target="https://hal.science/search/index/?q=*&amp;authFullName_s=C. P&#233;legris" TargetMode="External"/><Relationship Id="rId28" Type="http://schemas.openxmlformats.org/officeDocument/2006/relationships/hyperlink" Target="https://hal.science/search/index/?q=*&amp;authFullName_s=E. Bellenger" TargetMode="External"/><Relationship Id="rId29" Type="http://schemas.openxmlformats.org/officeDocument/2006/relationships/hyperlink" Target="https://hal.science/search/index/?q=*&amp;authFullName_s=J. Fortin" TargetMode="External"/><Relationship Id="rId30" Type="http://schemas.openxmlformats.org/officeDocument/2006/relationships/hyperlink" Target="https://hal.science/search/index/?q=*&amp;authFullName_s=M. Guessasma" TargetMode="External"/><Relationship Id="rId31" Type="http://schemas.openxmlformats.org/officeDocument/2006/relationships/hyperlink" Target="https://hal.science/search/index/?q=*&amp;authFullName_s=V. Bourny" TargetMode="External"/><Relationship Id="rId32" Type="http://schemas.openxmlformats.org/officeDocument/2006/relationships/hyperlink" Target="https://dx.doi.org/10.1016/B978-1-78548-278-6.50001-3" TargetMode="External"/><Relationship Id="rId33" Type="http://schemas.openxmlformats.org/officeDocument/2006/relationships/hyperlink" Target="https://hal.science/hal-03465664v1" TargetMode="External"/><Relationship Id="rId34" Type="http://schemas.openxmlformats.org/officeDocument/2006/relationships/hyperlink" Target="https://hal.science/search/index/?q=*&amp;authFullName_s=Brice Jonckheere" TargetMode="External"/><Relationship Id="rId35" Type="http://schemas.openxmlformats.org/officeDocument/2006/relationships/hyperlink" Target="https://hal.science/search/index/?q=*&amp;authFullName_s=Robert Bouzerar" TargetMode="External"/><Relationship Id="rId36" Type="http://schemas.openxmlformats.org/officeDocument/2006/relationships/hyperlink" Target="https://hal.science/search/index/?q=*&amp;authFullName_s=Val&#233;ry Bourny" TargetMode="External"/><Relationship Id="rId37" Type="http://schemas.openxmlformats.org/officeDocument/2006/relationships/hyperlink" Target="https://hal.science/search/index/?q=*&amp;authFullName_s=Thomas Bausseron" TargetMode="External"/><Relationship Id="rId38" Type="http://schemas.openxmlformats.org/officeDocument/2006/relationships/hyperlink" Target="https://hal.science/search/index/?q=*&amp;authFullName_s=Nicolas Foy" TargetMode="External"/><Relationship Id="rId39" Type="http://schemas.openxmlformats.org/officeDocument/2006/relationships/hyperlink" Target="https://theses.hal.science/tel-01787849v1" TargetMode="External"/><Relationship Id="rId40" Type="http://schemas.openxmlformats.org/officeDocument/2006/relationships/hyperlink" Target="https://www.theses.fr/"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Eddy Chevallier</dc:title>
  <dc:description>CV</dc:description>
  <dc:subject/>
  <cp:keywords/>
  <cp:category/>
  <cp:lastModifiedBy/>
  <dcterms:created xsi:type="dcterms:W3CDTF">2026-05-03T22:30:14+02:00</dcterms:created>
  <dcterms:modified xsi:type="dcterms:W3CDTF">2026-05-03T22:30:14+02:00</dcterms:modified>
</cp:coreProperties>
</file>

<file path=docProps/custom.xml><?xml version="1.0" encoding="utf-8"?>
<Properties xmlns="http://schemas.openxmlformats.org/officeDocument/2006/custom-properties" xmlns:vt="http://schemas.openxmlformats.org/officeDocument/2006/docPropsVTypes"/>
</file>