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Edgar Perrin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edgar-perrin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0009-0004-1781-0541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bout du fil à tout bout de champ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Edgar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5 (253), pp.167-210.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⟨10.3917/res.253.0167⟩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Veron, Le travail migrant, l’autre délocalisation , La Dispute, 2024, 216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Edgar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2025, 1 (34), pp.267d-277d.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⟨10.3917/rfse.034.0267d⟩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halshs-05141825v1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doubles invisibles des espaces ruraux, enjeux d’une recherche sur les salariés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Edgar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« rural » : un objet pour les sciences sociales ?</w:t>
            </w:r>
            <w:r>
              <w:rPr/>
              <w:t xml:space="preserve">, Réseau de recherche international Ethnographies des mondes ruraux,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life of farmers in France. A structural analysis of agricultural personal networks and sociabilities.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Edgar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INSNA Sunbelt 2024</w:t>
            </w:r>
            <w:r>
              <w:rPr/>
              <w:t xml:space="preserve">, International Network for Social Network Analysis, Jun 2024,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sociale des agriculteurs. Sociabilités rurales et numériques dans la structure des réseaux personnels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Edgar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Brailly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sociologie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hal-04458947v1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30B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dgar-perrin" TargetMode="External"/><Relationship Id="rId8" Type="http://schemas.openxmlformats.org/officeDocument/2006/relationships/hyperlink" Target="https://orcid.org/0009-0004-1781-0541" TargetMode="External"/><Relationship Id="rId9" Type="http://schemas.openxmlformats.org/officeDocument/2006/relationships/hyperlink" Target="https://hal.science/hal-05421333v1" TargetMode="External"/><Relationship Id="rId10" Type="http://schemas.openxmlformats.org/officeDocument/2006/relationships/hyperlink" Target="https://hal.science/search/index/?q=*&amp;authFullName_s=Victor Potier" TargetMode="External"/><Relationship Id="rId11" Type="http://schemas.openxmlformats.org/officeDocument/2006/relationships/hyperlink" Target="https://hal.science/search/index/?q=*&amp;authFullName_s=Guillaume Favre" TargetMode="External"/><Relationship Id="rId12" Type="http://schemas.openxmlformats.org/officeDocument/2006/relationships/hyperlink" Target="https://hal.science/search/index/?q=*&amp;authFullName_s=Edgar Perrin" TargetMode="External"/><Relationship Id="rId13" Type="http://schemas.openxmlformats.org/officeDocument/2006/relationships/hyperlink" Target="https://hal.science/search/index/?q=*&amp;authFullName_s=Julien Brailly" TargetMode="External"/><Relationship Id="rId14" Type="http://schemas.openxmlformats.org/officeDocument/2006/relationships/hyperlink" Target="https://dx.doi.org/10.3917/res.253.0167" TargetMode="External"/><Relationship Id="rId15" Type="http://schemas.openxmlformats.org/officeDocument/2006/relationships/hyperlink" Target="https://shs.hal.science/halshs-05141825v1" TargetMode="External"/><Relationship Id="rId16" Type="http://schemas.openxmlformats.org/officeDocument/2006/relationships/hyperlink" Target="https://dx.doi.org/10.3917/rfse.034.0267d" TargetMode="External"/><Relationship Id="rId17" Type="http://schemas.openxmlformats.org/officeDocument/2006/relationships/hyperlink" Target="https://hal.science/hal-05075040v1" TargetMode="External"/><Relationship Id="rId18" Type="http://schemas.openxmlformats.org/officeDocument/2006/relationships/hyperlink" Target="https://hal.science/hal-04543782v1" TargetMode="External"/><Relationship Id="rId19" Type="http://schemas.openxmlformats.org/officeDocument/2006/relationships/hyperlink" Target="https://hal.science/search/index/?q=*&amp;authFullName_s=Julien Figeac" TargetMode="External"/><Relationship Id="rId20" Type="http://schemas.openxmlformats.org/officeDocument/2006/relationships/hyperlink" Target="https://hal.science/hal-04458947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Edgar Perrin</dc:title>
  <dc:description>CV</dc:description>
  <dc:subject/>
  <cp:keywords/>
  <cp:category/>
  <cp:lastModifiedBy/>
  <dcterms:created xsi:type="dcterms:W3CDTF">2026-04-15T04:50:37+02:00</dcterms:created>
  <dcterms:modified xsi:type="dcterms:W3CDTF">2026-04-15T04:50:37+02:00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