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Edna Lorena Sánchez Arévalo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0000-0003-1323-0481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Français Langue Étrangère (2024)</w:t>
      </w:r>
      <w:br/>
      <w:r>
        <w:rPr/>
        <w:t xml:space="preserve">Qualifiée Maître de Conférences · Section 07 (2025)</w:t>
      </w: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Enseignante-chercheuse contractuelle en Didactique du FLESUniversité Grenoble Alpes · UFR Llasic · LIDILEM (EA609)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· 2024: Doctorat en Sciences du langage, spécialité Français Langue Étrangère (Université Grenoble Alpes · LIDILEM).Thèse: « Expliquer les constructions verbales du français : des modèles linguistiques et didactiques aux pratiques d'enseignement. Le cas du FLE dans le contexte universitaire de Bogota ».Directeurs: Francis GROSSMANN (Université Grenoble Alpes · LIDILEM - EA609) et Cristelle CAVALLA (Université Sorbonne Nouvelle · DILTEC - EA288).Jurys: Agnès TUTIN (Présidente), Béatrice BLIN (Rapporteure), Sophie PIRON (Rapporteure), Jean-Louis CHISS (Examinateur), Margaret BENTO (Examinatrice), Lidia MILADI (Examinatrice)</w:t>
      </w:r>
    </w:p>
    <w:p>
      <w:pPr/>
      <w:r>
        <w:rPr/>
        <w:t xml:space="preserve">· 2010: Master en Sciences du langage (Université de Toulouse 2 - Le Mirail)</w:t>
      </w:r>
    </w:p>
    <w:p>
      <w:pPr/>
      <w:r>
        <w:rPr/>
        <w:t xml:space="preserve">· 2007: Licence en Philologie et langues, FLE (Université Nationale de Colombie)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Didactique de la grammaire du FLE (double perspective: didactique et linguistique), analyse de pratiques d'enseignement (observation de cours - vidéos), analyse d'ouvrages d'enseignement, dispositifs didactiques dont notamment la conceptualisation, approches contrastives (français/espagnol), émotions et grammaire, recherche/formation/intervention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Didactique du lexique - Didactique de la grammaire - Didactique du plurilinguisme - Acquisition et apprentissage des langues secondes - Écrits scientifiques - Méthodologie du mémoire d'observation de classe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compléments verbaux : le cas des séquences des professeurs de FLE en contexte hispanophone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/ou didactiques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terminologie grammaticale pour expliquer la notion de « complément verbal » en cours de français langue étrangère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: démarches contrastives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problèmes, une seule difficulté : le cas de la préposition à et le pronom clitique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2025. Le français en marche et en marge(s)</w:t>
            </w:r>
            <w:r>
              <w:rPr/>
              <w:t xml:space="preserve">, UCLouvain · Saint Louis,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Entonces, no se dice como en español ‘j’aime à’?&amp;quot; Stratégies contrastives d’enseignants de FLE pour expliquer les constructions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Quelles « grammaires enseignantes » pour l’enseignement des langues ?</w:t>
            </w:r>
            <w:r>
              <w:rPr/>
              <w:t xml:space="preserve">, Institut national des langues et civilisations orientales (INALCO),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en milieu hispanophone : démarches et réflexions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FIPF « Le français, langue de partage ».</w:t>
            </w:r>
            <w:r>
              <w:rPr/>
              <w:t xml:space="preserve">, FIPF, Jul 2021, Nabeul (virtuel),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verbaux : démarches d’explication et terminologie grammaticale en cours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représentations métalinguistiques ordinaires et l’enseignement de la linguistique et de la grammaire (aux allophones)</w:t>
            </w:r>
            <w:r>
              <w:rPr/>
              <w:t xml:space="preserve">, Université de Cergy-Pontoise, Mar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sur les compléments verbaux en FLE : observer et réfléchir sur les pratiques réelles d’enseignants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Internacional de Investigación sobre Lenguas Extranjeras</w:t>
            </w:r>
            <w:r>
              <w:rPr/>
              <w:t xml:space="preserve">, Jun 2021,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for French Language Studies AFLS 2018</w:t>
            </w:r>
            <w:r>
              <w:rPr/>
              <w:t xml:space="preserve">, Université de Toulouse Jean Jaurès,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terminologique autour des compléments verbaux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Coloquio sobre Investigación en Lenguas Extranjeras</w:t>
            </w:r>
            <w:r>
              <w:rPr/>
              <w:t xml:space="preserve">, Grupos de Investigación LEXI y PROFILE del Departamento de Lenguas Extranjeras, Facultad de Ciencias Humanas, Universidad Nacional de Colombia, Jun 2019,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SEDIFRALE Congrès de l'Amérique Latine et des Caraïbes de la FIPF. Enseignement du français en Amérique Latine: du repli au renouveau</w:t>
            </w:r>
            <w:r>
              <w:rPr/>
              <w:t xml:space="preserve">, Universidad Pontificia Javeriana, Jun 2018,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notion de prédicat, le point de vue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prédicat, enjeux linguistiques et didactiques"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en grammaire pour améliorer les compétences écrites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2014-02-04</w:t>
            </w:r>
            <w:r>
              <w:rPr/>
              <w:t xml:space="preserve">, Université Nationale de Costa Rica, Feb 2014,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: changeons l’image du loup-garou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sobre Investigación en Lenguas Extranjeras CILEX</w:t>
            </w:r>
            <w:r>
              <w:rPr/>
              <w:t xml:space="preserve">, Université Véracruzienne, Jun 2013, Véracruz,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ou la fin de la peur de l’inconnu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Coloquio sobre Interdisciplinariedad en la Formación del Licenciado en Lenguas Extranjera</w:t>
            </w:r>
            <w:r>
              <w:rPr/>
              <w:t xml:space="preserve">, Université de Saint Bonaventure, Oct 2013,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entre étudiants : une expérience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Internacional de Desarrollo Profesional de Docentes de Lenguas</w:t>
            </w:r>
            <w:r>
              <w:rPr/>
              <w:t xml:space="preserve">, Université d’Antioquia, Aug 2012,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constructions verbales du français : des modèles linguistiques et didactiques aux pratiques d'enseignement. Le cas du FLE dans le contexte universitaire de Bogota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Linguistique. Univesite Grenoble Alpes,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tel-04795938v1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C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na-sanchez" TargetMode="External"/><Relationship Id="rId9" Type="http://schemas.openxmlformats.org/officeDocument/2006/relationships/hyperlink" Target="https://orcid.org/0000-0003-1323-0481" TargetMode="External"/><Relationship Id="rId10" Type="http://schemas.openxmlformats.org/officeDocument/2006/relationships/hyperlink" Target="https://ensta.hal.science/hal-02531869v1" TargetMode="External"/><Relationship Id="rId11" Type="http://schemas.openxmlformats.org/officeDocument/2006/relationships/hyperlink" Target="https://hal.science/search/index/?q=*&amp;authFullName_s=Edna S&#225;nchez" TargetMode="External"/><Relationship Id="rId12" Type="http://schemas.openxmlformats.org/officeDocument/2006/relationships/hyperlink" Target="https://hal.science/hal-04097026v1" TargetMode="External"/><Relationship Id="rId13" Type="http://schemas.openxmlformats.org/officeDocument/2006/relationships/hyperlink" Target="https://hal.science/search/index/?q=*&amp;authFullName_s=Nacef Abidi" TargetMode="External"/><Relationship Id="rId14" Type="http://schemas.openxmlformats.org/officeDocument/2006/relationships/hyperlink" Target="https://hal.science/search/index/?q=*&amp;authFullName_s=Darya Antonova" TargetMode="External"/><Relationship Id="rId15" Type="http://schemas.openxmlformats.org/officeDocument/2006/relationships/hyperlink" Target="https://hal.science/search/index/?q=*&amp;authFullName_s=Jingrao Li" TargetMode="External"/><Relationship Id="rId16" Type="http://schemas.openxmlformats.org/officeDocument/2006/relationships/hyperlink" Target="https://hal.science/search/index/?q=*&amp;authFullName_s=Bita Pourmoezzi" TargetMode="External"/><Relationship Id="rId17" Type="http://schemas.openxmlformats.org/officeDocument/2006/relationships/hyperlink" Target="https://dx.doi.org/10.12681/noema.36804" TargetMode="External"/><Relationship Id="rId18" Type="http://schemas.openxmlformats.org/officeDocument/2006/relationships/hyperlink" Target="https://hal.science/hal-04008591v1" TargetMode="External"/><Relationship Id="rId19" Type="http://schemas.openxmlformats.org/officeDocument/2006/relationships/hyperlink" Target="https://ensta.hal.science/hal-02531867v1" TargetMode="External"/><Relationship Id="rId20" Type="http://schemas.openxmlformats.org/officeDocument/2006/relationships/hyperlink" Target="https://hal.science/hal-05169657v1" TargetMode="External"/><Relationship Id="rId21" Type="http://schemas.openxmlformats.org/officeDocument/2006/relationships/hyperlink" Target="https://hal.science/hal-04864288v1" TargetMode="External"/><Relationship Id="rId22" Type="http://schemas.openxmlformats.org/officeDocument/2006/relationships/hyperlink" Target="https://hal.science/hal-03289461v1" TargetMode="External"/><Relationship Id="rId23" Type="http://schemas.openxmlformats.org/officeDocument/2006/relationships/hyperlink" Target="https://hal.science/hal-03289459v1" TargetMode="External"/><Relationship Id="rId24" Type="http://schemas.openxmlformats.org/officeDocument/2006/relationships/hyperlink" Target="https://hal.science/hal-03289460v1" TargetMode="External"/><Relationship Id="rId25" Type="http://schemas.openxmlformats.org/officeDocument/2006/relationships/hyperlink" Target="https://hal.science/hal-02293669v1" TargetMode="External"/><Relationship Id="rId26" Type="http://schemas.openxmlformats.org/officeDocument/2006/relationships/hyperlink" Target="https://hal.science/hal-02293668v1" TargetMode="External"/><Relationship Id="rId27" Type="http://schemas.openxmlformats.org/officeDocument/2006/relationships/hyperlink" Target="https://hal.science/hal-02293667v1" TargetMode="External"/><Relationship Id="rId28" Type="http://schemas.openxmlformats.org/officeDocument/2006/relationships/hyperlink" Target="https://hal.science/hal-02293670v1" TargetMode="External"/><Relationship Id="rId29" Type="http://schemas.openxmlformats.org/officeDocument/2006/relationships/hyperlink" Target="https://hal.science/hal-04806123v1" TargetMode="External"/><Relationship Id="rId30" Type="http://schemas.openxmlformats.org/officeDocument/2006/relationships/hyperlink" Target="https://hal.science/hal-04806126v1" TargetMode="External"/><Relationship Id="rId31" Type="http://schemas.openxmlformats.org/officeDocument/2006/relationships/hyperlink" Target="https://hal.science/hal-04806121v1" TargetMode="External"/><Relationship Id="rId32" Type="http://schemas.openxmlformats.org/officeDocument/2006/relationships/hyperlink" Target="https://hal.science/hal-04806131v1" TargetMode="External"/><Relationship Id="rId33" Type="http://schemas.openxmlformats.org/officeDocument/2006/relationships/hyperlink" Target="https://hal.science/tel-0479593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Edna Lorena Sánchez Arévalo</dc:title>
  <dc:description>CV</dc:description>
  <dc:subject/>
  <cp:keywords/>
  <cp:category/>
  <cp:lastModifiedBy/>
  <dcterms:created xsi:type="dcterms:W3CDTF">2026-03-14T17:35:28+01:00</dcterms:created>
  <dcterms:modified xsi:type="dcterms:W3CDTF">2026-03-14T17:35:28+01:00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