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Eduardo Eguiarte Ruelas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contractuel au Centre de Recherches sur les Arts et le Langage à l'École des Hautes Études en Sciences Sociales.</w:t>
      </w:r>
    </w:p>
    <w:p>
      <w:pPr/>
      <w:r>
        <w:rPr/>
        <w:t xml:space="preserve">Je developpe mon projet de thèse sous la codirection de Mme Tiphaine Samoyault (CRAL-EHESS) et de M Saurabh Dube (El Colegio de México).</w:t>
      </w:r>
    </w:p>
    <w:p>
      <w:pPr/>
      <w:r>
        <w:rPr/>
        <w:t xml:space="preserve">Mon projet de recherche s’intéresse aux manifestations dans le Sud global d’une transformation des valeurs et des idées politiques circulant dans le champ littéraire mondial depuis les années 1990. Si, au cours du long XXe siècle, la politique a joué un rôle majeur de légitimation des écrivains et de leurs œuvres, il est suggéré que l’on assiste aujourd’hui à la fois à une dépolitisation et une repolitisation des littératures contemporaines. La dépolitisation peut être entendue comme une rupture avec les conceptions politiques dominantes dans les champs littéraires qui ont précédés : la perte de l’importance sociale et de l’autorité publique des écrivains, ainsi que l’abandon de principes tels que l’engagement intellectuel, la responsabilité sociale et l’idée même d’une littérature révolutionnaire. La repolitisation, quant à elle, se réfère à l'existence de nouvelles façons de penser le rôle de la politique au sein d’arènes littéraires mondiales. La repolitisation de la littérature contemporaine, dans cette perspective, serait donc à envisager comme une forme de politique de l'esthétique à travers laquelle les littératures du monde véhiculent des compréhensions particulières des processus globaux, façonnées par les spécificités des langues et des cadres culturels. En mobilisant la théorie de la littérature mondiale en combinaison avec les théories postcoloniales et decoloniales, ce projet prendra la forme d’une étude comparée entre des œuvres littéraires hispanophones d’Amérique latine, francophones d’Afrique et anglophones d’Asie et d’Afrique, produites depuis les années 1990. La méthode sera basée sur trois niveaux d’analyse : textuelle, poétique et contextuelle.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Dipesh Chakrabarty</w:t>
              </w:r>
            </w:hyperlink>
          </w:p>
          <w:p>
            <w:pPr/>
            <w:hyperlink r:id="rId8" w:history="1">
              <w:r>
                <w:rPr>
                  <w:color w:val="#410a8c"/>
                  <w:u w:val="single"/>
                </w:rPr>
                <w:t xml:space="preserve">Saurabh Dube</w:t>
              </w:r>
            </w:hyperlink>
            <w:r>
              <w:rPr/>
              <w:t xml:space="preserve">,</w:t>
            </w:r>
            <w:hyperlink r:id="rId9" w:history="1">
              <w:r>
                <w:rPr>
                  <w:color w:val="#410a8c"/>
                  <w:u w:val="single"/>
                </w:rPr>
                <w:t xml:space="preserve">Eduardo Eguiarte Ruelas</w:t>
              </w:r>
            </w:hyperlink>
          </w:p>
          <w:p>
            <w:pPr/>
            <w:r>
              <w:rPr>
                <w:i w:val="1"/>
                <w:iCs w:val="1"/>
              </w:rPr>
              <w:t xml:space="preserve">Oxford Bibliographies Online</w:t>
            </w:r>
            <w:r>
              <w:rPr/>
              <w:t xml:space="preserve">, 2023, Literary and Critical Theory, </w:t>
            </w:r>
            <w:hyperlink r:id="rId10" w:history="1">
              <w:r>
                <w:rPr>
                  <w:color w:val="#410a8c"/>
                  <w:u w:val="single"/>
                </w:rPr>
                <w:t xml:space="preserve">⟨10.1093/obo/9780190221911-0131⟩</w:t>
              </w:r>
            </w:hyperlink>
          </w:p>
          <w:p>
            <w:pPr/>
            <w:r>
              <w:rPr/>
              <w:t xml:space="preserve">Article dans une revue</w:t>
            </w:r>
          </w:p>
          <w:p>
            <w:pPr/>
            <w:hyperlink r:id="rId7" w:history="1">
              <w:r>
                <w:rPr>
                  <w:color w:val="#410a8c"/>
                  <w:u w:val="single"/>
                </w:rPr>
                <w:t xml:space="preserve">hal-04426487v1</w:t>
              </w:r>
            </w:hyperlink>
          </w:p>
        </w:tc>
      </w:tr>
      <w:tr>
        <w:trPr/>
        <w:tc>
          <w:tcPr>
            <w:noWrap/>
          </w:tcPr>
          <w:p>
            <w:pPr>
              <w:spacing w:after="200"/>
            </w:pPr>
            <w:hyperlink r:id="rId11" w:history="1">
              <w:r>
                <w:rPr>
                  <w:color w:val="1e198e"/>
                  <w:b w:val="1"/>
                  <w:bCs w:val="1"/>
                  <w:u w:val="single"/>
                </w:rPr>
                <w:t xml:space="preserve">El ensayo centroamericano como posibilidad: Horacio Castellanos Moya, Miguel Huezo Mixco y Rafael Lara Martínez</w:t>
              </w:r>
            </w:hyperlink>
          </w:p>
          <w:p>
            <w:pPr/>
            <w:hyperlink r:id="rId9" w:history="1">
              <w:r>
                <w:rPr>
                  <w:color w:val="#410a8c"/>
                  <w:u w:val="single"/>
                </w:rPr>
                <w:t xml:space="preserve">Eduardo Eguiarte Ruelas</w:t>
              </w:r>
            </w:hyperlink>
          </w:p>
          <w:p>
            <w:pPr/>
            <w:r>
              <w:rPr>
                <w:i w:val="1"/>
                <w:iCs w:val="1"/>
              </w:rPr>
              <w:t xml:space="preserve">Istmo. Revista virtual de estudios literarios y culturales centroamericanos</w:t>
            </w:r>
            <w:r>
              <w:rPr/>
              <w:t xml:space="preserve">, 2020, Narrativas de crímenes del siglo XXI en Centroamérica: subjetividad, institucionalidad y modernidad, 41, pp.131-146</w:t>
            </w:r>
          </w:p>
          <w:p>
            <w:pPr/>
            <w:r>
              <w:rPr/>
              <w:t xml:space="preserve">Article dans une revue</w:t>
            </w:r>
          </w:p>
          <w:p>
            <w:pPr/>
            <w:hyperlink r:id="rId11" w:history="1">
              <w:r>
                <w:rPr>
                  <w:color w:val="#410a8c"/>
                  <w:u w:val="single"/>
                </w:rPr>
                <w:t xml:space="preserve">hal-03885268v1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 asco de Horacio Castellanos Moya: Del testimonio revolucionario a la novela cínica</w:t>
              </w:r>
            </w:hyperlink>
          </w:p>
          <w:p>
            <w:pPr/>
            <w:hyperlink r:id="rId9" w:history="1">
              <w:r>
                <w:rPr>
                  <w:color w:val="#410a8c"/>
                  <w:u w:val="single"/>
                </w:rPr>
                <w:t xml:space="preserve">Eduardo Eguiarte Ruelas</w:t>
              </w:r>
            </w:hyperlink>
          </w:p>
          <w:p>
            <w:pPr/>
            <w:r>
              <w:rPr>
                <w:i w:val="1"/>
                <w:iCs w:val="1"/>
              </w:rPr>
              <w:t xml:space="preserve">La violencia en América Latina. Retos y perspectivas para el futuro</w:t>
            </w:r>
            <w:r>
              <w:rPr/>
              <w:t xml:space="preserve">, Presses de l’Université Jagellonne, 2021, 978-83-233-4954-9</w:t>
            </w:r>
          </w:p>
          <w:p>
            <w:pPr/>
            <w:r>
              <w:rPr/>
              <w:t xml:space="preserve">Chapitre d'ouvrage</w:t>
            </w:r>
          </w:p>
          <w:p>
            <w:pPr/>
            <w:hyperlink r:id="rId12" w:history="1">
              <w:r>
                <w:rPr>
                  <w:color w:val="#410a8c"/>
                  <w:u w:val="single"/>
                </w:rPr>
                <w:t xml:space="preserve">halshs-03881992v1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 Man’s Land: Julio Cortázar and Milan Kundera’s Narratives of Exile and Memory During the Cold War</w:t>
              </w:r>
            </w:hyperlink>
          </w:p>
          <w:p>
            <w:pPr/>
            <w:hyperlink r:id="rId9" w:history="1">
              <w:r>
                <w:rPr>
                  <w:color w:val="#410a8c"/>
                  <w:u w:val="single"/>
                </w:rPr>
                <w:t xml:space="preserve">Eduardo Eguiarte Ruelas</w:t>
              </w:r>
            </w:hyperlink>
          </w:p>
          <w:p>
            <w:pPr/>
            <w:r>
              <w:rPr/>
              <w:t xml:space="preserve">2020</w:t>
            </w:r>
          </w:p>
          <w:p>
            <w:pPr/>
            <w:r>
              <w:rPr/>
              <w:t xml:space="preserve">Autre publication scientifique</w:t>
            </w:r>
          </w:p>
          <w:p>
            <w:pPr/>
            <w:hyperlink r:id="rId13" w:history="1">
              <w:r>
                <w:rPr>
                  <w:color w:val="#410a8c"/>
                  <w:u w:val="single"/>
                </w:rPr>
                <w:t xml:space="preserve">hal-03885465v1</w:t>
              </w:r>
            </w:hyperlink>
          </w:p>
        </w:tc>
      </w:tr>
      <w:tr>
        <w:trPr/>
        <w:tc>
          <w:tcPr>
            <w:noWrap/>
          </w:tcPr>
          <w:p>
            <w:pPr>
              <w:spacing w:after="200"/>
            </w:pPr>
            <w:hyperlink r:id="rId14" w:history="1">
              <w:r>
                <w:rPr>
                  <w:color w:val="1e198e"/>
                  <w:b w:val="1"/>
                  <w:bCs w:val="1"/>
                  <w:u w:val="single"/>
                </w:rPr>
                <w:t xml:space="preserve">De la esperanza al desencanto: Horacio Castellanos Moya y el campo literario de El Salvador durante la posguerra</w:t>
              </w:r>
            </w:hyperlink>
          </w:p>
          <w:p>
            <w:pPr/>
            <w:hyperlink r:id="rId9" w:history="1">
              <w:r>
                <w:rPr>
                  <w:color w:val="#410a8c"/>
                  <w:u w:val="single"/>
                </w:rPr>
                <w:t xml:space="preserve">Eduardo Eguiarte Ruelas</w:t>
              </w:r>
            </w:hyperlink>
          </w:p>
          <w:p>
            <w:pPr/>
            <w:r>
              <w:rPr/>
              <w:t xml:space="preserve">2018</w:t>
            </w:r>
          </w:p>
          <w:p>
            <w:pPr/>
            <w:r>
              <w:rPr/>
              <w:t xml:space="preserve">Autre publication scientifique</w:t>
            </w:r>
          </w:p>
          <w:p>
            <w:pPr/>
            <w:hyperlink r:id="rId14" w:history="1">
              <w:r>
                <w:rPr>
                  <w:color w:val="#410a8c"/>
                  <w:u w:val="single"/>
                </w:rPr>
                <w:t xml:space="preserve">hal-03885442v1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26487v1" TargetMode="External"/><Relationship Id="rId8" Type="http://schemas.openxmlformats.org/officeDocument/2006/relationships/hyperlink" Target="https://hal.science/search/index/?q=*&amp;authFullName_s=Saurabh Dube" TargetMode="External"/><Relationship Id="rId9" Type="http://schemas.openxmlformats.org/officeDocument/2006/relationships/hyperlink" Target="https://hal.science/search/index/?q=*&amp;authFullName_s=Eduardo Eguiarte Ruelas" TargetMode="External"/><Relationship Id="rId10" Type="http://schemas.openxmlformats.org/officeDocument/2006/relationships/hyperlink" Target="https://dx.doi.org/10.1093/obo/9780190221911-0131" TargetMode="External"/><Relationship Id="rId11" Type="http://schemas.openxmlformats.org/officeDocument/2006/relationships/hyperlink" Target="https://hal.science/hal-03885268v1" TargetMode="External"/><Relationship Id="rId12" Type="http://schemas.openxmlformats.org/officeDocument/2006/relationships/hyperlink" Target="https://shs.hal.science/halshs-03881992v1" TargetMode="External"/><Relationship Id="rId13" Type="http://schemas.openxmlformats.org/officeDocument/2006/relationships/hyperlink" Target="https://hal.science/hal-03885465v1" TargetMode="External"/><Relationship Id="rId14" Type="http://schemas.openxmlformats.org/officeDocument/2006/relationships/hyperlink" Target="https://hal.science/hal-03885442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Eduardo Eguiarte Ruelas</dc:title>
  <dc:description>CV</dc:description>
  <dc:subject/>
  <cp:keywords/>
  <cp:category/>
  <cp:lastModifiedBy/>
  <dcterms:created xsi:type="dcterms:W3CDTF">2026-04-08T06:43:47+02:00</dcterms:created>
  <dcterms:modified xsi:type="dcterms:W3CDTF">2026-04-08T06:43:47+02:00</dcterms:modified>
</cp:coreProperties>
</file>

<file path=docProps/custom.xml><?xml version="1.0" encoding="utf-8"?>
<Properties xmlns="http://schemas.openxmlformats.org/officeDocument/2006/custom-properties" xmlns:vt="http://schemas.openxmlformats.org/officeDocument/2006/docPropsVTypes"/>
</file>