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Églantine Bigot-Doll </w:t></w:r><w:r><w:rPr><w:color w:val="641e6e"/></w:rPr><w:t xml:space="preserve">Maîtresse de Conférences Théories et Pratiques de la Conception Architecturale et Urbaine à l'ENSA de Bretagne, Architecte EPFL, Docteure en Architecture, Laboratoire MAP-Aria, Associée GRIEF, Membre du Réseau national ACCN, Architecture Conception Culture Numérique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eglantine-bigot-doll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Stabbat Mat(t)er, Appareils cobotiques dits avancés et matière architecturale informée à l’ère post-écologique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11" w:history="1"><w:r><w:rPr><w:color w:val="#410a8c"/><w:u w:val="single"/></w:rPr><w:t xml:space="preserve">Ilias Poutsiakas</w:t></w:r></w:hyperlink></w:p><w:p><w:pPr/><w:r><w:rPr><w:i w:val="1"/><w:iCs w:val="1"/></w:rPr><w:t xml:space="preserve">Formes et langages de l’urgence écologique</w:t></w:r><w:r><w:rPr/><w:t xml:space="preserve">, 2024, Rennes, France. 2025</w:t></w:r></w:p><w:p><w:pPr/><w:r><w:rPr/><w:t xml:space="preserve">Proceedings/Recueil des communications</w:t></w:r></w:p><w:p><w:pPr/><w:hyperlink r:id="rId9" w:history="1"><w:r><w:rPr><w:color w:val="#410a8c"/><w:u w:val="single"/></w:rPr><w:t xml:space="preserve">hal-05419132v1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Réalités spéculées : images-artefacts générées par IA et opportunités d’individuation en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 24 IA et Architecture</w:t></w:r><w:r><w:rPr/><w:t xml:space="preserve">, Nov 2024, Tunis, Tunisie. </w:t></w:r><w:r><w:rPr><w:i w:val="1"/><w:iCs w:val="1"/></w:rPr><w:t xml:space="preserve">SHS Web of Conferences</w:t></w:r><w:r><w:rPr/><w:t xml:space="preserve">, 203, pp.03002, 2024, </w:t></w:r><w:hyperlink r:id="rId13" w:history="1"><w:r><w:rPr><w:color w:val="#410a8c"/><w:u w:val="single"/></w:rPr><w:t xml:space="preserve">⟨10.1051/shsconf/202420303002⟩</w:t></w:r></w:hyperlink></w:p><w:p><w:pPr/><w:r><w:rPr/><w:t xml:space="preserve">Proceedings/Recueil des communications</w:t></w:r></w:p><w:p><w:pPr/><w:hyperlink r:id="rId12" w:history="1"><w:r><w:rPr><w:color w:val="#410a8c"/><w:u w:val="single"/></w:rPr><w:t xml:space="preserve">hal-05294084v1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Systems in Communication with Their Environment</w:t></w:r></w:hyperlink></w:p><w:p><w:pPr/><w:hyperlink r:id="rId11" w:history="1"><w:r><w:rPr><w:color w:val="#410a8c"/><w:u w:val="single"/></w:rPr><w:t xml:space="preserve">Ilias Poutsiakas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 Modeling Symposium</w:t></w:r><w:r><w:rPr/><w:t xml:space="preserve">, Sep 2024, Kassel, Germany. Springer Nature Switzerland, pp.253-265, 2024, 978-3-031-68274-2. </w:t></w:r><w:hyperlink r:id="rId15" w:history="1"><w:r><w:rPr><w:color w:val="#410a8c"/><w:u w:val="single"/></w:rPr><w:t xml:space="preserve">⟨10.1007/978-3-031-68275-9_21⟩</w:t></w:r></w:hyperlink></w:p><w:p><w:pPr/><w:r><w:rPr/><w:t xml:space="preserve">Proceedings/Recueil des communications</w:t></w:r></w:p><w:p><w:pPr/><w:hyperlink r:id="rId14" w:history="1"><w:r><w:rPr><w:color w:val="#410a8c"/><w:u w:val="single"/></w:rPr><w:t xml:space="preserve">hal-05291464v1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Machines à voir, machines à penser : écosystème robotique situé pour la conception architecturale</w:t></w:r></w:hyperlink></w:p><w:p><w:pPr/><w:hyperlink r:id="rId17" w:history="1"><w:r><w:rPr><w:color w:val="#410a8c"/><w:u w:val="single"/></w:rPr><w:t xml:space="preserve">Raphaël Masbernat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18" w:history="1"><w:r><w:rPr><w:color w:val="#410a8c"/><w:u w:val="single"/></w:rPr><w:t xml:space="preserve">Maxime Fouillat</w:t></w:r></w:hyperlink><w:r><w:rPr/><w:t xml:space="preserve">,</w:t></w:r><w:hyperlink r:id="rId19" w:history="1"><w:r><w:rPr><w:color w:val="#410a8c"/><w:u w:val="single"/></w:rPr><w:t xml:space="preserve">Elisabeth Sulmont</w:t></w:r></w:hyperlink><w:r><w:rPr/><w:t xml:space="preserve">,</w:t></w:r><w:hyperlink r:id="rId20" w:history="1"><w:r><w:rPr><w:color w:val="#410a8c"/><w:u w:val="single"/></w:rPr><w:t xml:space="preserve">François Pacquelet</w:t></w:r></w:hyperlink><w:r><w:rPr/><w:t xml:space="preserve">et al.</w:t></w:r></w:p><w:p><w:pPr/><w:r><w:rPr><w:i w:val="1"/><w:iCs w:val="1"/></w:rPr><w:t xml:space="preserve">SCAN’22 - 10e Séminaire de Conception Architecturale Numérique</w:t></w:r><w:r><w:rPr/><w:t xml:space="preserve">, Oct 2022, Lyon, France. 147, pp.06001, 2022, </w:t></w:r><w:hyperlink r:id="rId21" w:history="1"><w:r><w:rPr><w:color w:val="#410a8c"/><w:u w:val="single"/></w:rPr><w:t xml:space="preserve">⟨10.1051/shsconf/202214706001⟩</w:t></w:r></w:hyperlink></w:p><w:p><w:pPr/><w:r><w:rPr/><w:t xml:space="preserve">Proceedings/Recueil des communications</w:t></w:r></w:p><w:p><w:pPr/><w:hyperlink r:id="rId16" w:history="1"><w:r><w:rPr><w:color w:val="#410a8c"/><w:u w:val="single"/></w:rPr><w:t xml:space="preserve">hal-04723596v1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Échelles diffuses : Prospectives de conception via matière et VR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SCAN’18 – 8e Séminaire de Conception Architecturale Numérique</w:t></w:r><w:r><w:rPr/><w:t xml:space="preserve">, Oct 2018, Nantes, France. 47, pp.01002, 2018, </w:t></w:r><w:hyperlink r:id="rId23" w:history="1"><w:r><w:rPr><w:color w:val="#410a8c"/><w:u w:val="single"/></w:rPr><w:t xml:space="preserve">⟨10.1051/shsconf/20184701002⟩</w:t></w:r></w:hyperlink></w:p><w:p><w:pPr/><w:r><w:rPr/><w:t xml:space="preserve">Proceedings/Recueil des communications</w:t></w:r></w:p><w:p><w:pPr/><w:hyperlink r:id="rId22" w:history="1"><w:r><w:rPr><w:color w:val="#410a8c"/><w:u w:val="single"/></w:rPr><w:t xml:space="preserve">hal-04723610v1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figment au fragment, miniature et conception architecturale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La miniature, un dispositif artistique et un modèle épistémologique à l’ère du nano</w:t></w:r><w:r><w:rPr/><w:t xml:space="preserve">, Jan 2018, Arras, France. BRILL; BRILL, pp.179-191, 2018, 978-90-04-36616-9. </w:t></w:r><w:hyperlink r:id="rId25" w:history="1"><w:r><w:rPr><w:color w:val="#410a8c"/><w:u w:val="single"/></w:rPr><w:t xml:space="preserve">⟨10.1163/9789004366206_013⟩</w:t></w:r></w:hyperlink></w:p><w:p><w:pPr/><w:r><w:rPr/><w:t xml:space="preserve">Proceedings/Recueil des communications</w:t></w:r></w:p><w:p><w:pPr/><w:hyperlink r:id="rId24" w:history="1"><w:r><w:rPr><w:color w:val="#410a8c"/><w:u w:val="single"/></w:rPr><w:t xml:space="preserve">hal-04862457v1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Experiencing Digital Paradigms in Architectural Design, implementation as a pedagogy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L’apprentissage expérientiel pour l’enseignement de l’architecture et de la conception des espaces habités</w:t></w:r><w:r><w:rPr/><w:t xml:space="preserve">, Apr 2016, Villeurbanne, France. 2016</w:t></w:r></w:p><w:p><w:pPr/><w:r><w:rPr/><w:t xml:space="preserve">Proceedings/Recueil des communications</w:t></w:r></w:p><w:p><w:pPr/><w:hyperlink r:id="rId26" w:history="1"><w:r><w:rPr><w:color w:val="#410a8c"/><w:u w:val="single"/></w:rPr><w:t xml:space="preserve">hal-05002521v1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Dispositifs analogiques/numériques dans l’enseignement du projet d’architecture prospectif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Quels rapports entre recherche et projet dans les disciplines de l’architecture, de l’urbanisme, du paysage et du design ?</w:t></w:r><w:r><w:rPr/><w:t xml:space="preserve">, 2015, Marseille, France. 2015, 2-916153-18-7</w:t></w:r></w:p><w:p><w:pPr/><w:r><w:rPr/><w:t xml:space="preserve">Proceedings/Recueil des communications</w:t></w:r></w:p><w:p><w:pPr/><w:hyperlink r:id="rId27" w:history="1"><w:r><w:rPr><w:color w:val="#410a8c"/><w:u w:val="single"/></w:rPr><w:t xml:space="preserve">hal-05420507v1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« La beauté, une solution politique rapide ? » ou de l’anthropocène aux scènes d’entropie</w:t></w:r></w:hyperlink></w:p><w:p><w:pPr/><w:hyperlink r:id="rId29" w:history="1"><w:r><w:rPr><w:color w:val="#410a8c"/><w:u w:val="single"/></w:rPr><w:t xml:space="preserve">Gilles Desèvedavy</w:t></w:r></w:hyperlink><w:r><w:rPr/><w:t xml:space="preserve">,</w:t></w:r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Actes des 2èmes journées ARCHITECTURicité / séminaire scientifique Evs-LAURE</w:t></w:r><w:r><w:rPr/><w:t xml:space="preserve">, 2022</w:t></w:r></w:p><w:p><w:pPr/><w:r><w:rPr/><w:t xml:space="preserve">Chapitre d'ouvrage</w:t></w:r></w:p><w:p><w:pPr/><w:hyperlink r:id="rId28" w:history="1"><w:r><w:rPr><w:color w:val="#410a8c"/><w:u w:val="single"/></w:rPr><w:t xml:space="preserve">hal-04794044v1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Design & En-Fiction-ment, Experiencing a Hybridizing Strategy in Architectural Prospects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Zoi Kapoula; Emmanuelle Volle; Julien Renoult; Moreno Andreatta. </w:t></w:r><w:r><w:rPr><w:i w:val="1"/><w:iCs w:val="1"/></w:rPr><w:t xml:space="preserve">Exploring Transdisciplinarity in Art and Sciences</w:t></w:r><w:r><w:rPr/><w:t xml:space="preserve">, Springer International Publishing, 2018, 978-3-319-76054-4</w:t></w:r></w:p><w:p><w:pPr/><w:r><w:rPr/><w:t xml:space="preserve">Chapitre d'ouvrage</w:t></w:r></w:p><w:p><w:pPr/><w:hyperlink r:id="rId30" w:history="1"><w:r><w:rPr><w:color w:val="#410a8c"/><w:u w:val="single"/></w:rPr><w:t xml:space="preserve">hal-02890741v1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Percepts & Parameters,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Aesthetics and Neuroscience</w:t></w:r><w:r><w:rPr/><w:t xml:space="preserve">, Springer International Publishing, pp.173-195, 2016, </w:t></w:r><w:hyperlink r:id="rId32" w:history="1"><w:r><w:rPr><w:color w:val="#410a8c"/><w:u w:val="single"/></w:rPr><w:t xml:space="preserve">⟨10.1007/978-3-319-46233-2_12⟩</w:t></w:r></w:hyperlink></w:p><w:p><w:pPr/><w:r><w:rPr/><w:t xml:space="preserve">Chapitre d'ouvrage</w:t></w:r></w:p><w:p><w:pPr/><w:hyperlink r:id="rId31" w:history="1"><w:r><w:rPr><w:color w:val="#410a8c"/><w:u w:val="single"/></w:rPr><w:t xml:space="preserve">hal-02866625v1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Du code au prompt : condensats individués au bénéfice de précipités architecturaux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Design, Arts, Médias</w:t></w:r><w:r><w:rPr/><w:t xml:space="preserve">, 2025, Design et abstractions, dirigé par David Bihanic et Philippe Marin</w:t></w:r></w:p><w:p><w:pPr/><w:r><w:rPr/><w:t xml:space="preserve">Article dans une revue</w:t></w:r></w:p><w:p><w:pPr/><w:hyperlink r:id="rId33" w:history="1"><w:r><w:rPr><w:color w:val="#410a8c"/><w:u w:val="single"/></w:rPr><w:t xml:space="preserve">hal-05420457v1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Modèles numériques et conception. Les représentations comme interface</w:t></w:r></w:hyperlink></w:p><w:p><w:pPr/><w:hyperlink r:id="rId10" w:history="1"><w:r><w:rPr><w:color w:val="#410a8c"/><w:u w:val="single"/></w:rPr><w:t xml:space="preserve">Églantine Bigot-Doll</w:t></w:r></w:hyperlink><w:r><w:rPr/><w:t xml:space="preserve">,</w:t></w:r><w:hyperlink r:id="rId35" w:history="1"><w:r><w:rPr><w:color w:val="#410a8c"/><w:u w:val="single"/></w:rPr><w:t xml:space="preserve">Kevin Jacquot</w:t></w:r></w:hyperlink><w:r><w:rPr/><w:t xml:space="preserve">,</w:t></w:r><w:hyperlink r:id="rId36" w:history="1"><w:r><w:rPr><w:color w:val="#410a8c"/><w:u w:val="single"/></w:rPr><w:t xml:space="preserve">Hervé Lequay</w:t></w:r></w:hyperlink><w:r><w:rPr/><w:t xml:space="preserve">,</w:t></w:r><w:hyperlink r:id="rId37" w:history="1"><w:r><w:rPr><w:color w:val="#410a8c"/><w:u w:val="single"/></w:rPr><w:t xml:space="preserve">Xavier Marsault</w:t></w:r></w:hyperlink><w:r><w:rPr/><w:t xml:space="preserve">,</w:t></w:r><w:hyperlink r:id="rId38" w:history="1"><w:r><w:rPr><w:color w:val="#410a8c"/><w:u w:val="single"/></w:rPr><w:t xml:space="preserve">Renato Saleri</w:t></w:r></w:hyperlink></w:p><w:p><w:pPr/><w:r><w:rPr><w:i w:val="1"/><w:iCs w:val="1"/></w:rPr><w:t xml:space="preserve">Culture et recherche</w:t></w:r><w:r><w:rPr/><w:t xml:space="preserve">, 2018, 138, pp.59-60</w:t></w:r></w:p><w:p><w:pPr/><w:r><w:rPr/><w:t xml:space="preserve">Article dans une revue</w:t></w:r></w:p><w:p><w:pPr/><w:hyperlink r:id="rId34" w:history="1"><w:r><w:rPr><w:color w:val="#410a8c"/><w:u w:val="single"/></w:rPr><w:t xml:space="preserve">hal-02549138v1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Numerical encapsulating processes (transformations) in architectural creation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Rencontres Arts &amp; Sciences : Neurosciences, épistémologie et nouveaux paradigmes</w:t></w:r><w:r><w:rPr/><w:t xml:space="preserve">, Zoï Kapoula; GDR ESARS; Université Paris Descartes,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hal-05423899v1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Percepts & parameters: A prospective approach of architectural materiality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XXIV. Conference of the International Association of Empirical Aesthetics - IAEA</w:t></w:r><w:r><w:rPr/><w:t xml:space="preserve">, Wien Universität, 2016, Wien, Austria</w:t></w:r></w:p><w:p><w:pPr/><w:r><w:rPr/><w:t xml:space="preserve">Communication dans un congrès</w:t></w:r></w:p><w:p><w:pPr/><w:hyperlink r:id="rId40" w:history="1"><w:r><w:rPr><w:color w:val="#410a8c"/><w:u w:val="single"/></w:rPr><w:t xml:space="preserve">hal-05423876v1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Guide pour la mise en place d’une charte pour l’usage des techniques d’intelligence artificielle en école d’architecture</w:t></w:r></w:hyperlink></w:p><w:p><w:pPr/><w:hyperlink r:id="rId42" w:history="1"><w:r><w:rPr><w:color w:val="#410a8c"/><w:u w:val="single"/></w:rPr><w:t xml:space="preserve">Lucie Addé</w:t></w:r></w:hyperlink><w:r><w:rPr/><w:t xml:space="preserve">,</w:t></w:r><w:hyperlink r:id="rId43" w:history="1"><w:r><w:rPr><w:color w:val="#410a8c"/><w:u w:val="single"/></w:rPr><w:t xml:space="preserve">Hassan Ait Haddou</w:t></w:r></w:hyperlink><w:r><w:rPr/><w:t xml:space="preserve">,</w:t></w:r><w:hyperlink r:id="rId10" w:history="1"><w:r><w:rPr><w:color w:val="#410a8c"/><w:u w:val="single"/></w:rPr><w:t xml:space="preserve">Églantine Bigot-Doll</w:t></w:r></w:hyperlink><w:r><w:rPr/><w:t xml:space="preserve">,</w:t></w:r><w:hyperlink r:id="rId44" w:history="1"><w:r><w:rPr><w:color w:val="#410a8c"/><w:u w:val="single"/></w:rPr><w:t xml:space="preserve">Nader Boutros</w:t></w:r></w:hyperlink><w:r><w:rPr/><w:t xml:space="preserve">,</w:t></w:r><w:hyperlink r:id="rId45" w:history="1"><w:r><w:rPr><w:color w:val="#410a8c"/><w:u w:val="single"/></w:rPr><w:t xml:space="preserve">Jean-Marc Emy</w:t></w:r></w:hyperlink><w:r><w:rPr/><w:t xml:space="preserve">et al.</w:t></w:r></w:p><w:p><w:pPr/><w:r><w:rPr/><w:t xml:space="preserve">architecture.conception.culture.numérique (ACCN). 2025</w:t></w:r></w:p><w:p><w:pPr/><w:r><w:rPr/><w:t xml:space="preserve">Rapport</w:t></w:r><w:r><w:rPr/><w:t xml:space="preserve"> (rapport d’expertise collective)</w:t></w:r></w:p><w:p><w:pPr/><w:hyperlink r:id="rId41" w:history="1"><w:r><w:rPr><w:color w:val="#410a8c"/><w:u w:val="single"/></w:rPr><w:t xml:space="preserve">hal-05248614v2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Stabat Mat(t)er, Fiction et matière en cfAO</w:t></w:r></w:hyperlink></w:p><w:p><w:pPr/><w:hyperlink r:id="rId10" w:history="1"><w:r><w:rPr><w:color w:val="#410a8c"/><w:u w:val="single"/></w:rPr><w:t xml:space="preserve">Églantine Bigot-Doll</w:t></w:r></w:hyperlink></w:p><w:p><w:pPr/><w:r><w:rPr><w:i w:val="1"/><w:iCs w:val="1"/></w:rPr><w:t xml:space="preserve">Séminaire MAP</w:t></w:r><w:r><w:rPr/><w:t xml:space="preserve">, Jan 2015, Marseille, France</w:t></w:r></w:p><w:p><w:pPr/><w:r><w:rPr/><w:t xml:space="preserve">Poster de conférence</w:t></w:r></w:p><w:p><w:pPr/><w:hyperlink r:id="rId46" w:history="1"><w:r><w:rPr><w:color w:val="#410a8c"/><w:u w:val="single"/></w:rPr><w:t xml:space="preserve">hal-05423909v1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Du Noumène à l’Œkoumène, une émulsion analogique-numérique pour une prospective du projet d’architecture</w:t></w:r></w:hyperlink></w:p><w:p><w:pPr/><w:hyperlink r:id="rId10" w:history="1"><w:r><w:rPr><w:color w:val="#410a8c"/><w:u w:val="single"/></w:rPr><w:t xml:space="preserve">Églantine Bigot-Doll</w:t></w:r></w:hyperlink></w:p><w:p><w:pPr/><w:r><w:rPr/><w:t xml:space="preserve">Architecture, aménagement de l'espace. Lyon 2, 2017. Français. </w:t></w:r><w:hyperlink r:id="rId48" w:history="1"><w:r><w:rPr><w:color w:val="#410a8c"/><w:u w:val="single"/></w:rPr><w:t xml:space="preserve">⟨NNT : ⟩</w:t></w:r></w:hyperlink></w:p><w:p><w:pPr/><w:r><w:rPr/><w:t xml:space="preserve">Thèse</w:t></w:r></w:p><w:p><w:pPr/><w:hyperlink r:id="rId47" w:history="1"><w:r><w:rPr><w:color w:val="#410a8c"/><w:u w:val="single"/></w:rPr><w:t xml:space="preserve">tel-05419256v1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0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glantine-bigot-doll" TargetMode="External"/><Relationship Id="rId9" Type="http://schemas.openxmlformats.org/officeDocument/2006/relationships/hyperlink" Target="https://hal.science/hal-05419132v1" TargetMode="External"/><Relationship Id="rId10" Type="http://schemas.openxmlformats.org/officeDocument/2006/relationships/hyperlink" Target="https://hal.science/search/index/?q=*&amp;authFullName_s=&#201;glantine Bigot-Doll" TargetMode="External"/><Relationship Id="rId11" Type="http://schemas.openxmlformats.org/officeDocument/2006/relationships/hyperlink" Target="https://hal.science/search/index/?q=*&amp;authFullName_s=Ilias Poutsiakas" TargetMode="External"/><Relationship Id="rId12" Type="http://schemas.openxmlformats.org/officeDocument/2006/relationships/hyperlink" Target="https://hal.science/hal-05294084v1" TargetMode="External"/><Relationship Id="rId13" Type="http://schemas.openxmlformats.org/officeDocument/2006/relationships/hyperlink" Target="https://dx.doi.org/10.1051/shsconf/202420303002" TargetMode="External"/><Relationship Id="rId14" Type="http://schemas.openxmlformats.org/officeDocument/2006/relationships/hyperlink" Target="https://hal.science/hal-05291464v1" TargetMode="External"/><Relationship Id="rId15" Type="http://schemas.openxmlformats.org/officeDocument/2006/relationships/hyperlink" Target="https://dx.doi.org/10.1007/978-3-031-68275-9_21" TargetMode="External"/><Relationship Id="rId16" Type="http://schemas.openxmlformats.org/officeDocument/2006/relationships/hyperlink" Target="https://hal.science/hal-04723596v1" TargetMode="External"/><Relationship Id="rId17" Type="http://schemas.openxmlformats.org/officeDocument/2006/relationships/hyperlink" Target="https://hal.science/search/index/?q=*&amp;authFullName_s=Rapha&#235;l Masbernat" TargetMode="External"/><Relationship Id="rId18" Type="http://schemas.openxmlformats.org/officeDocument/2006/relationships/hyperlink" Target="https://hal.science/search/index/?q=*&amp;authFullName_s=Maxime Fouillat" TargetMode="External"/><Relationship Id="rId19" Type="http://schemas.openxmlformats.org/officeDocument/2006/relationships/hyperlink" Target="https://hal.science/search/index/?q=*&amp;authFullName_s=Elisabeth Sulmont" TargetMode="External"/><Relationship Id="rId20" Type="http://schemas.openxmlformats.org/officeDocument/2006/relationships/hyperlink" Target="https://hal.science/search/index/?q=*&amp;authFullName_s=Fran&#231;ois Pacquelet" TargetMode="External"/><Relationship Id="rId21" Type="http://schemas.openxmlformats.org/officeDocument/2006/relationships/hyperlink" Target="https://dx.doi.org/10.1051/shsconf/202214706001" TargetMode="External"/><Relationship Id="rId22" Type="http://schemas.openxmlformats.org/officeDocument/2006/relationships/hyperlink" Target="https://hal.science/hal-04723610v1" TargetMode="External"/><Relationship Id="rId23" Type="http://schemas.openxmlformats.org/officeDocument/2006/relationships/hyperlink" Target="https://dx.doi.org/10.1051/shsconf/20184701002" TargetMode="External"/><Relationship Id="rId24" Type="http://schemas.openxmlformats.org/officeDocument/2006/relationships/hyperlink" Target="https://hal.science/hal-04862457v1" TargetMode="External"/><Relationship Id="rId25" Type="http://schemas.openxmlformats.org/officeDocument/2006/relationships/hyperlink" Target="https://dx.doi.org/10.1163/9789004366206_013" TargetMode="External"/><Relationship Id="rId26" Type="http://schemas.openxmlformats.org/officeDocument/2006/relationships/hyperlink" Target="https://hal.science/hal-05002521v1" TargetMode="External"/><Relationship Id="rId27" Type="http://schemas.openxmlformats.org/officeDocument/2006/relationships/hyperlink" Target="https://hal.science/hal-05420507v1" TargetMode="External"/><Relationship Id="rId28" Type="http://schemas.openxmlformats.org/officeDocument/2006/relationships/hyperlink" Target="https://hal.science/hal-04794044v1" TargetMode="External"/><Relationship Id="rId29" Type="http://schemas.openxmlformats.org/officeDocument/2006/relationships/hyperlink" Target="https://hal.science/search/index/?q=*&amp;authFullName_s=Gilles Des&#232;vedavy" TargetMode="External"/><Relationship Id="rId30" Type="http://schemas.openxmlformats.org/officeDocument/2006/relationships/hyperlink" Target="https://hal.science/hal-02890741v1" TargetMode="External"/><Relationship Id="rId31" Type="http://schemas.openxmlformats.org/officeDocument/2006/relationships/hyperlink" Target="https://hal.science/hal-02866625v1" TargetMode="External"/><Relationship Id="rId32" Type="http://schemas.openxmlformats.org/officeDocument/2006/relationships/hyperlink" Target="https://dx.doi.org/10.1007/978-3-319-46233-2_12" TargetMode="External"/><Relationship Id="rId33" Type="http://schemas.openxmlformats.org/officeDocument/2006/relationships/hyperlink" Target="https://hal.science/hal-05420457v1" TargetMode="External"/><Relationship Id="rId34" Type="http://schemas.openxmlformats.org/officeDocument/2006/relationships/hyperlink" Target="https://hal.science/hal-02549138v1" TargetMode="External"/><Relationship Id="rId35" Type="http://schemas.openxmlformats.org/officeDocument/2006/relationships/hyperlink" Target="https://hal.science/search/index/?q=*&amp;authFullName_s=Kevin Jacquot" TargetMode="External"/><Relationship Id="rId36" Type="http://schemas.openxmlformats.org/officeDocument/2006/relationships/hyperlink" Target="https://hal.science/search/index/?q=*&amp;authFullName_s=Herv&#233; Lequay" TargetMode="External"/><Relationship Id="rId37" Type="http://schemas.openxmlformats.org/officeDocument/2006/relationships/hyperlink" Target="https://hal.science/search/index/?q=*&amp;authFullName_s=Xavier Marsault" TargetMode="External"/><Relationship Id="rId38" Type="http://schemas.openxmlformats.org/officeDocument/2006/relationships/hyperlink" Target="https://hal.science/search/index/?q=*&amp;authFullName_s=Renato Saleri" TargetMode="External"/><Relationship Id="rId39" Type="http://schemas.openxmlformats.org/officeDocument/2006/relationships/hyperlink" Target="https://hal.science/hal-05423899v1" TargetMode="External"/><Relationship Id="rId40" Type="http://schemas.openxmlformats.org/officeDocument/2006/relationships/hyperlink" Target="https://hal.science/hal-05423876v1" TargetMode="External"/><Relationship Id="rId41" Type="http://schemas.openxmlformats.org/officeDocument/2006/relationships/hyperlink" Target="https://hal-lara.archives-ouvertes.fr/hal-05248614v2" TargetMode="External"/><Relationship Id="rId42" Type="http://schemas.openxmlformats.org/officeDocument/2006/relationships/hyperlink" Target="https://hal.science/search/index/?q=*&amp;authFullName_s=Lucie Add&#233;" TargetMode="External"/><Relationship Id="rId43" Type="http://schemas.openxmlformats.org/officeDocument/2006/relationships/hyperlink" Target="https://hal.science/search/index/?q=*&amp;authFullName_s=Hassan Ait Haddou" TargetMode="External"/><Relationship Id="rId44" Type="http://schemas.openxmlformats.org/officeDocument/2006/relationships/hyperlink" Target="https://hal.science/search/index/?q=*&amp;authFullName_s=Nader Boutros" TargetMode="External"/><Relationship Id="rId45" Type="http://schemas.openxmlformats.org/officeDocument/2006/relationships/hyperlink" Target="https://hal.science/search/index/?q=*&amp;authFullName_s=Jean-Marc Emy" TargetMode="External"/><Relationship Id="rId46" Type="http://schemas.openxmlformats.org/officeDocument/2006/relationships/hyperlink" Target="https://hal.science/hal-05423909v1" TargetMode="External"/><Relationship Id="rId47" Type="http://schemas.openxmlformats.org/officeDocument/2006/relationships/hyperlink" Target="https://hal.science/tel-0541925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Églantine Bigot-Doll</dc:title>
  <dc:description>CV</dc:description>
  <dc:subject/>
  <cp:keywords/>
  <cp:category/>
  <cp:lastModifiedBy/>
  <dcterms:created xsi:type="dcterms:W3CDTF">2026-04-06T18:55:43+02:00</dcterms:created>
  <dcterms:modified xsi:type="dcterms:W3CDTF">2026-04-06T18:55:43+02:00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