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EL-MAHDI KHOUAJA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>
          <w:b w:val="1"/>
          <w:bCs w:val="1"/>
        </w:rPr>
        <w:t xml:space="preserve">2015-</w:t>
      </w:r>
      <w:r>
        <w:rPr>
          <w:b w:val="1"/>
          <w:bCs w:val="1"/>
        </w:rPr>
        <w:t xml:space="preserve">Chargé de Projet pour le Programme Inter catégoriel de Mobilité de l’Académie  d’Aix-Marseille</w:t>
      </w:r>
      <w:r>
        <w:rPr/>
        <w:t xml:space="preserve"> (PIMEAM). Thème : Persévérance scolaire et ingénierie pédagogique.</w:t>
      </w:r>
    </w:p>
    <w:p>
      <w:pPr/>
      <w:r>
        <w:rPr>
          <w:b w:val="1"/>
          <w:bCs w:val="1"/>
        </w:rPr>
        <w:t xml:space="preserve">2011-</w:t>
      </w:r>
      <w:r>
        <w:rPr>
          <w:b w:val="1"/>
          <w:bCs w:val="1"/>
        </w:rPr>
        <w:t xml:space="preserve">Coordonnateur de la Mission de Lutte contre le Décrochage Scolaire (MLDS).</w:t>
      </w:r>
      <w:r>
        <w:rPr>
          <w:b w:val="1"/>
          <w:bCs w:val="1"/>
        </w:rPr>
        <w:t xml:space="preserve">Conseiller technique</w:t>
      </w:r>
      <w:r>
        <w:rPr/>
        <w:t xml:space="preserve"> auprès de la Chargée de Mission de Lutte contre le Décrochage  Scolaire de l’académie d’Aix-Marseille.</w:t>
      </w:r>
    </w:p>
    <w:p>
      <w:pPr/>
      <w:r>
        <w:rPr>
          <w:b w:val="1"/>
          <w:bCs w:val="1"/>
        </w:rPr>
        <w:t xml:space="preserve">2009-2011</w:t>
      </w:r>
      <w:r>
        <w:rPr>
          <w:b w:val="1"/>
          <w:bCs w:val="1"/>
        </w:rPr>
        <w:t xml:space="preserve">Conseiller pédagogique en ingénierie de formation</w:t>
      </w:r>
      <w:r>
        <w:rPr/>
        <w:t xml:space="preserve"> : Dispositifs « Nouvelles  Chances » destiné aux jeunes sortants du système scolaire sans qualifications. Lycée  Gambetta à Aix en Provence.</w:t>
      </w:r>
    </w:p>
    <w:p>
      <w:pPr/>
      <w:r>
        <w:rPr>
          <w:b w:val="1"/>
          <w:bCs w:val="1"/>
        </w:rPr>
        <w:t xml:space="preserve">2007-2009</w:t>
      </w:r>
      <w:r>
        <w:rPr>
          <w:b w:val="1"/>
          <w:bCs w:val="1"/>
        </w:rPr>
        <w:t xml:space="preserve">Formateur insertion</w:t>
      </w:r>
      <w:r>
        <w:rPr/>
        <w:t xml:space="preserve"> dans le cadre du dispositif « Parcours Personnalisés de  Prévention des Ruptures Scolaires ». Lycée général et professionnel Vauvenargues  à Aix en Provence.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caractéristiques des établissements dans le décrochage scolaire - L’exemple de l’académie d’Aix-Marseille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134 (2), pp.7-26.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⟨10.4000/formationemploi.4713⟩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hal-03498039v1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Morocco : What Freedom for Young People to Choose a Life One Has Good Reasons to Value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"Society for the Advancement of Socio-Economics" (SASE), "Inequality in the 21st Century"</w:t>
            </w:r>
            <w:r>
              <w:rPr/>
              <w:t xml:space="preserve">, Society for the Advancement of Socio-Economics; The London School of Economics and Political Science,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halshs-01174841v1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subjective well-being and capabilities : an application to the Moroccan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Aurora Lopes-Fogues et Firdevs Melis Cin. </w:t>
            </w:r>
            <w:r>
              <w:rPr>
                <w:i w:val="1"/>
                <w:iCs w:val="1"/>
              </w:rPr>
              <w:t xml:space="preserve">Youth, Gender and Capabilities : Rethinking Opportunities and Agency from a Human Development Perspective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ROUTLEDGE in association with GSE Research</w:t>
              </w:r>
            </w:hyperlink>
            <w:r>
              <w:rPr/>
              <w:t xml:space="preserve">, pp.143-162, 2018, Routledge Explorations in Development Studies, 9781315306353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halshs-01788603v1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Subjective well-being and capabilities: an application to the Moroccan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hal-01356682v1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décrochage scolaire, projet de recherche financé par l’Agence Nationale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ANR (Agence Nationale de la Recherche - France).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hal-02493032v1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98039v1" TargetMode="External"/><Relationship Id="rId9" Type="http://schemas.openxmlformats.org/officeDocument/2006/relationships/hyperlink" Target="https://hal.science/search/index/?q=*&amp;authFullName_s=El-Mahdi Khouaja" TargetMode="External"/><Relationship Id="rId10" Type="http://schemas.openxmlformats.org/officeDocument/2006/relationships/hyperlink" Target="https://hal.science/search/index/?q=*&amp;authFullName_s=St&#233;phanie Moullet" TargetMode="External"/><Relationship Id="rId11" Type="http://schemas.openxmlformats.org/officeDocument/2006/relationships/hyperlink" Target="https://dx.doi.org/10.4000/formationemploi.4713" TargetMode="External"/><Relationship Id="rId12" Type="http://schemas.openxmlformats.org/officeDocument/2006/relationships/hyperlink" Target="https://shs.hal.science/halshs-01174841v1" TargetMode="External"/><Relationship Id="rId13" Type="http://schemas.openxmlformats.org/officeDocument/2006/relationships/hyperlink" Target="https://hal.science/search/index/?q=*&amp;authFullName_s=Gwendoline Promsopha" TargetMode="External"/><Relationship Id="rId14" Type="http://schemas.openxmlformats.org/officeDocument/2006/relationships/hyperlink" Target="https://hal.science/search/index/?q=*&amp;authFullName_s=No&#233;mie Olympio" TargetMode="External"/><Relationship Id="rId15" Type="http://schemas.openxmlformats.org/officeDocument/2006/relationships/hyperlink" Target="https://shs.hal.science/halshs-01788603v1" TargetMode="External"/><Relationship Id="rId16" Type="http://schemas.openxmlformats.org/officeDocument/2006/relationships/hyperlink" Target="https://www.routledge.com/" TargetMode="External"/><Relationship Id="rId17" Type="http://schemas.openxmlformats.org/officeDocument/2006/relationships/hyperlink" Target="https://hal.science/hal-01356682v1" TargetMode="External"/><Relationship Id="rId18" Type="http://schemas.openxmlformats.org/officeDocument/2006/relationships/hyperlink" Target="https://hal.science/hal-02493032v1" TargetMode="External"/><Relationship Id="rId19" Type="http://schemas.openxmlformats.org/officeDocument/2006/relationships/hyperlink" Target="https://hal.science/search/index/?q=*&amp;authFullName_s=Vanessa Di Paola" TargetMode="External"/><Relationship Id="rId20" Type="http://schemas.openxmlformats.org/officeDocument/2006/relationships/hyperlink" Target="https://hal.science/search/index/?q=*&amp;authFullName_s=Eric Verdi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EL-MAHDI KHOUAJA</dc:title>
  <dc:description>CV</dc:description>
  <dc:subject/>
  <cp:keywords/>
  <cp:category/>
  <cp:lastModifiedBy/>
  <dcterms:created xsi:type="dcterms:W3CDTF">2026-05-17T22:36:01+02:00</dcterms:created>
  <dcterms:modified xsi:type="dcterms:W3CDTF">2026-05-17T22:36:01+02:00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