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Elana Courtines </w:t>
      </w:r>
      <w:r>
        <w:rPr>
          <w:color w:val="641e6e"/>
        </w:rPr>
        <w:t xml:space="preserve">(Anciennement) Stagiaire Équipe TRACES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elanacourtines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0009-0007-9475-6720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Elana Courtines est étudiante en Master 2ème Année à l'université Toulouse III - Paul Sabatier, présentement stagiaire au sein de l'équipe TRACES dans le laboratoire de l'IRIT à Toulouse.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CuttleBench: A benchmarking tool for comparing programming languages'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Elana Courtines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/>
              <w:t xml:space="preserve">Toulouse 3 Paul Sabatier.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hal-04610856v1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F7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anacourtines" TargetMode="External"/><Relationship Id="rId8" Type="http://schemas.openxmlformats.org/officeDocument/2006/relationships/hyperlink" Target="https://orcid.org/0009-0007-9475-6720" TargetMode="External"/><Relationship Id="rId9" Type="http://schemas.openxmlformats.org/officeDocument/2006/relationships/hyperlink" Target="https://hal.science/hal-04610856v1" TargetMode="External"/><Relationship Id="rId10" Type="http://schemas.openxmlformats.org/officeDocument/2006/relationships/hyperlink" Target="https://hal.science/search/index/?q=*&amp;authFullName_s=Elana Courtines" TargetMode="External"/><Relationship Id="rId11" Type="http://schemas.openxmlformats.org/officeDocument/2006/relationships/hyperlink" Target="https://hal.science/search/index/?q=*&amp;authFullName_s=Georges da Costa" TargetMode="External"/><Relationship Id="rId12" Type="http://schemas.openxmlformats.org/officeDocument/2006/relationships/hyperlink" Target="https://hal.science/search/index/?q=*&amp;authFullName_s=Patricia Stolf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Elana Courtines</dc:title>
  <dc:description>CV</dc:description>
  <dc:subject/>
  <cp:keywords/>
  <cp:category/>
  <cp:lastModifiedBy/>
  <dcterms:created xsi:type="dcterms:W3CDTF">2026-05-03T13:44:06+02:00</dcterms:created>
  <dcterms:modified xsi:type="dcterms:W3CDTF">2026-05-03T13:44:06+02:00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