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Eleonora Andriani </w:t>
      </w:r>
      <w:r>
        <w:rPr>
          <w:color w:val="641e6e"/>
        </w:rPr>
        <w:t xml:space="preserve">Scientific Director of the project &amp;quot;PATHS: Philological Approaches for Texts in the History of the Astral Sciences&amp;quot; (Access ERC Starting - ANR).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Eleonora Andriani is the scientific director of the project </w:t>
      </w:r>
      <w:r>
        <w:rPr>
          <w:b w:val="1"/>
          <w:bCs w:val="1"/>
        </w:rPr>
        <w:t xml:space="preserve">PATHS</w:t>
      </w:r>
      <w:r>
        <w:rPr/>
        <w:t xml:space="preserve"> (Philological Approaches for Texts in the History of the Astral Sciences ; </w:t>
      </w:r>
      <w:r>
        <w:rPr>
          <w:b w:val="1"/>
          <w:bCs w:val="1"/>
        </w:rPr>
        <w:t xml:space="preserve">Access ERC Starting 2023 – ANR</w:t>
      </w:r>
      <w:r>
        <w:rPr/>
        <w:t xml:space="preserve">). She is a special editor for sources concerning History of Medieval Astronomy, Astrology, Magic and Divination for the Journal of the History of Science </w:t>
      </w:r>
      <w:r>
        <w:rPr>
          <w:b w:val="1"/>
          <w:bCs w:val="1"/>
        </w:rPr>
        <w:t xml:space="preserve">ISIS</w:t>
      </w:r>
      <w:r>
        <w:rPr/>
        <w:t xml:space="preserve">. Additionally, she is a member of </w:t>
      </w:r>
      <w:r>
        <w:rPr>
          <w:b w:val="1"/>
          <w:bCs w:val="1"/>
        </w:rPr>
        <w:t xml:space="preserve">CHAMA</w:t>
      </w:r>
      <w:r>
        <w:rPr/>
        <w:t xml:space="preserve"> (Commission for the History of Ancient and Medieval Astronomy ) and </w:t>
      </w:r>
      <w:r>
        <w:rPr>
          <w:b w:val="1"/>
          <w:bCs w:val="1"/>
        </w:rPr>
        <w:t xml:space="preserve">CETEFIL</w:t>
      </w:r>
      <w:r>
        <w:rPr/>
        <w:t xml:space="preserve"> (Centro per l'edizione di testi filosofici medievali e rinascimentali; Trento Unit). She is also currently a Research Guest (2023 - 2024) of the project </w:t>
      </w:r>
      <w:r>
        <w:rPr>
          <w:b w:val="1"/>
          <w:bCs w:val="1"/>
        </w:rPr>
        <w:t xml:space="preserve">Ptolomaeus Arabus et Latinus</w:t>
      </w:r>
      <w:r>
        <w:rPr/>
        <w:t xml:space="preserve"> based at the Bayerische Akademie der Wissenschaften in Munich. After completing her B.A. and M.A. in Classics, she earned her </w:t>
      </w:r>
      <w:r>
        <w:rPr>
          <w:b w:val="1"/>
          <w:bCs w:val="1"/>
        </w:rPr>
        <w:t xml:space="preserve">doctorate in medieval philosophy</w:t>
      </w:r>
      <w:r>
        <w:rPr/>
        <w:t xml:space="preserve"> (</w:t>
      </w:r>
      <w:r>
        <w:rPr>
          <w:b w:val="1"/>
          <w:bCs w:val="1"/>
        </w:rPr>
        <w:t xml:space="preserve">Università del Salento</w:t>
      </w:r>
      <w:r>
        <w:rPr/>
        <w:t xml:space="preserve"> – </w:t>
      </w:r>
      <w:r>
        <w:rPr>
          <w:b w:val="1"/>
          <w:bCs w:val="1"/>
        </w:rPr>
        <w:t xml:space="preserve">Universität zu Köln</w:t>
      </w:r>
      <w:r>
        <w:rPr/>
        <w:t xml:space="preserve">) in 2019. Her doctoral thesis is titled &amp;quot;Astrological Studies at the Court of Frederick II: the Liber introductorius of Michael Scot (Critical Edition of the Prohemium of the Liber introductorius)&amp;quot;. Her primary research interests revolve around Latin texts in the field of </w:t>
      </w:r>
      <w:r>
        <w:rPr>
          <w:b w:val="1"/>
          <w:bCs w:val="1"/>
        </w:rPr>
        <w:t xml:space="preserve">astral sciences</w:t>
      </w:r>
      <w:r>
        <w:rPr/>
        <w:t xml:space="preserve"> from the 13th to the third quarter of the 15th century, as well as medieval </w:t>
      </w:r>
      <w:r>
        <w:rPr>
          <w:b w:val="1"/>
          <w:bCs w:val="1"/>
        </w:rPr>
        <w:t xml:space="preserve">magic</w:t>
      </w:r>
      <w:r>
        <w:rPr/>
        <w:t xml:space="preserve"> and </w:t>
      </w:r>
      <w:r>
        <w:rPr>
          <w:b w:val="1"/>
          <w:bCs w:val="1"/>
        </w:rPr>
        <w:t xml:space="preserve">divination</w:t>
      </w:r>
      <w:r>
        <w:rPr/>
        <w:t xml:space="preserve">. She was Occasional Student at the </w:t>
      </w:r>
      <w:r>
        <w:rPr>
          <w:b w:val="1"/>
          <w:bCs w:val="1"/>
        </w:rPr>
        <w:t xml:space="preserve">Warburg Institute of the University of London</w:t>
      </w:r>
      <w:r>
        <w:rPr/>
        <w:t xml:space="preserve"> (2016 – 2018) and research assistant at the </w:t>
      </w:r>
      <w:r>
        <w:rPr>
          <w:b w:val="1"/>
          <w:bCs w:val="1"/>
        </w:rPr>
        <w:t xml:space="preserve">Thomas-Institut der Universität zu Köln</w:t>
      </w:r>
      <w:r>
        <w:rPr/>
        <w:t xml:space="preserve"> (2015 – 2016) on the project Maimonides Latinus. In Cologne she received  an academic training  by  </w:t>
      </w:r>
      <w:r>
        <w:rPr>
          <w:b w:val="1"/>
          <w:bCs w:val="1"/>
        </w:rPr>
        <w:t xml:space="preserve">a.r.t.e.s. Graduate School for the Humanities</w:t>
      </w:r>
      <w:r>
        <w:rPr/>
        <w:t xml:space="preserve"> Cologne, having the opportunity to develop a doctoral dissertation project (2015 – 2016). From September 2020 to November 2022 she was post-doctoral researcher at the </w:t>
      </w:r>
      <w:r>
        <w:rPr>
          <w:b w:val="1"/>
          <w:bCs w:val="1"/>
        </w:rPr>
        <w:t xml:space="preserve">Paris Observatory</w:t>
      </w:r>
      <w:r>
        <w:rPr/>
        <w:t xml:space="preserve">, where she worked on the history of Alfonsine astronomy in Europe as a team member of the project </w:t>
      </w:r>
      <w:r>
        <w:rPr>
          <w:b w:val="1"/>
          <w:bCs w:val="1"/>
        </w:rPr>
        <w:t xml:space="preserve">ALFA</w:t>
      </w:r>
      <w:r>
        <w:rPr/>
        <w:t xml:space="preserve"> (an ERC funded project; principal Investigator: Dr Matthieu Husson). From December 2022 to August 2022 she was at the </w:t>
      </w:r>
      <w:r>
        <w:rPr>
          <w:b w:val="1"/>
          <w:bCs w:val="1"/>
        </w:rPr>
        <w:t xml:space="preserve">IRHT</w:t>
      </w:r>
      <w:r>
        <w:rPr/>
        <w:t xml:space="preserve"> (Institut de recherche et d’histoire des textes) in Paris as a team member of the </w:t>
      </w:r>
      <w:r>
        <w:rPr>
          <w:b w:val="1"/>
          <w:bCs w:val="1"/>
        </w:rPr>
        <w:t xml:space="preserve">SourcEncyMe</w:t>
      </w:r>
      <w:r>
        <w:rPr/>
        <w:t xml:space="preserve"> project directed by Isabelle Draelants.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Arabes maxime: A Testimony of Alfonsine Astronomers’ Interest in the Toledan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Jacobson</w:t>
              </w:r>
            </w:hyperlink>
          </w:p>
          <w:p>
            <w:pPr/>
            <w:r>
              <w:rPr/>
              <w:t xml:space="preserve">Matthieu Husson; José Chabas; Richard L. Kremer. </w:t>
            </w:r>
            <w:r>
              <w:rPr>
                <w:i w:val="1"/>
                <w:iCs w:val="1"/>
              </w:rPr>
              <w:t xml:space="preserve">Alfonsine astronomy: Computational Practices</w:t>
            </w:r>
            <w:r>
              <w:rPr/>
              <w:t xml:space="preserve">, Shaping a European scientific scene: Alfonsine astronomy (2), Brepols,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Heingarter’s Treatise on Planetary Latitudes: An Introduction and Critical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Jacobson</w:t>
              </w:r>
            </w:hyperlink>
          </w:p>
          <w:p>
            <w:pPr/>
            <w:r>
              <w:rPr/>
              <w:t xml:space="preserve">Matthieu Husson; José Chabás; Richard L. Kremer. </w:t>
            </w:r>
            <w:r>
              <w:rPr>
                <w:i w:val="1"/>
                <w:iCs w:val="1"/>
              </w:rPr>
              <w:t xml:space="preserve">Alfonsine astronomy: Computational Practices</w:t>
            </w:r>
            <w:r>
              <w:rPr/>
              <w:t xml:space="preserve">, Shaping a European scientific scene: Alfonsine astronomy (2), Brepols,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Regiomontanus on the Equation of Time: Computational Practices of an Alfonsine Astronomer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Zieme</w:t>
              </w:r>
            </w:hyperlink>
          </w:p>
          <w:p>
            <w:pPr/>
            <w:r>
              <w:rPr/>
              <w:t xml:space="preserve">Matthieu Husson; José Chabás; Richard L. Kremer. </w:t>
            </w:r>
            <w:r>
              <w:rPr>
                <w:i w:val="1"/>
                <w:iCs w:val="1"/>
              </w:rPr>
              <w:t xml:space="preserve">Alfonsine astronomy: Computational Practices</w:t>
            </w:r>
            <w:r>
              <w:rPr/>
              <w:t xml:space="preserve">, Shaping a European scientific scene: Alfonsine astronomy (2), Brepols,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halshs-04358155v1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Vatican, BAV | Pal. lat. 1375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Lada Muraveva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Vienna, ÖNB | Cod. 5203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BnF | Lat. 7432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Lorenza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halshs-04358210v1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Foreseeing the Future in Unexpected Events : the Case of the Liber introductorius of Michael Scot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2023, 22/1 (89), pp.7-33.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⟨10.3917/ahdlm.089.0007⟩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Scot, Liber particularis, Liber physonomie (Micrologus Library 93), édition critique, introduction et notes par Oleg Voskoboynikov, Florence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Mittellateinisches Jahrbuch</w:t>
            </w:r>
            <w:r>
              <w:rPr/>
              <w:t xml:space="preserve">, 2023, 58 (1), pp.163-168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Neglected Witness to the Liber introductorius of Michael Scot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critico della filosofia italiana</w:t>
            </w:r>
            <w:r>
              <w:rPr/>
              <w:t xml:space="preserve">, 2019, XCVIII (3), pp.623-638.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⟨10.1400/275780⟩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Palazzo / Irene Zavattero (eds.): Geomancy and Other Forms of Divination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2018, 18 (11), https://www.sehepunkte.de/2018/11/32432.html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terminés. Wolfenbüttel &amp;quot;Zitatenkulturen des Mittelalters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2018, 60, pp.293-300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Elucidarium of Honorius Augustodunensis in the Prohemium of the Liber Introductorius of Michael Scot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2017, 59, pp.57-77.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⟨10.1484/J.BPM.5.115829⟩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halshs-04355755v1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Astrological Studies at the Court of Frederick II: the Liber introductorius of Michael Scot’ (Critical Edition of the Prohemium of the Liber introductorius)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Andriani</w:t>
              </w:r>
            </w:hyperlink>
          </w:p>
          <w:p>
            <w:pPr/>
            <w:r>
              <w:rPr/>
              <w:t xml:space="preserve">Humanities and Social Sciences. Università del Salento, 2019.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tel-04358302v1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58025v1" TargetMode="External"/><Relationship Id="rId8" Type="http://schemas.openxmlformats.org/officeDocument/2006/relationships/hyperlink" Target="https://hal.science/search/index/?q=*&amp;authFullName_s=Eleonora Andriani" TargetMode="External"/><Relationship Id="rId9" Type="http://schemas.openxmlformats.org/officeDocument/2006/relationships/hyperlink" Target="https://hal.science/search/index/?q=*&amp;authFullName_s=Samuel Gessner" TargetMode="External"/><Relationship Id="rId10" Type="http://schemas.openxmlformats.org/officeDocument/2006/relationships/hyperlink" Target="https://hal.science/search/index/?q=*&amp;authFullName_s=Nicholas Jacobson" TargetMode="External"/><Relationship Id="rId11" Type="http://schemas.openxmlformats.org/officeDocument/2006/relationships/hyperlink" Target="https://shs.hal.science/halshs-04358116v1" TargetMode="External"/><Relationship Id="rId12" Type="http://schemas.openxmlformats.org/officeDocument/2006/relationships/hyperlink" Target="https://hal.science/search/index/?q=*&amp;authFullName_s=Camille Bui" TargetMode="External"/><Relationship Id="rId13" Type="http://schemas.openxmlformats.org/officeDocument/2006/relationships/hyperlink" Target="https://shs.hal.science/halshs-04358155v1" TargetMode="External"/><Relationship Id="rId14" Type="http://schemas.openxmlformats.org/officeDocument/2006/relationships/hyperlink" Target="https://hal.science/search/index/?q=*&amp;authFullName_s=Stefan Zieme" TargetMode="External"/><Relationship Id="rId15" Type="http://schemas.openxmlformats.org/officeDocument/2006/relationships/hyperlink" Target="https://shs.hal.science/halshs-04358250v1" TargetMode="External"/><Relationship Id="rId16" Type="http://schemas.openxmlformats.org/officeDocument/2006/relationships/hyperlink" Target="https://hal.science/search/index/?q=*&amp;authFullName_s=Lada Muraveva" TargetMode="External"/><Relationship Id="rId17" Type="http://schemas.openxmlformats.org/officeDocument/2006/relationships/hyperlink" Target="https://shs.hal.science/halshs-04358181v1" TargetMode="External"/><Relationship Id="rId18" Type="http://schemas.openxmlformats.org/officeDocument/2006/relationships/hyperlink" Target="https://shs.hal.science/halshs-04358210v1" TargetMode="External"/><Relationship Id="rId19" Type="http://schemas.openxmlformats.org/officeDocument/2006/relationships/hyperlink" Target="https://hal.science/search/index/?q=*&amp;authFullName_s=Lorenza Gay" TargetMode="External"/><Relationship Id="rId20" Type="http://schemas.openxmlformats.org/officeDocument/2006/relationships/hyperlink" Target="https://shs.hal.science/halshs-04330227v1" TargetMode="External"/><Relationship Id="rId21" Type="http://schemas.openxmlformats.org/officeDocument/2006/relationships/hyperlink" Target="https://dx.doi.org/10.3917/ahdlm.089.0007" TargetMode="External"/><Relationship Id="rId22" Type="http://schemas.openxmlformats.org/officeDocument/2006/relationships/hyperlink" Target="https://shs.hal.science/halshs-04355820v1" TargetMode="External"/><Relationship Id="rId23" Type="http://schemas.openxmlformats.org/officeDocument/2006/relationships/hyperlink" Target="https://shs.hal.science/halshs-04357912v1" TargetMode="External"/><Relationship Id="rId24" Type="http://schemas.openxmlformats.org/officeDocument/2006/relationships/hyperlink" Target="https://dx.doi.org/10.1400/275780" TargetMode="External"/><Relationship Id="rId25" Type="http://schemas.openxmlformats.org/officeDocument/2006/relationships/hyperlink" Target="https://shs.hal.science/halshs-04355850v1" TargetMode="External"/><Relationship Id="rId26" Type="http://schemas.openxmlformats.org/officeDocument/2006/relationships/hyperlink" Target="https://shs.hal.science/halshs-04355896v1" TargetMode="External"/><Relationship Id="rId27" Type="http://schemas.openxmlformats.org/officeDocument/2006/relationships/hyperlink" Target="https://shs.hal.science/halshs-04355755v1" TargetMode="External"/><Relationship Id="rId28" Type="http://schemas.openxmlformats.org/officeDocument/2006/relationships/hyperlink" Target="https://dx.doi.org/10.1484/J.BPM.5.115829" TargetMode="External"/><Relationship Id="rId29" Type="http://schemas.openxmlformats.org/officeDocument/2006/relationships/hyperlink" Target="https://shs.hal.science/tel-04358302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Andriani</dc:title>
  <dc:description>CV</dc:description>
  <dc:subject/>
  <cp:keywords/>
  <cp:category/>
  <cp:lastModifiedBy/>
  <dcterms:created xsi:type="dcterms:W3CDTF">2026-04-30T02:28:00+02:00</dcterms:created>
  <dcterms:modified xsi:type="dcterms:W3CDTF">2026-04-30T02:28:00+02:00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