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Eléonore Affre-Garcia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en sociologie au laboratoire du Cresco à l'université de Toulouse sous la direction de Philippe Terral et Mélie Fraysse, j'analyse l'intégralité d'un processus de médiatisation (production et réception) sur Instagram. Mes travaux de recherche portent sur les réseaux sociaux, le genre et le yoga.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Diffusion et réceptions-appropriations des normes corporelles sur internet. Le cas du yoga sur Instagram</w:t>
              </w:r>
            </w:hyperlink>
          </w:p>
          <w:p>
            <w:pPr/>
            <w:hyperlink r:id="rId9" w:history="1">
              <w:r>
                <w:rPr>
                  <w:color w:val="#410a8c"/>
                  <w:u w:val="single"/>
                </w:rPr>
                <w:t xml:space="preserve">Eléonore Affre-Garcia</w:t>
              </w:r>
            </w:hyperlink>
            <w:r>
              <w:rPr/>
              <w:t xml:space="preserve">,</w:t>
            </w:r>
            <w:hyperlink r:id="rId10" w:history="1">
              <w:r>
                <w:rPr>
                  <w:color w:val="#410a8c"/>
                  <w:u w:val="single"/>
                </w:rPr>
                <w:t xml:space="preserve">Delphine Rizzardi</w:t>
              </w:r>
            </w:hyperlink>
            <w:r>
              <w:rPr/>
              <w:t xml:space="preserve">,</w:t>
            </w:r>
            <w:hyperlink r:id="rId11" w:history="1">
              <w:r>
                <w:rPr>
                  <w:color w:val="#410a8c"/>
                  <w:u w:val="single"/>
                </w:rPr>
                <w:t xml:space="preserve">Pierre Bataille</w:t>
              </w:r>
            </w:hyperlink>
            <w:r>
              <w:rPr/>
              <w:t xml:space="preserve">,</w:t>
            </w:r>
            <w:hyperlink r:id="rId12" w:history="1">
              <w:r>
                <w:rPr>
                  <w:color w:val="#410a8c"/>
                  <w:u w:val="single"/>
                </w:rPr>
                <w:t xml:space="preserve">Mélie Fraysse</w:t>
              </w:r>
            </w:hyperlink>
          </w:p>
          <w:p>
            <w:pPr/>
            <w:r>
              <w:rPr>
                <w:i w:val="1"/>
                <w:iCs w:val="1"/>
              </w:rPr>
              <w:t xml:space="preserve">Réseaux : communication, technologie, société</w:t>
            </w:r>
            <w:r>
              <w:rPr/>
              <w:t xml:space="preserve">, 2024, N° 244 (2), pp.259-299. </w:t>
            </w:r>
            <w:hyperlink r:id="rId13" w:history="1">
              <w:r>
                <w:rPr>
                  <w:color w:val="#410a8c"/>
                  <w:u w:val="single"/>
                </w:rPr>
                <w:t xml:space="preserve">⟨10.3917/res.244.0259⟩</w:t>
              </w:r>
            </w:hyperlink>
          </w:p>
          <w:p>
            <w:pPr/>
            <w:r>
              <w:rPr/>
              <w:t xml:space="preserve">Article dans une revue</w:t>
            </w:r>
          </w:p>
          <w:p>
            <w:pPr/>
            <w:hyperlink r:id="rId8" w:history="1">
              <w:r>
                <w:rPr>
                  <w:color w:val="#410a8c"/>
                  <w:u w:val="single"/>
                </w:rPr>
                <w:t xml:space="preserve">hal-04609015v1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Un mode de vie &amp;quot;sain&amp;quot; et &amp;quot;épanoui&amp;quot; : les modèles de genre chez les influenceurs·euses de yoga sur Instagram.</w:t>
              </w:r>
            </w:hyperlink>
          </w:p>
          <w:p>
            <w:pPr/>
            <w:hyperlink r:id="rId9" w:history="1">
              <w:r>
                <w:rPr>
                  <w:color w:val="#410a8c"/>
                  <w:u w:val="single"/>
                </w:rPr>
                <w:t xml:space="preserve">Eléonore Affre-Garcia</w:t>
              </w:r>
            </w:hyperlink>
          </w:p>
          <w:p>
            <w:pPr/>
            <w:r>
              <w:rPr>
                <w:i w:val="1"/>
                <w:iCs w:val="1"/>
              </w:rPr>
              <w:t xml:space="preserve">Workshop Genre, Marketing, consommation </w:t>
            </w:r>
            <w:r>
              <w:rPr/>
              <w:t xml:space="preserve">, Mar 2024, Paris, France</w:t>
            </w:r>
          </w:p>
          <w:p>
            <w:pPr/>
            <w:r>
              <w:rPr/>
              <w:t xml:space="preserve">Communication dans un congrès</w:t>
            </w:r>
          </w:p>
          <w:p>
            <w:pPr/>
            <w:hyperlink r:id="rId14" w:history="1">
              <w:r>
                <w:rPr>
                  <w:color w:val="#410a8c"/>
                  <w:u w:val="single"/>
                </w:rPr>
                <w:t xml:space="preserve">hal-04930407v1</w:t>
              </w:r>
            </w:hyperlink>
          </w:p>
        </w:tc>
      </w:tr>
      <w:tr>
        <w:trPr/>
        <w:tc>
          <w:tcPr>
            <w:noWrap/>
          </w:tcPr>
          <w:p>
            <w:pPr>
              <w:spacing w:after="200"/>
            </w:pPr>
            <w:hyperlink r:id="rId15" w:history="1">
              <w:r>
                <w:rPr>
                  <w:color w:val="1e198e"/>
                  <w:b w:val="1"/>
                  <w:bCs w:val="1"/>
                  <w:u w:val="single"/>
                </w:rPr>
                <w:t xml:space="preserve">Ser yogui en Instagram: difusión de los modelos de género entre “influencers” del yoga moderno en Francia.</w:t>
              </w:r>
            </w:hyperlink>
          </w:p>
          <w:p>
            <w:pPr/>
            <w:hyperlink r:id="rId9" w:history="1">
              <w:r>
                <w:rPr>
                  <w:color w:val="#410a8c"/>
                  <w:u w:val="single"/>
                </w:rPr>
                <w:t xml:space="preserve">Eléonore Affre-Garcia</w:t>
              </w:r>
            </w:hyperlink>
          </w:p>
          <w:p>
            <w:pPr/>
            <w:r>
              <w:rPr>
                <w:i w:val="1"/>
                <w:iCs w:val="1"/>
              </w:rPr>
              <w:t xml:space="preserve">XV Congreso Español de Sociología</w:t>
            </w:r>
            <w:r>
              <w:rPr/>
              <w:t xml:space="preserve">, Federación Española de Sociología, Jun 2024, Seville, España</w:t>
            </w:r>
          </w:p>
          <w:p>
            <w:pPr/>
            <w:r>
              <w:rPr/>
              <w:t xml:space="preserve">Communication dans un congrès</w:t>
            </w:r>
          </w:p>
          <w:p>
            <w:pPr/>
            <w:hyperlink r:id="rId15" w:history="1">
              <w:r>
                <w:rPr>
                  <w:color w:val="#410a8c"/>
                  <w:u w:val="single"/>
                </w:rPr>
                <w:t xml:space="preserve">hal-04930426v1</w:t>
              </w:r>
            </w:hyperlink>
          </w:p>
        </w:tc>
      </w:tr>
      <w:tr>
        <w:trPr/>
        <w:tc>
          <w:tcPr>
            <w:noWrap/>
          </w:tcPr>
          <w:p>
            <w:pPr>
              <w:spacing w:after="200"/>
            </w:pPr>
            <w:hyperlink r:id="rId16" w:history="1">
              <w:r>
                <w:rPr>
                  <w:color w:val="1e198e"/>
                  <w:b w:val="1"/>
                  <w:bCs w:val="1"/>
                  <w:u w:val="single"/>
                </w:rPr>
                <w:t xml:space="preserve">Modèles de genre et corporéités normées sur les réseaux sociaux. La mise en récit de soi par le corps des influenceurs et influenceuses yoga sur Instagram.</w:t>
              </w:r>
            </w:hyperlink>
          </w:p>
          <w:p>
            <w:pPr/>
            <w:hyperlink r:id="rId9" w:history="1">
              <w:r>
                <w:rPr>
                  <w:color w:val="#410a8c"/>
                  <w:u w:val="single"/>
                </w:rPr>
                <w:t xml:space="preserve">Eléonore Affre-Garcia</w:t>
              </w:r>
            </w:hyperlink>
          </w:p>
          <w:p>
            <w:pPr/>
            <w:r>
              <w:rPr>
                <w:i w:val="1"/>
                <w:iCs w:val="1"/>
              </w:rPr>
              <w:t xml:space="preserve">Journée de la recherche F2SMH</w:t>
            </w:r>
            <w:r>
              <w:rPr/>
              <w:t xml:space="preserve">, Université Toulouse III-Paul Sabatier, May 2024, Toulouse, France</w:t>
            </w:r>
          </w:p>
          <w:p>
            <w:pPr/>
            <w:r>
              <w:rPr/>
              <w:t xml:space="preserve">Communication dans un congrès</w:t>
            </w:r>
          </w:p>
          <w:p>
            <w:pPr/>
            <w:hyperlink r:id="rId16" w:history="1">
              <w:r>
                <w:rPr>
                  <w:color w:val="#410a8c"/>
                  <w:u w:val="single"/>
                </w:rPr>
                <w:t xml:space="preserve">hal-04930414v1</w:t>
              </w:r>
            </w:hyperlink>
          </w:p>
        </w:tc>
      </w:tr>
      <w:tr>
        <w:trPr/>
        <w:tc>
          <w:tcPr>
            <w:noWrap/>
          </w:tcPr>
          <w:p>
            <w:pPr>
              <w:spacing w:after="200"/>
            </w:pPr>
            <w:hyperlink r:id="rId17" w:history="1">
              <w:r>
                <w:rPr>
                  <w:color w:val="1e198e"/>
                  <w:b w:val="1"/>
                  <w:bCs w:val="1"/>
                  <w:u w:val="single"/>
                </w:rPr>
                <w:t xml:space="preserve">Le corps « sain » des influenceuses / influenceurs de yoga comme outil d’engagement et de persuasion</w:t>
              </w:r>
            </w:hyperlink>
          </w:p>
          <w:p>
            <w:pPr/>
            <w:hyperlink r:id="rId9" w:history="1">
              <w:r>
                <w:rPr>
                  <w:color w:val="#410a8c"/>
                  <w:u w:val="single"/>
                </w:rPr>
                <w:t xml:space="preserve">Eléonore Affre-Garcia</w:t>
              </w:r>
            </w:hyperlink>
          </w:p>
          <w:p>
            <w:pPr/>
            <w:r>
              <w:rPr>
                <w:i w:val="1"/>
                <w:iCs w:val="1"/>
              </w:rPr>
              <w:t xml:space="preserve">Corps, arts et médias : (re)configurations à l’ère Numérique (CONUM)</w:t>
            </w:r>
            <w:r>
              <w:rPr/>
              <w:t xml:space="preserve">, Université Sorbonne Nouvelle; Université Sorbonne Paris Nord, Dec 2024, Paris, France</w:t>
            </w:r>
          </w:p>
          <w:p>
            <w:pPr/>
            <w:r>
              <w:rPr/>
              <w:t xml:space="preserve">Communication dans un congrès</w:t>
            </w:r>
          </w:p>
          <w:p>
            <w:pPr/>
            <w:hyperlink r:id="rId17" w:history="1">
              <w:r>
                <w:rPr>
                  <w:color w:val="#410a8c"/>
                  <w:u w:val="single"/>
                </w:rPr>
                <w:t xml:space="preserve">hal-04930470v1</w:t>
              </w:r>
            </w:hyperlink>
          </w:p>
        </w:tc>
      </w:tr>
      <w:tr>
        <w:trPr/>
        <w:tc>
          <w:tcPr>
            <w:noWrap/>
          </w:tcPr>
          <w:p>
            <w:pPr>
              <w:spacing w:after="200"/>
            </w:pPr>
            <w:hyperlink r:id="rId18" w:history="1">
              <w:r>
                <w:rPr>
                  <w:color w:val="1e198e"/>
                  <w:b w:val="1"/>
                  <w:bCs w:val="1"/>
                  <w:u w:val="single"/>
                </w:rPr>
                <w:t xml:space="preserve">Une atténuation de l'emphasized feminity et de la masculinité hégémonique : des masculinités et des féminités « respectables ». L'exemple des comptes Instagram de yoga</w:t>
              </w:r>
            </w:hyperlink>
          </w:p>
          <w:p>
            <w:pPr/>
            <w:hyperlink r:id="rId12" w:history="1">
              <w:r>
                <w:rPr>
                  <w:color w:val="#410a8c"/>
                  <w:u w:val="single"/>
                </w:rPr>
                <w:t xml:space="preserve">Mélie Fraysse</w:t>
              </w:r>
            </w:hyperlink>
            <w:r>
              <w:rPr/>
              <w:t xml:space="preserve">,</w:t>
            </w:r>
            <w:hyperlink r:id="rId9" w:history="1">
              <w:r>
                <w:rPr>
                  <w:color w:val="#410a8c"/>
                  <w:u w:val="single"/>
                </w:rPr>
                <w:t xml:space="preserve">Eléonore Affre-Garcia</w:t>
              </w:r>
            </w:hyperlink>
          </w:p>
          <w:p>
            <w:pPr/>
            <w:r>
              <w:rPr>
                <w:i w:val="1"/>
                <w:iCs w:val="1"/>
              </w:rPr>
              <w:t xml:space="preserve">XIIème Congrès de la Société de Sociologie du Sport de Langue Française</w:t>
            </w:r>
            <w:r>
              <w:rPr/>
              <w:t xml:space="preserve">, Jun 2023, Lyon, France</w:t>
            </w:r>
          </w:p>
          <w:p>
            <w:pPr/>
            <w:r>
              <w:rPr/>
              <w:t xml:space="preserve">Communication dans un congrès</w:t>
            </w:r>
          </w:p>
          <w:p>
            <w:pPr/>
            <w:hyperlink r:id="rId18" w:history="1">
              <w:r>
                <w:rPr>
                  <w:color w:val="#410a8c"/>
                  <w:u w:val="single"/>
                </w:rPr>
                <w:t xml:space="preserve">hal-04930223v1</w:t>
              </w:r>
            </w:hyperlink>
          </w:p>
        </w:tc>
      </w:tr>
      <w:tr>
        <w:trPr/>
        <w:tc>
          <w:tcPr>
            <w:noWrap/>
          </w:tcPr>
          <w:p>
            <w:pPr>
              <w:spacing w:after="200"/>
            </w:pPr>
            <w:hyperlink r:id="rId19" w:history="1">
              <w:r>
                <w:rPr>
                  <w:color w:val="1e198e"/>
                  <w:b w:val="1"/>
                  <w:bCs w:val="1"/>
                  <w:u w:val="single"/>
                </w:rPr>
                <w:t xml:space="preserve">Yoga sur Instagram : Diffusion et appropriation des normes esthétiques genrées</w:t>
              </w:r>
            </w:hyperlink>
          </w:p>
          <w:p>
            <w:pPr/>
            <w:hyperlink r:id="rId12" w:history="1">
              <w:r>
                <w:rPr>
                  <w:color w:val="#410a8c"/>
                  <w:u w:val="single"/>
                </w:rPr>
                <w:t xml:space="preserve">Mélie Fraysse</w:t>
              </w:r>
            </w:hyperlink>
            <w:r>
              <w:rPr/>
              <w:t xml:space="preserve">,</w:t>
            </w:r>
            <w:hyperlink r:id="rId9" w:history="1">
              <w:r>
                <w:rPr>
                  <w:color w:val="#410a8c"/>
                  <w:u w:val="single"/>
                </w:rPr>
                <w:t xml:space="preserve">Eléonore Affre-Garcia</w:t>
              </w:r>
            </w:hyperlink>
            <w:r>
              <w:rPr/>
              <w:t xml:space="preserve">,</w:t>
            </w:r>
            <w:hyperlink r:id="rId10" w:history="1">
              <w:r>
                <w:rPr>
                  <w:color w:val="#410a8c"/>
                  <w:u w:val="single"/>
                </w:rPr>
                <w:t xml:space="preserve">Delphine Rizzardi</w:t>
              </w:r>
            </w:hyperlink>
          </w:p>
          <w:p>
            <w:pPr/>
            <w:r>
              <w:rPr>
                <w:i w:val="1"/>
                <w:iCs w:val="1"/>
              </w:rPr>
              <w:t xml:space="preserve">Les enjeux des jeux</w:t>
            </w:r>
            <w:r>
              <w:rPr/>
              <w:t xml:space="preserve">, Dec 2022, Montpellier, France</w:t>
            </w:r>
          </w:p>
          <w:p>
            <w:pPr/>
            <w:r>
              <w:rPr/>
              <w:t xml:space="preserve">Communication dans un congrès</w:t>
            </w:r>
          </w:p>
          <w:p>
            <w:pPr/>
            <w:hyperlink r:id="rId19" w:history="1">
              <w:r>
                <w:rPr>
                  <w:color w:val="#410a8c"/>
                  <w:u w:val="single"/>
                </w:rPr>
                <w:t xml:space="preserve">hal-04930213v1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Les modèles de genre dans les comptes de yoga sur Instagram : Des masculinités réflexives et des féminités respectables.</w:t>
              </w:r>
            </w:hyperlink>
          </w:p>
          <w:p>
            <w:pPr/>
            <w:hyperlink r:id="rId12" w:history="1">
              <w:r>
                <w:rPr>
                  <w:color w:val="#410a8c"/>
                  <w:u w:val="single"/>
                </w:rPr>
                <w:t xml:space="preserve">Mélie Fraysse</w:t>
              </w:r>
            </w:hyperlink>
            <w:r>
              <w:rPr/>
              <w:t xml:space="preserve">,</w:t>
            </w:r>
            <w:hyperlink r:id="rId9" w:history="1">
              <w:r>
                <w:rPr>
                  <w:color w:val="#410a8c"/>
                  <w:u w:val="single"/>
                </w:rPr>
                <w:t xml:space="preserve">Eléonore Affre-Garcia</w:t>
              </w:r>
            </w:hyperlink>
          </w:p>
          <w:p>
            <w:pPr/>
            <w:r>
              <w:rPr>
                <w:i w:val="1"/>
                <w:iCs w:val="1"/>
              </w:rPr>
              <w:t xml:space="preserve">Les sportives dans les médias.</w:t>
            </w:r>
            <w:r>
              <w:rPr/>
              <w:t xml:space="preserve">, 2024, 2842878795</w:t>
            </w:r>
          </w:p>
          <w:p>
            <w:pPr/>
            <w:r>
              <w:rPr/>
              <w:t xml:space="preserve">Chapitre d'ouvrage</w:t>
            </w:r>
          </w:p>
          <w:p>
            <w:pPr/>
            <w:hyperlink r:id="rId20" w:history="1">
              <w:r>
                <w:rPr>
                  <w:color w:val="#410a8c"/>
                  <w:u w:val="single"/>
                </w:rPr>
                <w:t xml:space="preserve">hal-04907570v1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09015v1" TargetMode="External"/><Relationship Id="rId9" Type="http://schemas.openxmlformats.org/officeDocument/2006/relationships/hyperlink" Target="https://hal.science/search/index/?q=*&amp;authFullName_s=El&#233;onore Affre-Garcia" TargetMode="External"/><Relationship Id="rId10" Type="http://schemas.openxmlformats.org/officeDocument/2006/relationships/hyperlink" Target="https://hal.science/search/index/?q=*&amp;authFullName_s=Delphine Rizzardi" TargetMode="External"/><Relationship Id="rId11" Type="http://schemas.openxmlformats.org/officeDocument/2006/relationships/hyperlink" Target="https://hal.science/search/index/?q=*&amp;authFullName_s=Pierre Bataille" TargetMode="External"/><Relationship Id="rId12" Type="http://schemas.openxmlformats.org/officeDocument/2006/relationships/hyperlink" Target="https://hal.science/search/index/?q=*&amp;authFullName_s=M&#233;lie Fraysse" TargetMode="External"/><Relationship Id="rId13" Type="http://schemas.openxmlformats.org/officeDocument/2006/relationships/hyperlink" Target="https://dx.doi.org/10.3917/res.244.0259" TargetMode="External"/><Relationship Id="rId14" Type="http://schemas.openxmlformats.org/officeDocument/2006/relationships/hyperlink" Target="https://hal.science/hal-04930407v1" TargetMode="External"/><Relationship Id="rId15" Type="http://schemas.openxmlformats.org/officeDocument/2006/relationships/hyperlink" Target="https://hal.science/hal-04930426v1" TargetMode="External"/><Relationship Id="rId16" Type="http://schemas.openxmlformats.org/officeDocument/2006/relationships/hyperlink" Target="https://hal.science/hal-04930414v1" TargetMode="External"/><Relationship Id="rId17" Type="http://schemas.openxmlformats.org/officeDocument/2006/relationships/hyperlink" Target="https://hal.science/hal-04930470v1" TargetMode="External"/><Relationship Id="rId18" Type="http://schemas.openxmlformats.org/officeDocument/2006/relationships/hyperlink" Target="https://hal.science/hal-04930223v1" TargetMode="External"/><Relationship Id="rId19" Type="http://schemas.openxmlformats.org/officeDocument/2006/relationships/hyperlink" Target="https://hal.science/hal-04930213v1" TargetMode="External"/><Relationship Id="rId20" Type="http://schemas.openxmlformats.org/officeDocument/2006/relationships/hyperlink" Target="https://hal.science/hal-04907570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Eléonore Affre-Garcia</dc:title>
  <dc:description>CV</dc:description>
  <dc:subject/>
  <cp:keywords/>
  <cp:category/>
  <cp:lastModifiedBy/>
  <dcterms:created xsi:type="dcterms:W3CDTF">2026-04-15T15:05:12+02:00</dcterms:created>
  <dcterms:modified xsi:type="dcterms:W3CDTF">2026-04-15T15:05:12+02:00</dcterms:modified>
</cp:coreProperties>
</file>

<file path=docProps/custom.xml><?xml version="1.0" encoding="utf-8"?>
<Properties xmlns="http://schemas.openxmlformats.org/officeDocument/2006/custom-properties" xmlns:vt="http://schemas.openxmlformats.org/officeDocument/2006/docPropsVTypes"/>
</file>