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Chinetti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préconstruit dans les subordonnées temporelles en when, after et before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Copy Christine; Dufaye Lionel. </w:t>
            </w:r>
            <w:r>
              <w:rPr>
                <w:i w:val="1"/>
                <w:iCs w:val="1"/>
              </w:rPr>
              <w:t xml:space="preserve">Le concept de préconstruit en linguistique de l’énonciation</w:t>
            </w:r>
            <w:r>
              <w:rPr/>
              <w:t xml:space="preserve">, Classiques Garnier,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de situation pour les mots en WH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Osu Sylvester; Planchon Philippe. </w:t>
            </w:r>
            <w:r>
              <w:rPr>
                <w:i w:val="1"/>
                <w:iCs w:val="1"/>
              </w:rPr>
              <w:t xml:space="preserve">Du côté de l’invariant et de la variation, Actes du premier colloque international de la TOPÉ, Tours 23-24 juin 2022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expérientielle des propositions en WHEN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Kananovich Anastasia; Yirmeyan Belem Rémi; Lacassain Christelle; Marsac Fabrice; Vaxelaire Béatrice; Kleiber Georges. </w:t>
            </w:r>
            <w:r>
              <w:rPr>
                <w:i w:val="1"/>
                <w:iCs w:val="1"/>
              </w:rPr>
              <w:t xml:space="preserve">Regards sur la perception : de l’expérience au linguistique</w:t>
            </w:r>
            <w:r>
              <w:rPr/>
              <w:t xml:space="preserve">, Recherches en Parole (7), CIPA, pp.95-114,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Duplicité interne ou dévoiement contextuel ? Valeurs non temporelles des propositions en WHEN postposées en contexte interrogatif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/>
              <w:t xml:space="preserve">Blandine Pennec; Sarah Bourse. </w:t>
            </w:r>
            <w:r>
              <w:rPr>
                <w:i w:val="1"/>
                <w:iCs w:val="1"/>
              </w:rPr>
              <w:t xml:space="preserve">Quand le dire se dédouble : la duplicité énonciative en question(s)</w:t>
            </w:r>
            <w:r>
              <w:rPr/>
              <w:t xml:space="preserve">, Presses universitaires du Midi, pp.65-88, 2022, 978-2-8107-0796-6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contribuant à la construction des interprétations temporelles des énoncés complexes de la forme 'P when 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7,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contribuant à la construction des interprétations temporelles des énoncés complexes de la forme 'P when 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Chinetti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hal-03049321v1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651v1" TargetMode="External"/><Relationship Id="rId8" Type="http://schemas.openxmlformats.org/officeDocument/2006/relationships/hyperlink" Target="https://hal.science/search/index/?q=*&amp;authFullName_s=El&#233;onore Chinetti" TargetMode="External"/><Relationship Id="rId9" Type="http://schemas.openxmlformats.org/officeDocument/2006/relationships/hyperlink" Target="https://hal.science/hal-05400666v1" TargetMode="External"/><Relationship Id="rId10" Type="http://schemas.openxmlformats.org/officeDocument/2006/relationships/hyperlink" Target="https://hal.science/hal-05400641v1" TargetMode="External"/><Relationship Id="rId11" Type="http://schemas.openxmlformats.org/officeDocument/2006/relationships/hyperlink" Target="https://hal.parisnanterre.fr/hal-04524080v1" TargetMode="External"/><Relationship Id="rId12" Type="http://schemas.openxmlformats.org/officeDocument/2006/relationships/hyperlink" Target="https://hal.science/hal-05400679v1" TargetMode="External"/><Relationship Id="rId13" Type="http://schemas.openxmlformats.org/officeDocument/2006/relationships/hyperlink" Target="https://hal.parisnanterre.fr/hal-030493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Chinetti</dc:title>
  <dc:description>CV</dc:description>
  <dc:subject/>
  <cp:keywords/>
  <cp:category/>
  <cp:lastModifiedBy/>
  <dcterms:created xsi:type="dcterms:W3CDTF">2026-04-05T13:59:05+02:00</dcterms:created>
  <dcterms:modified xsi:type="dcterms:W3CDTF">2026-04-05T13:59:05+02:00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