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Elia Roulé </w:t>
      </w:r>
      <w:r>
        <w:rPr>
          <w:color w:val="641e6e"/>
        </w:rPr>
        <w:t xml:space="preserve">PhD candidate in Archaeo-Paleoecology</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elia-roule</w:t>
        </w:r>
      </w:hyperlink>
    </w:p>
    <w:p>
      <w:pPr>
        <w:numPr>
          <w:ilvl w:val="0"/>
          <w:numId w:val="1"/>
        </w:numPr>
      </w:pPr>
      <w:r>
        <w:rPr/>
        <w:t xml:space="preserve"> ORCID : </w:t>
      </w:r>
      <w:hyperlink r:id="rId8" w:history="1">
        <w:r>
          <w:rPr>
            <w:color w:val="#410a8c"/>
            <w:u w:val="single"/>
          </w:rPr>
          <w:t xml:space="preserve">0000-0003-2143-0803</w:t>
        </w:r>
      </w:hyperlink>
    </w:p>
    <w:p>
      <w:pPr>
        <w:spacing w:before="600"/>
      </w:pPr>
    </w:p>
    <w:p>
      <w:pPr>
        <w:pStyle w:val="Heading2"/>
      </w:pPr>
      <w:r>
        <w:rPr>
          <w:color w:val="1e198e"/>
          <w:b w:val="1"/>
          <w:bCs w:val="1"/>
        </w:rPr>
        <w:t xml:space="preserve">Présentation</w:t>
      </w:r>
    </w:p>
    <w:p>
      <w:pPr>
        <w:spacing w:after="100"/>
      </w:pPr>
    </w:p>
    <w:p>
      <w:pPr/>
      <w:r>
        <w:rPr/>
        <w:t xml:space="preserve">Ph.D.  candidate in archaeology and paleocology from France, specializes in the study of human-environment interactions in the Arctic regions, particularly Greenland and Canada, over the last millennium. Demonstrates extensive fieldwork and laboratory expertise in palynology, charcoals, parasitology, and sedimentology. I’m adept at working in interdisciplinary teams and passionate about public outreach, committed to advancy to the field of archaeology through innovative research and collaboration.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Ice and fire: Norse farming at the edge of the ice cap of the Western settlement in Greenland</w:t>
              </w:r>
            </w:hyperlink>
          </w:p>
          <w:p>
            <w:pPr/>
            <w:hyperlink r:id="rId10" w:history="1">
              <w:r>
                <w:rPr>
                  <w:color w:val="#410a8c"/>
                  <w:u w:val="single"/>
                </w:rPr>
                <w:t xml:space="preserve">Elia Roulé</w:t>
              </w:r>
            </w:hyperlink>
            <w:r>
              <w:rPr/>
              <w:t xml:space="preserve">,</w:t>
            </w:r>
            <w:hyperlink r:id="rId11" w:history="1">
              <w:r>
                <w:rPr>
                  <w:color w:val="#410a8c"/>
                  <w:u w:val="single"/>
                </w:rPr>
                <w:t xml:space="preserve">Natasha Roy</w:t>
              </w:r>
            </w:hyperlink>
            <w:r>
              <w:rPr/>
              <w:t xml:space="preserve">,</w:t>
            </w:r>
            <w:hyperlink r:id="rId12" w:history="1">
              <w:r>
                <w:rPr>
                  <w:color w:val="#410a8c"/>
                  <w:u w:val="single"/>
                </w:rPr>
                <w:t xml:space="preserve">Ludovic Gesset</w:t>
              </w:r>
            </w:hyperlink>
            <w:r>
              <w:rPr/>
              <w:t xml:space="preserve">,</w:t>
            </w:r>
            <w:hyperlink r:id="rId13" w:history="1">
              <w:r>
                <w:rPr>
                  <w:color w:val="#410a8c"/>
                  <w:u w:val="single"/>
                </w:rPr>
                <w:t xml:space="preserve">Camille Picard</w:t>
              </w:r>
            </w:hyperlink>
            <w:r>
              <w:rPr/>
              <w:t xml:space="preserve">,</w:t>
            </w:r>
            <w:hyperlink r:id="rId14" w:history="1">
              <w:r>
                <w:rPr>
                  <w:color w:val="#410a8c"/>
                  <w:u w:val="single"/>
                </w:rPr>
                <w:t xml:space="preserve">Charly Massa</w:t>
              </w:r>
            </w:hyperlink>
            <w:r>
              <w:rPr/>
              <w:t xml:space="preserve">et al.</w:t>
            </w:r>
          </w:p>
          <w:p>
            <w:pPr/>
            <w:r>
              <w:rPr>
                <w:i w:val="1"/>
                <w:iCs w:val="1"/>
              </w:rPr>
              <w:t xml:space="preserve">Quaternary Science Reviews</w:t>
            </w:r>
            <w:r>
              <w:rPr/>
              <w:t xml:space="preserve">, 2025, 349, pp.109156. </w:t>
            </w:r>
            <w:hyperlink r:id="rId15" w:history="1">
              <w:r>
                <w:rPr>
                  <w:color w:val="#410a8c"/>
                  <w:u w:val="single"/>
                </w:rPr>
                <w:t xml:space="preserve">⟨10.1016/j.quascirev.2024.109156⟩</w:t>
              </w:r>
            </w:hyperlink>
          </w:p>
          <w:p>
            <w:pPr/>
            <w:r>
              <w:rPr/>
              <w:t xml:space="preserve">Article dans une revue</w:t>
            </w:r>
          </w:p>
          <w:p>
            <w:pPr/>
            <w:hyperlink r:id="rId9" w:history="1">
              <w:r>
                <w:rPr>
                  <w:color w:val="#410a8c"/>
                  <w:u w:val="single"/>
                </w:rPr>
                <w:t xml:space="preserve">hal-05038030v1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Faecal markers and land use in the eastern settlement in Greenland</w:t>
              </w:r>
            </w:hyperlink>
          </w:p>
          <w:p>
            <w:pPr/>
            <w:hyperlink r:id="rId10" w:history="1">
              <w:r>
                <w:rPr>
                  <w:color w:val="#410a8c"/>
                  <w:u w:val="single"/>
                </w:rPr>
                <w:t xml:space="preserve">Elia Roulé</w:t>
              </w:r>
            </w:hyperlink>
            <w:r>
              <w:rPr/>
              <w:t xml:space="preserve">,</w:t>
            </w:r>
            <w:hyperlink r:id="rId17" w:history="1">
              <w:r>
                <w:rPr>
                  <w:color w:val="#410a8c"/>
                  <w:u w:val="single"/>
                </w:rPr>
                <w:t xml:space="preserve">Emilie Gauthier</w:t>
              </w:r>
            </w:hyperlink>
            <w:r>
              <w:rPr/>
              <w:t xml:space="preserve">,</w:t>
            </w:r>
            <w:hyperlink r:id="rId18" w:history="1">
              <w:r>
                <w:rPr>
                  <w:color w:val="#410a8c"/>
                  <w:u w:val="single"/>
                </w:rPr>
                <w:t xml:space="preserve">Amandine Angeli</w:t>
              </w:r>
            </w:hyperlink>
            <w:r>
              <w:rPr/>
              <w:t xml:space="preserve">,</w:t>
            </w:r>
            <w:hyperlink r:id="rId19" w:history="1">
              <w:r>
                <w:rPr>
                  <w:color w:val="#410a8c"/>
                  <w:u w:val="single"/>
                </w:rPr>
                <w:t xml:space="preserve">Hervé Richard</w:t>
              </w:r>
            </w:hyperlink>
          </w:p>
          <w:p>
            <w:pPr/>
            <w:r>
              <w:rPr>
                <w:i w:val="1"/>
                <w:iCs w:val="1"/>
              </w:rPr>
              <w:t xml:space="preserve">44es rencontres internationales d’archéologie et d’histoire:"FUMIERS, BOUSES ET GUANO : ORDURES OU OR BRUN ? Statut, usage et gestion des déjections animales depuis la Préhistoire Potentiel archéologique et environnemental"</w:t>
            </w:r>
            <w:r>
              <w:rPr/>
              <w:t xml:space="preserve">, Oct 2024, Nice, France. pp.101-114</w:t>
            </w:r>
          </w:p>
          <w:p>
            <w:pPr/>
            <w:r>
              <w:rPr/>
              <w:t xml:space="preserve">Communication dans un congrès</w:t>
            </w:r>
          </w:p>
          <w:p>
            <w:pPr/>
            <w:hyperlink r:id="rId16" w:history="1">
              <w:r>
                <w:rPr>
                  <w:color w:val="#410a8c"/>
                  <w:u w:val="single"/>
                </w:rPr>
                <w:t xml:space="preserve">hal-05352302v1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Étude des interactions entre les fermiers norrois et leur environnement au Groenland : le cas de l'établissement occidental</w:t>
              </w:r>
            </w:hyperlink>
          </w:p>
          <w:p>
            <w:pPr/>
            <w:hyperlink r:id="rId21" w:history="1">
              <w:r>
                <w:rPr>
                  <w:color w:val="#410a8c"/>
                  <w:u w:val="single"/>
                </w:rPr>
                <w:t xml:space="preserve">Élia Roulé</w:t>
              </w:r>
            </w:hyperlink>
          </w:p>
          <w:p>
            <w:pPr/>
            <w:r>
              <w:rPr/>
              <w:t xml:space="preserve">Sciences de l'environnement. 2021</w:t>
            </w:r>
          </w:p>
          <w:p>
            <w:pPr/>
            <w:r>
              <w:rPr/>
              <w:t xml:space="preserve">Mémoire d'étudiant</w:t>
            </w:r>
          </w:p>
          <w:p>
            <w:pPr/>
            <w:hyperlink r:id="rId20" w:history="1">
              <w:r>
                <w:rPr>
                  <w:color w:val="#410a8c"/>
                  <w:u w:val="single"/>
                </w:rPr>
                <w:t xml:space="preserve">dumas-03627609v1</w:t>
              </w:r>
            </w:hyperlink>
          </w:p>
        </w:tc>
      </w:tr>
    </w:tbl>
    <w:sectPr>
      <w:footerReference w:type="default" r:id="rId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1D5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lia-roule" TargetMode="External"/><Relationship Id="rId8" Type="http://schemas.openxmlformats.org/officeDocument/2006/relationships/hyperlink" Target="https://orcid.org/0000-0003-2143-0803" TargetMode="External"/><Relationship Id="rId9" Type="http://schemas.openxmlformats.org/officeDocument/2006/relationships/hyperlink" Target="https://hal.science/hal-05038030v1" TargetMode="External"/><Relationship Id="rId10" Type="http://schemas.openxmlformats.org/officeDocument/2006/relationships/hyperlink" Target="https://hal.science/search/index/?q=*&amp;authFullName_s=Elia Roul&#233;" TargetMode="External"/><Relationship Id="rId11" Type="http://schemas.openxmlformats.org/officeDocument/2006/relationships/hyperlink" Target="https://hal.science/search/index/?q=*&amp;authFullName_s=Natasha Roy" TargetMode="External"/><Relationship Id="rId12" Type="http://schemas.openxmlformats.org/officeDocument/2006/relationships/hyperlink" Target="https://hal.science/search/index/?q=*&amp;authFullName_s=Ludovic Gesset" TargetMode="External"/><Relationship Id="rId13" Type="http://schemas.openxmlformats.org/officeDocument/2006/relationships/hyperlink" Target="https://hal.science/search/index/?q=*&amp;authFullName_s=Camille Picard" TargetMode="External"/><Relationship Id="rId14" Type="http://schemas.openxmlformats.org/officeDocument/2006/relationships/hyperlink" Target="https://hal.science/search/index/?q=*&amp;authFullName_s=Charly Massa" TargetMode="External"/><Relationship Id="rId15" Type="http://schemas.openxmlformats.org/officeDocument/2006/relationships/hyperlink" Target="https://dx.doi.org/10.1016/j.quascirev.2024.109156" TargetMode="External"/><Relationship Id="rId16" Type="http://schemas.openxmlformats.org/officeDocument/2006/relationships/hyperlink" Target="https://hal.science/hal-05352302v1" TargetMode="External"/><Relationship Id="rId17" Type="http://schemas.openxmlformats.org/officeDocument/2006/relationships/hyperlink" Target="https://hal.science/search/index/?q=*&amp;authFullName_s=Emilie Gauthier" TargetMode="External"/><Relationship Id="rId18" Type="http://schemas.openxmlformats.org/officeDocument/2006/relationships/hyperlink" Target="https://hal.science/search/index/?q=*&amp;authFullName_s=Amandine Angeli" TargetMode="External"/><Relationship Id="rId19" Type="http://schemas.openxmlformats.org/officeDocument/2006/relationships/hyperlink" Target="https://hal.science/search/index/?q=*&amp;authFullName_s=Herv&#233; Richard" TargetMode="External"/><Relationship Id="rId20" Type="http://schemas.openxmlformats.org/officeDocument/2006/relationships/hyperlink" Target="https://dumas.ccsd.cnrs.fr/dumas-03627609v1" TargetMode="External"/><Relationship Id="rId21" Type="http://schemas.openxmlformats.org/officeDocument/2006/relationships/hyperlink" Target="https://hal.science/search/index/?q=*&amp;authFullName_s=&#201;lia Roul&#233;"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Elia Roulé</dc:title>
  <dc:description>CV</dc:description>
  <dc:subject/>
  <cp:keywords/>
  <cp:category/>
  <cp:lastModifiedBy/>
  <dcterms:created xsi:type="dcterms:W3CDTF">2026-04-08T18:34:11+02:00</dcterms:created>
  <dcterms:modified xsi:type="dcterms:W3CDTF">2026-04-08T18:34:11+02:00</dcterms:modified>
</cp:coreProperties>
</file>

<file path=docProps/custom.xml><?xml version="1.0" encoding="utf-8"?>
<Properties xmlns="http://schemas.openxmlformats.org/officeDocument/2006/custom-properties" xmlns:vt="http://schemas.openxmlformats.org/officeDocument/2006/docPropsVTypes"/>
</file>