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Beauvallet </w:t>
      </w:r>
      <w:r>
        <w:rPr>
          <w:color w:val="641e6e"/>
        </w:rPr>
        <w:t xml:space="preserve">Doctorante contractuelle en littérature comparée à l'Université Paris Nanterre, depuis septembre 2021, sous la direction de Sylvie Parizet. En co-tutelle avec l'UCLouvain, sous la direction de Geneviève Fabry. Titre de la thèse : &amp;quot;Les représentations de l'au-delà et leur intertexte biblique en littérature postcoloniale transatlantique (Thomas Mofolo, Raphaël Confiant, Toni Morrison)&amp;quot;.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du &amp;lt;i&amp;gt;Chaka&amp;lt;/i&amp;gt; (1925) de Thomas Mofolo : des missions évangéliques aux luttes sud-africaines.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(Re)traduire les classiques africains</w:t>
            </w:r>
            <w:r>
              <w:rPr/>
              <w:t xml:space="preserve">, Pierre Leroux; Carole Boidin; Stefania Cubeddu-Proux; Nathalie Carré; Alice Chaudemanche,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Mofolo : intertextualité biblique et résistance en contexte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et littérature face à la décolonisation des imaginaires</w:t>
            </w:r>
            <w:r>
              <w:rPr/>
              <w:t xml:space="preserve">, Régis Burnet; Geneviève Fabry, Mar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Sociologie générale, volume 1. Cours au Collège de France (1981-1983)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Fringant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Iakovoglou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Sierra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⟨10.4000/lectures.30887⟩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hal-04578741v1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974971v1" TargetMode="External"/><Relationship Id="rId8" Type="http://schemas.openxmlformats.org/officeDocument/2006/relationships/hyperlink" Target="https://hal.science/search/index/?q=*&amp;authFullName_s=Elisabeth Beauvallet" TargetMode="External"/><Relationship Id="rId9" Type="http://schemas.openxmlformats.org/officeDocument/2006/relationships/hyperlink" Target="https://shs.hal.science/halshs-04404310v1" TargetMode="External"/><Relationship Id="rId10" Type="http://schemas.openxmlformats.org/officeDocument/2006/relationships/hyperlink" Target="https://hal.science/hal-04578741v1" TargetMode="External"/><Relationship Id="rId11" Type="http://schemas.openxmlformats.org/officeDocument/2006/relationships/hyperlink" Target="https://hal.science/search/index/?q=*&amp;authFullName_s=Matthias Fringant" TargetMode="External"/><Relationship Id="rId12" Type="http://schemas.openxmlformats.org/officeDocument/2006/relationships/hyperlink" Target="https://hal.science/search/index/?q=*&amp;authFullName_s=Ioannis Iakovoglou" TargetMode="External"/><Relationship Id="rId13" Type="http://schemas.openxmlformats.org/officeDocument/2006/relationships/hyperlink" Target="https://hal.science/search/index/?q=*&amp;authFullName_s=Sierra Watkins" TargetMode="External"/><Relationship Id="rId14" Type="http://schemas.openxmlformats.org/officeDocument/2006/relationships/hyperlink" Target="https://dx.doi.org/10.4000/lectures.3088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Beauvallet</dc:title>
  <dc:description>CV</dc:description>
  <dc:subject/>
  <cp:keywords/>
  <cp:category/>
  <cp:lastModifiedBy/>
  <dcterms:created xsi:type="dcterms:W3CDTF">2026-03-15T12:51:35+01:00</dcterms:created>
  <dcterms:modified xsi:type="dcterms:W3CDTF">2026-03-15T12:51:35+01:00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