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Boillet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prière du Notre Père à la Renaissance</w:t></w:r></w:hyperlink></w:p><w:p><w:pPr/><w:hyperlink r:id="rId8" w:history="1"><w:r><w:rPr><w:color w:val="#410a8c"/><w:u w:val="single"/></w:rPr><w:t xml:space="preserve">Elise Boillet</w:t></w:r></w:hyperlink></w:p><w:p><w:pPr/><w:r><w:rPr/><w:t xml:space="preserve">Erminia Ardissino; Elise Boillet. </w:t></w:r><w:r><w:rPr><w:i w:val="1"/><w:iCs w:val="1"/></w:rPr><w:t xml:space="preserve">Praying in the Renaissance. A plurality of Theories, Texts, and Practices in a Changing Europe</w:t></w:r><w:r><w:rPr/><w:t xml:space="preserve">, </w:t></w:r><w:hyperlink r:id="rId9" w:history="1"><w:r><w:rPr><w:color w:val="#410a8c"/><w:u w:val="single"/></w:rPr><w:t xml:space="preserve">Brepols</w:t></w:r></w:hyperlink><w:r><w:rPr/><w:t xml:space="preserve">, A paraître, Etudes Renaissantes</w:t></w:r></w:p><w:p><w:pPr/><w:r><w:rPr/><w:t xml:space="preserve">Chapitre d'ouvrage</w:t></w:r></w:p><w:p><w:pPr/><w:hyperlink r:id="rId7" w:history="1"><w:r><w:rPr><w:color w:val="#410a8c"/><w:u w:val="single"/></w:rPr><w:t xml:space="preserve">hal-04846402v1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“vérité hébraïque” dans les Psaumes imprimés en italien à la Renaissance : Nicolò Malerbi, Antonio Brucioli, Giovanni Francesco da Pozzo, Santi Marmochino</w:t></w:r></w:hyperlink></w:p><w:p><w:pPr/><w:hyperlink r:id="rId8" w:history="1"><w:r><w:rPr><w:color w:val="#410a8c"/><w:u w:val="single"/></w:rPr><w:t xml:space="preserve">Elise Boillet</w:t></w:r></w:hyperlink></w:p><w:p><w:pPr/><w:r><w:rPr/><w:t xml:space="preserve">Judith Olszowy-Schlanger; Arnaud Perrot; Meredith Danezan. </w:t></w:r><w:r><w:rPr><w:i w:val="1"/><w:iCs w:val="1"/></w:rPr><w:t xml:space="preserve">L’hébreu comme langue d’autorité de l’Antiquité à la Renaissance</w:t></w:r><w:r><w:rPr/><w:t xml:space="preserve">, Brepols, A paraître</w:t></w:r></w:p><w:p><w:pPr/><w:r><w:rPr/><w:t xml:space="preserve">Chapitre d'ouvrage</w:t></w:r></w:p><w:p><w:pPr/><w:hyperlink r:id="rId10" w:history="1"><w:r><w:rPr><w:color w:val="#410a8c"/><w:u w:val="single"/></w:rPr><w:t xml:space="preserve">hal-04857427v1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Pietro Aretino e la letteratura spirituale del Quattro e del Cinquecento: orazione vocale e orazione mentale nelle opere bibliche</w:t></w:r></w:hyperlink></w:p><w:p><w:pPr/><w:hyperlink r:id="rId8" w:history="1"><w:r><w:rPr><w:color w:val="#410a8c"/><w:u w:val="single"/></w:rPr><w:t xml:space="preserve">Elise Boillet</w:t></w:r></w:hyperlink></w:p><w:p><w:pPr/><w:r><w:rPr/><w:t xml:space="preserve">Marco Ballarini; Simona Brambilla; Pierantonio Frare; Giuseppe Langella. </w:t></w:r><w:r><w:rPr><w:i w:val="1"/><w:iCs w:val="1"/></w:rPr><w:t xml:space="preserve">La preghiera nella letteratura italiana</w:t></w:r><w:r><w:rPr/><w:t xml:space="preserve">, </w:t></w:r><w:hyperlink r:id="rId12" w:history="1"><w:r><w:rPr><w:color w:val="#410a8c"/><w:u w:val="single"/></w:rPr><w:t xml:space="preserve">IPL</w:t></w:r></w:hyperlink><w:r><w:rPr/><w:t xml:space="preserve">, pp.225-236, 2024, 978-88-7836-511-7</w:t></w:r></w:p><w:p><w:pPr/><w:r><w:rPr/><w:t xml:space="preserve">Chapitre d'ouvrage</w:t></w:r></w:p><w:p><w:pPr/><w:hyperlink r:id="rId11" w:history="1"><w:r><w:rPr><w:color w:val="#410a8c"/><w:u w:val="single"/></w:rPr><w:t xml:space="preserve">hal-04866575v1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Printed Italian Vernacular Biblical Literature: Religious Transformation from the Beginnings of the Printing Press to the Mid-Seventeenth Century</w:t></w:r></w:hyperlink></w:p><w:p><w:pPr/><w:hyperlink r:id="rId8" w:history="1"><w:r><w:rPr><w:color w:val="#410a8c"/><w:u w:val="single"/></w:rPr><w:t xml:space="preserve">Elise Boillet</w:t></w:r></w:hyperlink></w:p><w:p><w:pPr/><w:r><w:rPr/><w:t xml:space="preserve">Elise Boillet; Ian Johnson. </w:t></w:r><w:r><w:rPr><w:i w:val="1"/><w:iCs w:val="1"/></w:rPr><w:t xml:space="preserve">Religious Transformations in New Communities of Interpretation in Europe (1350–1570): Bridging the Historiographical Divides</w:t></w:r><w:r><w:rPr/><w:t xml:space="preserve">, </w:t></w:r><w:hyperlink r:id="rId14" w:history="1"><w:r><w:rPr><w:color w:val="#410a8c"/><w:u w:val="single"/></w:rPr><w:t xml:space="preserve">Brepols</w:t></w:r></w:hyperlink><w:r><w:rPr/><w:t xml:space="preserve">, pp.115-131, 2023, 978-2-503-60177-9</w:t></w:r></w:p><w:p><w:pPr/><w:r><w:rPr/><w:t xml:space="preserve">Chapitre d'ouvrage</w:t></w:r></w:p><w:p><w:pPr/><w:hyperlink r:id="rId13" w:history="1"><w:r><w:rPr><w:color w:val="#410a8c"/><w:u w:val="single"/></w:rPr><w:t xml:space="preserve">halshs-03918650v1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Pour une histoire culturelle du doute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16" w:history="1"><w:r><w:rPr><w:color w:val="#410a8c"/><w:u w:val="single"/></w:rPr><w:t xml:space="preserve">Marco Faini</w:t></w:r></w:hyperlink></w:p><w:p><w:pPr/><w:r><w:rPr><w:i w:val="1"/><w:iCs w:val="1"/></w:rPr><w:t xml:space="preserve">Le doute dans l’Europe moderne</w:t></w:r><w:r><w:rPr/><w:t xml:space="preserve">, 36, Brepols, pp.7-25, 2022, Etudes Renaissantes</w:t></w:r></w:p><w:p><w:pPr/><w:r><w:rPr/><w:t xml:space="preserve">Chapitre d'ouvrage</w:t></w:r></w:p><w:p><w:pPr/><w:hyperlink r:id="rId15" w:history="1"><w:r><w:rPr><w:color w:val="#410a8c"/><w:u w:val="single"/></w:rPr><w:t xml:space="preserve">halshs-03500555v1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Avant-propos. Religion visible et invisible dans l’espace urbain de l’Europe moderne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La visibilité du religieux dans l’espace urbain de l’Europe moderne</w:t></w:r><w:r><w:rPr/><w:t xml:space="preserve">, pp.7-11, 2021, 978-2-7535-8200-2</w:t></w:r></w:p><w:p><w:pPr/><w:r><w:rPr/><w:t xml:space="preserve">Chapitre d'ouvrage</w:t></w:r></w:p><w:p><w:pPr/><w:hyperlink r:id="rId17" w:history="1"><w:r><w:rPr><w:color w:val="#410a8c"/><w:u w:val="single"/></w:rPr><w:t xml:space="preserve">halshs-03500491v1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Aretino’s “Simple” Religious Prose: Literary Features, Doctrinal and Moral Contents, Evolution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A Companion to Pietro Aretino</w:t></w:r><w:r><w:rPr/><w:t xml:space="preserve">, BRILL, pp.303-328, 2021, </w:t></w:r><w:hyperlink r:id="rId19" w:history="1"><w:r><w:rPr><w:color w:val="#410a8c"/><w:u w:val="single"/></w:rPr><w:t xml:space="preserve">⟨10.1163/9789004465190_014⟩</w:t></w:r></w:hyperlink></w:p><w:p><w:pPr/><w:r><w:rPr/><w:t xml:space="preserve">Chapitre d'ouvrage</w:t></w:r></w:p><w:p><w:pPr/><w:hyperlink r:id="rId18" w:history="1"><w:r><w:rPr><w:color w:val="#410a8c"/><w:u w:val="single"/></w:rPr><w:t xml:space="preserve">halshs-03365212v1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Dis/simulation et tolérance religieuse dans l’espace urbain de l’Europe moderne. Introduction</w:t></w:r></w:hyperlink></w:p><w:p><w:pPr/><w:hyperlink r:id="rId8" w:history="1"><w:r><w:rPr><w:color w:val="#410a8c"/><w:u w:val="single"/></w:rPr><w:t xml:space="preserve">Elise Boillet</w:t></w:r></w:hyperlink></w:p><w:p><w:pPr/><w:r><w:rPr/><w:t xml:space="preserve">Elise Boillet; Lucia Felici. </w:t></w:r><w:r><w:rPr><w:i w:val="1"/><w:iCs w:val="1"/></w:rPr><w:t xml:space="preserve">Dis/simulazione e tolleranza religiosa nello spazio urbano dell'Europa moderna</w:t></w:r><w:r><w:rPr/><w:t xml:space="preserve">, 8, </w:t></w:r><w:hyperlink r:id="rId21" w:history="1"><w:r><w:rPr><w:color w:val="#410a8c"/><w:u w:val="single"/></w:rPr><w:t xml:space="preserve">Claudiana</w:t></w:r></w:hyperlink><w:r><w:rPr/><w:t xml:space="preserve">, pp.17-27, 2020, Biblioteca universitaria Claudiana, 9788868982478</w:t></w:r></w:p><w:p><w:pPr/><w:r><w:rPr/><w:t xml:space="preserve">Chapitre d'ouvrage</w:t></w:r></w:p><w:p><w:pPr/><w:hyperlink r:id="rId20" w:history="1"><w:r><w:rPr><w:color w:val="#410a8c"/><w:u w:val="single"/></w:rPr><w:t xml:space="preserve">halshs-02924547v1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Lay Readings of the Bible in Early Modern Europe: Introduction</w:t></w:r></w:hyperlink></w:p><w:p><w:pPr/><w:hyperlink r:id="rId23" w:history="1"><w:r><w:rPr><w:color w:val="#410a8c"/><w:u w:val="single"/></w:rPr><w:t xml:space="preserve">Erminia Ardissino</w:t></w:r></w:hyperlink><w:r><w:rPr/><w:t xml:space="preserve">,</w:t></w:r><w:hyperlink r:id="rId8" w:history="1"><w:r><w:rPr><w:color w:val="#410a8c"/><w:u w:val="single"/></w:rPr><w:t xml:space="preserve">Elise Boillet</w:t></w:r></w:hyperlink></w:p><w:p><w:pPr/><w:r><w:rPr><w:i w:val="1"/><w:iCs w:val="1"/></w:rPr><w:t xml:space="preserve">Lay Readings of the Bible in Early Modern Europe</w:t></w:r><w:r><w:rPr/><w:t xml:space="preserve">, </w:t></w:r><w:hyperlink r:id="rId24" w:history="1"><w:r><w:rPr><w:color w:val="#410a8c"/><w:u w:val="single"/></w:rPr><w:t xml:space="preserve">BRILL</w:t></w:r></w:hyperlink><w:r><w:rPr/><w:t xml:space="preserve">, pp.1-17, 2020, </w:t></w:r><w:hyperlink r:id="rId25" w:history="1"><w:r><w:rPr><w:color w:val="#410a8c"/><w:u w:val="single"/></w:rPr><w:t xml:space="preserve">⟨10.1163/9789004420601_002⟩</w:t></w:r></w:hyperlink></w:p><w:p><w:pPr/><w:r><w:rPr/><w:t xml:space="preserve">Chapitre d'ouvrage</w:t></w:r></w:p><w:p><w:pPr/><w:hyperlink r:id="rId22" w:history="1"><w:r><w:rPr><w:color w:val="#410a8c"/><w:u w:val="single"/></w:rPr><w:t xml:space="preserve">halshs-02924093v1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Dis/simulazione e tolleranza religiosa nello spazio urbano dell’Europa moderna. Introduzione</w:t></w:r></w:hyperlink></w:p><w:p><w:pPr/><w:hyperlink r:id="rId8" w:history="1"><w:r><w:rPr><w:color w:val="#410a8c"/><w:u w:val="single"/></w:rPr><w:t xml:space="preserve">Elise Boillet</w:t></w:r></w:hyperlink></w:p><w:p><w:pPr/><w:r><w:rPr/><w:t xml:space="preserve">Elise Boillet; Lucia Felici. </w:t></w:r><w:r><w:rPr><w:i w:val="1"/><w:iCs w:val="1"/></w:rPr><w:t xml:space="preserve">Dis/simulazione e tolleranza religiosa nelle pratiche religiose dell’Europa moderna</w:t></w:r><w:r><w:rPr/><w:t xml:space="preserve">, 8, </w:t></w:r><w:hyperlink r:id="rId27" w:history="1"><w:r><w:rPr><w:color w:val="#410a8c"/><w:u w:val="single"/></w:rPr><w:t xml:space="preserve">Claudiana</w:t></w:r></w:hyperlink><w:r><w:rPr/><w:t xml:space="preserve">, pp.5-16, 2020, Biblioteca universitaria Claudiana, 9788868982478</w:t></w:r></w:p><w:p><w:pPr/><w:r><w:rPr/><w:t xml:space="preserve">Chapitre d'ouvrage</w:t></w:r></w:p><w:p><w:pPr/><w:hyperlink r:id="rId26" w:history="1"><w:r><w:rPr><w:color w:val="#410a8c"/><w:u w:val="single"/></w:rPr><w:t xml:space="preserve">halshs-02924579v1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Psaumes de l’italien au français : langage biblique et traduction à la fin du XVIe siècle</w:t></w:r></w:hyperlink></w:p><w:p><w:pPr/><w:hyperlink r:id="rId8" w:history="1"><w:r><w:rPr><w:color w:val="#410a8c"/><w:u w:val="single"/></w:rPr><w:t xml:space="preserve">Elise Boillet</w:t></w:r></w:hyperlink></w:p><w:p><w:pPr/><w:r><w:rPr/><w:t xml:space="preserve">Elise Boillet, Bruna Conconi, Chiara Lastraioli, Massimo Scandola. </w:t></w:r><w:r><w:rPr><w:i w:val="1"/><w:iCs w:val="1"/></w:rPr><w:t xml:space="preserve">Traduire et collectionner les livres en italien à la Renaissance</w:t></w:r><w:r><w:rPr/><w:t xml:space="preserve">, 29, </w:t></w:r><w:hyperlink r:id="rId29" w:history="1"><w:r><w:rPr><w:color w:val="#410a8c"/><w:u w:val="single"/></w:rPr><w:t xml:space="preserve">Honoré Champion</w:t></w:r></w:hyperlink><w:r><w:rPr/><w:t xml:space="preserve">, pp.115-134, 2020, Le Savoir de Mantice</w:t></w:r></w:p><w:p><w:pPr/><w:r><w:rPr/><w:t xml:space="preserve">Chapitre d'ouvrage</w:t></w:r></w:p><w:p><w:pPr/><w:hyperlink r:id="rId28" w:history="1"><w:r><w:rPr><w:color w:val="#410a8c"/><w:u w:val="single"/></w:rPr><w:t xml:space="preserve">halshs-02924172v1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La religion vécue dans l’espace urbain de l’Europe moderne : textes et pratiques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Textes et pratiques religieuses dans l’espace urbain de l’Europe moderne</w:t></w:r><w:r><w:rPr/><w:t xml:space="preserve">, 30, </w:t></w:r><w:hyperlink r:id="rId31" w:history="1"><w:r><w:rPr><w:color w:val="#410a8c"/><w:u w:val="single"/></w:rPr><w:t xml:space="preserve">Honoré Champion</w:t></w:r></w:hyperlink><w:r><w:rPr/><w:t xml:space="preserve">, pp.7-21, 2020, Le Savoir de Mantice, 978-27-4535-531-7</w:t></w:r></w:p><w:p><w:pPr/><w:r><w:rPr/><w:t xml:space="preserve">Chapitre d'ouvrage</w:t></w:r></w:p><w:p><w:pPr/><w:hyperlink r:id="rId30" w:history="1"><w:r><w:rPr><w:color w:val="#410a8c"/><w:u w:val="single"/></w:rPr><w:t xml:space="preserve">halshs-02924128v1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 Early Modern Printed Biblical Literature in Italian: Lay Authorship and Readership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Lay Readings of the Bible in Early Modern Europe</w:t></w:r><w:r><w:rPr/><w:t xml:space="preserve">, 68, </w:t></w:r><w:hyperlink r:id="rId33" w:history="1"><w:r><w:rPr><w:color w:val="#410a8c"/><w:u w:val="single"/></w:rPr><w:t xml:space="preserve">BRILL</w:t></w:r></w:hyperlink><w:r><w:rPr/><w:t xml:space="preserve">, pp.170-190, 2019, Intersections, </w:t></w:r><w:hyperlink r:id="rId34" w:history="1"><w:r><w:rPr><w:color w:val="#410a8c"/><w:u w:val="single"/></w:rPr><w:t xml:space="preserve">⟨10.1163/9789004420601_010⟩</w:t></w:r></w:hyperlink></w:p><w:p><w:pPr/><w:r><w:rPr/><w:t xml:space="preserve">Chapitre d'ouvrage</w:t></w:r></w:p><w:p><w:pPr/><w:hyperlink r:id="rId32" w:history="1"><w:r><w:rPr><w:color w:val="#410a8c"/><w:u w:val="single"/></w:rPr><w:t xml:space="preserve">halshs-02924078v1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 Salmi di David al femminile in Italia tra Riforma e Controriforma: Laura Battiferri e Chiara Matraini</w:t></w:r></w:hyperlink></w:p><w:p><w:pPr/><w:hyperlink r:id="rId8" w:history="1"><w:r><w:rPr><w:color w:val="#410a8c"/><w:u w:val="single"/></w:rPr><w:t xml:space="preserve">Elise Boillet</w:t></w:r></w:hyperlink></w:p><w:p><w:pPr/><w:r><w:rPr/><w:t xml:space="preserve">Letizia Tomassone; Adriana Valerio. </w:t></w:r><w:r><w:rPr><w:i w:val="1"/><w:iCs w:val="1"/></w:rPr><w:t xml:space="preserve">Bibbia, donne, profezia a partire dalla Riforma</w:t></w:r><w:r><w:rPr/><w:t xml:space="preserve">, </w:t></w:r><w:hyperlink r:id="rId36" w:history="1"><w:r><w:rPr><w:color w:val="#410a8c"/><w:u w:val="single"/></w:rPr><w:t xml:space="preserve">Nerbini</w:t></w:r></w:hyperlink><w:r><w:rPr/><w:t xml:space="preserve">, pp.39-56, 2018</w:t></w:r></w:p><w:p><w:pPr/><w:r><w:rPr/><w:t xml:space="preserve">Chapitre d'ouvrage</w:t></w:r></w:p><w:p><w:pPr/><w:hyperlink r:id="rId35" w:history="1"><w:r><w:rPr><w:color w:val="#410a8c"/><w:u w:val="single"/></w:rPr><w:t xml:space="preserve">halshs-01972195v1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Introduzione</w:t></w:r></w:hyperlink></w:p><w:p><w:pPr/><w:hyperlink r:id="rId38" w:history="1"><w:r><w:rPr><w:color w:val="#410a8c"/><w:u w:val="single"/></w:rPr><w:t xml:space="preserve">Ardissino, Erminia</w:t></w:r></w:hyperlink><w:r><w:rPr/><w:t xml:space="preserve">,</w:t></w:r><w:hyperlink r:id="rId8" w:history="1"><w:r><w:rPr><w:color w:val="#410a8c"/><w:u w:val="single"/></w:rPr><w:t xml:space="preserve">Elise Boillet</w:t></w:r></w:hyperlink></w:p><w:p><w:pPr/><w:r><w:rPr><w:i w:val="1"/><w:iCs w:val="1"/></w:rPr><w:t xml:space="preserve">Gli Italiani e la Bibbia nella prima età moderna. Leggere, interpretare, riscrivere</w:t></w:r><w:r><w:rPr/><w:t xml:space="preserve">, 28, </w:t></w:r><w:hyperlink r:id="rId39" w:history="1"><w:r><w:rPr><w:color w:val="#410a8c"/><w:u w:val="single"/></w:rPr><w:t xml:space="preserve">Brepols</w:t></w:r></w:hyperlink><w:r><w:rPr/><w:t xml:space="preserve">, pp.7-18, 2018, Etudes Renaissantes, 978-2-503-58406-5</w:t></w:r></w:p><w:p><w:pPr/><w:r><w:rPr/><w:t xml:space="preserve">Chapitre d'ouvrage</w:t></w:r></w:p><w:p><w:pPr/><w:hyperlink r:id="rId37" w:history="1"><w:r><w:rPr><w:color w:val="#410a8c"/><w:u w:val="single"/></w:rPr><w:t xml:space="preserve">halshs-02275888v1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 censura e tolleranza. Le due edizioni del volgarizzamento dei salmi penitenziali di Domenico Buelli, inquisitore di Novara (1572 e 1602)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Gli Italiani e la Bibbia nella prima età moderna. Leggere, interpretare, riscrivere</w:t></w:r><w:r><w:rPr/><w:t xml:space="preserve">, </w:t></w:r><w:hyperlink r:id="rId39" w:history="1"><w:r><w:rPr><w:color w:val="#410a8c"/><w:u w:val="single"/></w:rPr><w:t xml:space="preserve">Brepols</w:t></w:r></w:hyperlink><w:r><w:rPr/><w:t xml:space="preserve">, pp.71-91, 2018, Etudes Renaissantes, 28, 978-2-503-58406-5</w:t></w:r></w:p><w:p><w:pPr/><w:r><w:rPr/><w:t xml:space="preserve">Chapitre d'ouvrage</w:t></w:r></w:p><w:p><w:pPr/><w:hyperlink r:id="rId40" w:history="1"><w:r><w:rPr><w:color w:val="#410a8c"/><w:u w:val="single"/></w:rPr><w:t xml:space="preserve">halshs-02275896v1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Vernacular Sermons on the Psalms Printed in Sixteenth-Century Italy: An Interface between Oral and Written Cultures</w:t></w:r></w:hyperlink></w:p><w:p><w:pPr/><w:hyperlink r:id="rId8" w:history="1"><w:r><w:rPr><w:color w:val="#410a8c"/><w:u w:val="single"/></w:rPr><w:t xml:space="preserve">Elise Boillet</w:t></w:r></w:hyperlink></w:p><w:p><w:pPr/><w:r><w:rPr/><w:t xml:space="preserve">Stefano Dall’Aglio; Brian Richardson; Massimo Rospocher. </w:t></w:r><w:r><w:rPr><w:i w:val="1"/><w:iCs w:val="1"/></w:rPr><w:t xml:space="preserve">Voices and Text in Early Modern Italian Society</w:t></w:r><w:r><w:rPr/><w:t xml:space="preserve">, </w:t></w:r><w:hyperlink r:id="rId42" w:history="1"><w:r><w:rPr><w:color w:val="#410a8c"/><w:u w:val="single"/></w:rPr><w:t xml:space="preserve">Routledge</w:t></w:r></w:hyperlink><w:r><w:rPr/><w:t xml:space="preserve">, 2017</w:t></w:r></w:p><w:p><w:pPr/><w:r><w:rPr/><w:t xml:space="preserve">Chapitre d'ouvrage</w:t></w:r></w:p><w:p><w:pPr/><w:hyperlink r:id="rId41" w:history="1"><w:r><w:rPr><w:color w:val="#410a8c"/><w:u w:val="single"/></w:rPr><w:t xml:space="preserve">halshs-01445557v1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Rewriting the Bible in Pietro Aretino’s Genesi (1538)</w:t></w:r></w:hyperlink></w:p><w:p><w:pPr/><w:hyperlink r:id="rId8" w:history="1"><w:r><w:rPr><w:color w:val="#410a8c"/><w:u w:val="single"/></w:rPr><w:t xml:space="preserve">Elise Boillet</w:t></w:r></w:hyperlink></w:p><w:p><w:pPr/><w:r><w:rPr/><w:t xml:space="preserve">Irene Fantappiè; Pfeiffer Helmut; Roth Tobias. </w:t></w:r><w:r><w:rPr><w:i w:val="1"/><w:iCs w:val="1"/></w:rPr><w:t xml:space="preserve">Renaissance Rewritings</w:t></w:r><w:r><w:rPr/><w:t xml:space="preserve">, </w:t></w:r><w:hyperlink r:id="rId44" w:history="1"><w:r><w:rPr><w:color w:val="#410a8c"/><w:u w:val="single"/></w:rPr><w:t xml:space="preserve">De Gruyter</w:t></w:r></w:hyperlink><w:r><w:rPr/><w:t xml:space="preserve">, pp.253-272, 2017</w:t></w:r></w:p><w:p><w:pPr/><w:r><w:rPr/><w:t xml:space="preserve">Chapitre d'ouvrage</w:t></w:r></w:p><w:p><w:pPr/><w:hyperlink r:id="rId43" w:history="1"><w:r><w:rPr><w:color w:val="#410a8c"/><w:u w:val="single"/></w:rPr><w:t xml:space="preserve">halshs-01972052v1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Introduzione</w:t></w:r></w:hyperlink></w:p><w:p><w:pPr/><w:hyperlink r:id="rId8" w:history="1"><w:r><w:rPr><w:color w:val="#410a8c"/><w:u w:val="single"/></w:rPr><w:t xml:space="preserve">Elise Boillet</w:t></w:r></w:hyperlink></w:p><w:p><w:pPr/><w:r><w:rPr/><w:t xml:space="preserve">Boillet, Elise. </w:t></w:r><w:r><w:rPr><w:i w:val="1"/><w:iCs w:val="1"/></w:rPr><w:t xml:space="preserve">Pietro Aretino, Opere religiose, Genesi. Umanità di Cristo. Sette salmi. Passione di Gesù</w:t></w:r><w:r><w:rPr/><w:t xml:space="preserve">, VII/1, </w:t></w:r><w:hyperlink r:id="rId46" w:history="1"><w:r><w:rPr><w:color w:val="#410a8c"/><w:u w:val="single"/></w:rPr><w:t xml:space="preserve">Salerno Editrice</w:t></w:r></w:hyperlink><w:r><w:rPr/><w:t xml:space="preserve">, pp.31-72, 2017, « Edizione Nazionale delle Opere di Pietro Aretino », VII/1, 978-88-8402-973-7</w:t></w:r></w:p><w:p><w:pPr/><w:r><w:rPr/><w:t xml:space="preserve">Chapitre d'ouvrage</w:t></w:r></w:p><w:p><w:pPr/><w:hyperlink r:id="rId45" w:history="1"><w:r><w:rPr><w:color w:val="#410a8c"/><w:u w:val="single"/></w:rPr><w:t xml:space="preserve">halshs-02275875v1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Pellegrino degli Erri, un umanista modenese tra eresia e azione inquisitoriale</w:t></w:r></w:hyperlink></w:p><w:p><w:pPr/><w:hyperlink r:id="rId8" w:history="1"><w:r><w:rPr><w:color w:val="#410a8c"/><w:u w:val="single"/></w:rPr><w:t xml:space="preserve">Elise Boillet</w:t></w:r></w:hyperlink></w:p><w:p><w:pPr/><w:r><w:rPr/><w:t xml:space="preserve">Luca Al Sabbagh; Daniele Santarelli; Domizia Weber. </w:t></w:r><w:r><w:rPr><w:i w:val="1"/><w:iCs w:val="1"/></w:rPr><w:t xml:space="preserve">Eretici, dissidenti, inquisitori. Per un dizionario storico mediterraneo</w:t></w:r><w:r><w:rPr/><w:t xml:space="preserve">, Aracne Editrice, 2016</w:t></w:r></w:p><w:p><w:pPr/><w:r><w:rPr/><w:t xml:space="preserve">Chapitre d'ouvrage</w:t></w:r></w:p><w:p><w:pPr/><w:hyperlink r:id="rId47" w:history="1"><w:r><w:rPr><w:color w:val="#410a8c"/><w:u w:val="single"/></w:rPr><w:t xml:space="preserve">halshs-01445590v1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Vernacular Biblical Literature in Sixteenth-Century Italy. Universal Reading and Specific Readers</w:t></w:r></w:hyperlink></w:p><w:p><w:pPr/><w:hyperlink r:id="rId8" w:history="1"><w:r><w:rPr><w:color w:val="#410a8c"/><w:u w:val="single"/></w:rPr><w:t xml:space="preserve">Elise Boillet</w:t></w:r></w:hyperlink></w:p><w:p><w:pPr/><w:r><w:rPr/><w:t xml:space="preserve">Sabrina Corbellini; Margriet Hoogvliet; Bart Ramakers. </w:t></w:r><w:r><w:rPr><w:i w:val="1"/><w:iCs w:val="1"/></w:rPr><w:t xml:space="preserve">Discovering the riches of the word : religious reading in Late Medieval and Early Modern Europe</w:t></w:r><w:r><w:rPr/><w:t xml:space="preserve">, 38, Brill, 2015, Intersections (Leiden), 978-90-04-29038-9</w:t></w:r></w:p><w:p><w:pPr/><w:r><w:rPr/><w:t xml:space="preserve">Chapitre d'ouvrage</w:t></w:r></w:p><w:p><w:pPr/><w:hyperlink r:id="rId48" w:history="1"><w:r><w:rPr><w:color w:val="#410a8c"/><w:u w:val="single"/></w:rPr><w:t xml:space="preserve">halshs-01236988v1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David, personnage et masque de l’Arétin entre XVIe et XVIIe siècle</w:t></w:r></w:hyperlink></w:p><w:p><w:pPr/><w:hyperlink r:id="rId8" w:history="1"><w:r><w:rPr><w:color w:val="#410a8c"/><w:u w:val="single"/></w:rPr><w:t xml:space="preserve">Elise Boillet</w:t></w:r></w:hyperlink></w:p><w:p><w:pPr/><w:r><w:rPr/><w:t xml:space="preserve">Elise Boillet; Sonia Cavicchioli; Paul-Alexis Mellet. </w:t></w:r><w:r><w:rPr><w:i w:val="1"/><w:iCs w:val="1"/></w:rPr><w:t xml:space="preserve">Les figures de David à la Renaissance</w:t></w:r><w:r><w:rPr/><w:t xml:space="preserve">, 124, Droz, 2015, Cahiers d'Humanisme et Renaissance, 978-2-600-01813-5</w:t></w:r></w:p><w:p><w:pPr/><w:r><w:rPr/><w:t xml:space="preserve">Chapitre d'ouvrage</w:t></w:r></w:p><w:p><w:pPr/><w:hyperlink r:id="rId49" w:history="1"><w:r><w:rPr><w:color w:val="#410a8c"/><w:u w:val="single"/></w:rPr><w:t xml:space="preserve">halshs-01237019v1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David figure biblique aux visages multiples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51" w:history="1"><w:r><w:rPr><w:color w:val="#410a8c"/><w:u w:val="single"/></w:rPr><w:t xml:space="preserve">Sonia Cavicchioli</w:t></w:r></w:hyperlink><w:r><w:rPr/><w:t xml:space="preserve">,</w:t></w:r><w:hyperlink r:id="rId52" w:history="1"><w:r><w:rPr><w:color w:val="#410a8c"/><w:u w:val="single"/></w:rPr><w:t xml:space="preserve">Paul-Alexis Mellet</w:t></w:r></w:hyperlink></w:p><w:p><w:pPr/><w:r><w:rPr/><w:t xml:space="preserve">Elise Boillet; Sonia Cavicchioli; Paul-Alexis Mellet. </w:t></w:r><w:r><w:rPr><w:i w:val="1"/><w:iCs w:val="1"/></w:rPr><w:t xml:space="preserve">Les figures de David à la Renaissance. Actes de colloque</w:t></w:r><w:r><w:rPr/><w:t xml:space="preserve">, 14, Droz, pp.7-18, 2014, Cahiers d'Humanisme et Renaissance, 978-2-600-01813-5</w:t></w:r></w:p><w:p><w:pPr/><w:r><w:rPr/><w:t xml:space="preserve">Chapitre d'ouvrage</w:t></w:r></w:p><w:p><w:pPr/><w:hyperlink r:id="rId50" w:history="1"><w:r><w:rPr><w:color w:val="#410a8c"/><w:u w:val="single"/></w:rPr><w:t xml:space="preserve">halshs-01230104v1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L’Arétin et les papes de son temps. Les formes et la fortune d’une écriture au service de la papauté</w:t></w:r></w:hyperlink></w:p><w:p><w:pPr/><w:hyperlink r:id="rId8" w:history="1"><w:r><w:rPr><w:color w:val="#410a8c"/><w:u w:val="single"/></w:rPr><w:t xml:space="preserve">Elise Boillet</w:t></w:r></w:hyperlink></w:p><w:p><w:pPr/><w:r><w:rPr/><w:t xml:space="preserve">Florence Alazard; Frank La Brasca. </w:t></w:r><w:r><w:rPr><w:i w:val="1"/><w:iCs w:val="1"/></w:rPr><w:t xml:space="preserve">La Papauté à la Renaissance</w:t></w:r><w:r><w:rPr/><w:t xml:space="preserve">, Champion, 2007</w:t></w:r></w:p><w:p><w:pPr/><w:r><w:rPr/><w:t xml:space="preserve">Chapitre d'ouvrage</w:t></w:r></w:p><w:p><w:pPr/><w:hyperlink r:id="rId53" w:history="1"><w:r><w:rPr><w:color w:val="#410a8c"/><w:u w:val="single"/></w:rPr><w:t xml:space="preserve">halshs-01444773v1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Praying in the Renaissance. A plurality of Theories, Texts, and Practices in a Changing Europe</w:t></w:r></w:hyperlink></w:p><w:p><w:pPr/><w:hyperlink r:id="rId38" w:history="1"><w:r><w:rPr><w:color w:val="#410a8c"/><w:u w:val="single"/></w:rPr><w:t xml:space="preserve">Ardissino, Erminia</w:t></w:r></w:hyperlink><w:r><w:rPr/><w:t xml:space="preserve">,</w:t></w:r><w:hyperlink r:id="rId8" w:history="1"><w:r><w:rPr><w:color w:val="#410a8c"/><w:u w:val="single"/></w:rPr><w:t xml:space="preserve">Elise Boillet</w:t></w:r></w:hyperlink></w:p><w:p><w:pPr/><w:hyperlink r:id="rId9" w:history="1"><w:r><w:rPr><w:color w:val="#410a8c"/><w:u w:val="single"/></w:rPr><w:t xml:space="preserve">Brepols</w:t></w:r></w:hyperlink><w:r><w:rPr/><w:t xml:space="preserve">, In press, Etudes Renaissantes</w:t></w:r></w:p><w:p><w:pPr/><w:r><w:rPr/><w:t xml:space="preserve">Ouvrages</w:t></w:r></w:p><w:p><w:pPr/><w:hyperlink r:id="rId54" w:history="1"><w:r><w:rPr><w:color w:val="#410a8c"/><w:u w:val="single"/></w:rPr><w:t xml:space="preserve">halshs-04844352v1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Religious Transformations in New Communities of Interpretation in Europe (1350–1570)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56" w:history="1"><w:r><w:rPr><w:color w:val="#410a8c"/><w:u w:val="single"/></w:rPr><w:t xml:space="preserve">Ian Johnson</w:t></w:r></w:hyperlink></w:p><w:p><w:pPr/><w:hyperlink r:id="rId14" w:history="1"><w:r><w:rPr><w:color w:val="#410a8c"/><w:u w:val="single"/></w:rPr><w:t xml:space="preserve">Brepols</w:t></w:r></w:hyperlink><w:r><w:rPr/><w:t xml:space="preserve">, 3, 2023, New Communities of Interpretation, 978-2-503-60177-9</w:t></w:r></w:p><w:p><w:pPr/><w:r><w:rPr/><w:t xml:space="preserve">Ouvrages</w:t></w:r></w:p><w:p><w:pPr/><w:hyperlink r:id="rId55" w:history="1"><w:r><w:rPr><w:color w:val="#410a8c"/><w:u w:val="single"/></w:rPr><w:t xml:space="preserve">halshs-03507039v1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Repertorio di letteratura biblica a stampa in italiano (ca 1462-1650)</w:t></w:r></w:hyperlink></w:p><w:p><w:pPr/><w:hyperlink r:id="rId23" w:history="1"><w:r><w:rPr><w:color w:val="#410a8c"/><w:u w:val="single"/></w:rPr><w:t xml:space="preserve">Erminia Ardissino</w:t></w:r></w:hyperlink><w:r><w:rPr/><w:t xml:space="preserve">,</w:t></w:r><w:hyperlink r:id="rId8" w:history="1"><w:r><w:rPr><w:color w:val="#410a8c"/><w:u w:val="single"/></w:rPr><w:t xml:space="preserve">Elise Boillet</w:t></w:r></w:hyperlink></w:p><w:p><w:pPr/><w:r><w:rPr/><w:t xml:space="preserve">Brepols, 27, 2023, Etudes Renaissantes</w:t></w:r></w:p><w:p><w:pPr/><w:r><w:rPr/><w:t xml:space="preserve">Ouvrages</w:t></w:r></w:p><w:p><w:pPr/><w:hyperlink r:id="rId57" w:history="1"><w:r><w:rPr><w:color w:val="#410a8c"/><w:u w:val="single"/></w:rPr><w:t xml:space="preserve">halshs-03500559v1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doute dans l’Europe moderne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16" w:history="1"><w:r><w:rPr><w:color w:val="#410a8c"/><w:u w:val="single"/></w:rPr><w:t xml:space="preserve">Marco Faini</w:t></w:r></w:hyperlink></w:p><w:p><w:pPr/><w:r><w:rPr/><w:t xml:space="preserve">Brepols, 36, pp.266, 2022, Etudes Renaissantes</w:t></w:r></w:p><w:p><w:pPr/><w:r><w:rPr/><w:t xml:space="preserve">Ouvrages</w:t></w:r></w:p><w:p><w:pPr/><w:hyperlink r:id="rId58" w:history="1"><w:r><w:rPr><w:color w:val="#410a8c"/><w:u w:val="single"/></w:rPr><w:t xml:space="preserve">halshs-03500549v1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visibilité du religieux dans l’espace urbain de l’Europe moderne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60" w:history="1"><w:r><w:rPr><w:color w:val="#410a8c"/><w:u w:val="single"/></w:rPr><w:t xml:space="preserve">Gaël Rideau</w:t></w:r></w:hyperlink></w:p><w:p><w:pPr/><w:r><w:rPr/><w:t xml:space="preserve">Presses universitaires de Rennes, pp.384, 2021, Histoire, 978-2-7535-8200-2</w:t></w:r></w:p><w:p><w:pPr/><w:r><w:rPr/><w:t xml:space="preserve">Ouvrages</w:t></w:r></w:p><w:p><w:pPr/><w:hyperlink r:id="rId59" w:history="1"><w:r><w:rPr><w:color w:val="#410a8c"/><w:u w:val="single"/></w:rPr><w:t xml:space="preserve">halshs-03357011v1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Textes et pratiques religieuses dans l’espace urbain de l’Europe moderne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60" w:history="1"><w:r><w:rPr><w:color w:val="#410a8c"/><w:u w:val="single"/></w:rPr><w:t xml:space="preserve">Gaël Rideau</w:t></w:r></w:hyperlink></w:p><w:p><w:pPr/><w:hyperlink r:id="rId31" w:history="1"><w:r><w:rPr><w:color w:val="#410a8c"/><w:u w:val="single"/></w:rPr><w:t xml:space="preserve">Honoré Champion</w:t></w:r></w:hyperlink><w:r><w:rPr/><w:t xml:space="preserve">, 30, 2020, Le Savoir de Mantice, 978-27-4535-531-7</w:t></w:r></w:p><w:p><w:pPr/><w:r><w:rPr/><w:t xml:space="preserve">Ouvrages</w:t></w:r></w:p><w:p><w:pPr/><w:hyperlink r:id="rId61" w:history="1"><w:r><w:rPr><w:color w:val="#410a8c"/><w:u w:val="single"/></w:rPr><w:t xml:space="preserve">halshs-02924144v1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Lay Readings of the Bible in Early Modern Europe</w:t></w:r></w:hyperlink></w:p><w:p><w:pPr/><w:hyperlink r:id="rId23" w:history="1"><w:r><w:rPr><w:color w:val="#410a8c"/><w:u w:val="single"/></w:rPr><w:t xml:space="preserve">Erminia Ardissino</w:t></w:r></w:hyperlink><w:r><w:rPr/><w:t xml:space="preserve">,</w:t></w:r><w:hyperlink r:id="rId8" w:history="1"><w:r><w:rPr><w:color w:val="#410a8c"/><w:u w:val="single"/></w:rPr><w:t xml:space="preserve">Elise Boillet</w:t></w:r></w:hyperlink></w:p><w:p><w:pPr/><w:hyperlink r:id="rId63" w:history="1"><w:r><w:rPr><w:color w:val="#410a8c"/><w:u w:val="single"/></w:rPr><w:t xml:space="preserve">BRILL</w:t></w:r></w:hyperlink><w:r><w:rPr/><w:t xml:space="preserve">, 68, 312 p., 2020, Intersections. Interdisciplinary Studies in Early Modern Culture, 978-90-04-42060-1. </w:t></w:r><w:hyperlink r:id="rId64" w:history="1"><w:r><w:rPr><w:color w:val="#410a8c"/><w:u w:val="single"/></w:rPr><w:t xml:space="preserve">⟨10.1163/9789004420601⟩</w:t></w:r></w:hyperlink></w:p><w:p><w:pPr/><w:r><w:rPr/><w:t xml:space="preserve">Ouvrages</w:t></w:r></w:p><w:p><w:pPr/><w:hyperlink r:id="rId62" w:history="1"><w:r><w:rPr><w:color w:val="#410a8c"/><w:u w:val="single"/></w:rPr><w:t xml:space="preserve">halshs-02924003v1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Gli Italiani e la Bibbia nella prima età moderna. Leggere, interpretare, riscrivere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38" w:history="1"><w:r><w:rPr><w:color w:val="#410a8c"/><w:u w:val="single"/></w:rPr><w:t xml:space="preserve">Ardissino, Erminia</w:t></w:r></w:hyperlink></w:p><w:p><w:pPr/><w:hyperlink r:id="rId66" w:history="1"><w:r><w:rPr><w:color w:val="#410a8c"/><w:u w:val="single"/></w:rPr><w:t xml:space="preserve">Brepols</w:t></w:r></w:hyperlink><w:r><w:rPr/><w:t xml:space="preserve">, 2018, Etudes Renaissantes, 978-2-503-58406-5</w:t></w:r></w:p><w:p><w:pPr/><w:r><w:rPr/><w:t xml:space="preserve">Ouvrages</w:t></w:r></w:p><w:p><w:pPr/><w:hyperlink r:id="rId65" w:history="1"><w:r><w:rPr><w:color w:val="#410a8c"/><w:u w:val="single"/></w:rPr><w:t xml:space="preserve">hal-04844322v1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Pietro Aretino, Opere religiose, Genesi. Umanità di Cristo. Sette salmi. Passione di Gesù</w:t></w:r></w:hyperlink></w:p><w:p><w:pPr/><w:hyperlink r:id="rId8" w:history="1"><w:r><w:rPr><w:color w:val="#410a8c"/><w:u w:val="single"/></w:rPr><w:t xml:space="preserve">Elise Boillet</w:t></w:r></w:hyperlink></w:p><w:p><w:pPr/><w:hyperlink r:id="rId46" w:history="1"><w:r><w:rPr><w:color w:val="#410a8c"/><w:u w:val="single"/></w:rPr><w:t xml:space="preserve">Salerno Editrice</w:t></w:r></w:hyperlink><w:r><w:rPr/><w:t xml:space="preserve">, VII/1, 2017, « Edizione Nazionale delle Opere di Pietro Aretino », 978-88-8402-973-7</w:t></w:r></w:p><w:p><w:pPr/><w:r><w:rPr/><w:t xml:space="preserve">Ouvrages</w:t></w:r><w:r><w:rPr/><w:t xml:space="preserve"> (édition critique)</w:t></w:r></w:p><w:p><w:pPr/><w:hyperlink r:id="rId67" w:history="1"><w:r><w:rPr><w:color w:val="#410a8c"/><w:u w:val="single"/></w:rPr><w:t xml:space="preserve">halshs-04407254v1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femmes et la Bible de la fin du Moyen Âge à l’époque moderne. Pratiques de lecture et d’écriture (Italie, France, Angleterre)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69" w:history="1"><w:r><w:rPr><w:color w:val="#410a8c"/><w:u w:val="single"/></w:rPr><w:t xml:space="preserve">Maria Teresa Ricci</w:t></w:r></w:hyperlink></w:p><w:p><w:pPr/><w:r><w:rPr/><w:t xml:space="preserve">Honoré Champion, 27, pp.143, 2017, Le Savoir de Mantice</w:t></w:r></w:p><w:p><w:pPr/><w:r><w:rPr/><w:t xml:space="preserve">Ouvrages</w:t></w:r></w:p><w:p><w:pPr/><w:hyperlink r:id="rId68" w:history="1"><w:r><w:rPr><w:color w:val="#410a8c"/><w:u w:val="single"/></w:rPr><w:t xml:space="preserve">halshs-01972024v1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L'Arétin et la Bible</w:t></w:r></w:hyperlink></w:p><w:p><w:pPr/><w:hyperlink r:id="rId8" w:history="1"><w:r><w:rPr><w:color w:val="#410a8c"/><w:u w:val="single"/></w:rPr><w:t xml:space="preserve">Elise Boillet</w:t></w:r></w:hyperlink></w:p><w:p><w:pPr/><w:r><w:rPr/><w:t xml:space="preserve">Droz, 425, pp.588, 2007, Travaux d'humanisme et Renaissance, 978-2-600-01058-0</w:t></w:r></w:p><w:p><w:pPr/><w:r><w:rPr/><w:t xml:space="preserve">Ouvrages</w:t></w:r></w:p><w:p><w:pPr/><w:hyperlink r:id="rId70" w:history="1"><w:r><w:rPr><w:color w:val="#410a8c"/><w:u w:val="single"/></w:rPr><w:t xml:space="preserve">halshs-01240073v1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 poesia e prosa. Un confronto tra La umanità del Figliuolo di Dio di Teofilo Folengo (Venezia, 1533) e La umanità di Cristo di Pietro Aretino (Venezia, 1535)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Quaderni Folenghiani</w:t></w:r><w:r><w:rPr/><w:t xml:space="preserve">, 2025, 11, pp.83-169</w:t></w:r></w:p><w:p><w:pPr/><w:r><w:rPr/><w:t xml:space="preserve">Article dans une revue</w:t></w:r></w:p><w:p><w:pPr/><w:hyperlink r:id="rId71" w:history="1"><w:r><w:rPr><w:color w:val="#410a8c"/><w:u w:val="single"/></w:rPr><w:t xml:space="preserve">halshs-04856311v1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Praying in the Renaissance. A Plurality of Theories, Texts, and Practices in a Changing Europe</w:t></w:r></w:hyperlink></w:p><w:p><w:pPr/><w:hyperlink r:id="rId23" w:history="1"><w:r><w:rPr><w:color w:val="#410a8c"/><w:u w:val="single"/></w:rPr><w:t xml:space="preserve">Erminia Ardissino</w:t></w:r></w:hyperlink><w:r><w:rPr/><w:t xml:space="preserve">,</w:t></w:r><w:hyperlink r:id="rId8" w:history="1"><w:r><w:rPr><w:color w:val="#410a8c"/><w:u w:val="single"/></w:rPr><w:t xml:space="preserve">Elise Boillet</w:t></w:r></w:hyperlink></w:p><w:p><w:pPr/><w:r><w:rPr><w:i w:val="1"/><w:iCs w:val="1"/></w:rPr><w:t xml:space="preserve">LE STUDIUM Multidisciplinary Journal</w:t></w:r><w:r><w:rPr/><w:t xml:space="preserve">, 2024, 8 (2), pp.12-17. </w:t></w:r><w:hyperlink r:id="rId73" w:history="1"><w:r><w:rPr><w:color w:val="#410a8c"/><w:u w:val="single"/></w:rPr><w:t xml:space="preserve">⟨10.34846/le-studium.130.05.fr.07-2024⟩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hal-05162726v1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Michele Lodone, Invisibile come Dio. La vita e l’opera di Gabriele Biondo, Pisa, Edizioni della Normale, 2020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2021, LXXXIII (III), pp.559-563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halshs-03500573v1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[Compte rendu de l'ouvrage] de Véronique Ferrer, Jean-René Valette (dir.), &amp;quot; Écrire la Bible en français au Moyen Âge et à la Renaissance&amp;quot;, Genève, Librairie Droz (« Travaux d’Humanisme et Renaissance », DLXXIX), 2017, 808 pages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2020, pp.544-550, Bibliothèque d'Humanisme et Renaissance, LXXXI-III, 2020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halshs-02924644v1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 Salmi di David de Pellegrino degli Erri (Venise, 1573)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Rivista di storia e letteratura religiosa</w:t></w:r><w:r><w:rPr/><w:t xml:space="preserve">, 2019, 55, 2019-1, pp.79-101</w:t></w:r></w:p><w:p><w:pPr/><w:r><w:rPr/><w:t xml:space="preserve">Article dans une revue</w:t></w:r></w:p><w:p><w:pPr/><w:hyperlink r:id="rId76" w:history="1"><w:r><w:rPr><w:color w:val="#410a8c"/><w:u w:val="single"/></w:rPr><w:t xml:space="preserve">halshs-02924449v1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Lucrezia Tornabuoni, Poemetti biblici, Istoria di Ester e Vita di Tobia, edizione critica a cura di Erminia Ardissino, Lugano, Agorà & Co., 2015, 197 pages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Bibliothèque d'Humanisme et Renaissance</w:t></w:r><w:r><w:rPr/><w:t xml:space="preserve">, 2017, pp.245-249, Bibliothèque d'Humanisme et Renaissance, LXXIX-I, 2017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halshs-02924638v1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fortune du Psalterio davitico de Lodovico Pittorio en Italie au XVIe siècle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La Bibliofilia; rivista de storia del libro e delle arti grafiche di bibliografia ed erudizione</w:t></w:r><w:r><w:rPr/><w:t xml:space="preserve">, 2013, CXV (3), pp.563-570</w:t></w:r></w:p><w:p><w:pPr/><w:r><w:rPr/><w:t xml:space="preserve">Article dans une revue</w:t></w:r></w:p><w:p><w:pPr/><w:hyperlink r:id="rId78" w:history="1"><w:r><w:rPr><w:color w:val="#410a8c"/><w:u w:val="single"/></w:rPr><w:t xml:space="preserve">halshs-01236974v1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Il Congedo di Cristo dalla madre dipinto da Lorenzo Lotto e narrato da Pietro Aretino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Venezia cinquecento : Studi di storia dell'arte e della cultura</w:t></w:r><w:r><w:rPr/><w:t xml:space="preserve">, 2003, anno XIII (25), pp.99-130. </w:t></w:r><w:hyperlink r:id="rId80" w:history="1"><w:r><w:rPr><w:color w:val="#410a8c"/><w:u w:val="single"/></w:rPr><w:t xml:space="preserve">⟨10.1400/11056⟩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halshs-01240101v1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Femmes, mysticisme et prophétisme en Europe du Moyen Âge à l’époque moderne</w:t></w:r></w:hyperlink></w:p><w:p><w:pPr/><w:hyperlink r:id="rId82" w:history="1"><w:r><w:rPr><w:color w:val="#410a8c"/><w:u w:val="single"/></w:rPr><w:t xml:space="preserve">Hélène Michon</w:t></w:r></w:hyperlink><w:r><w:rPr/><w:t xml:space="preserve">,</w:t></w:r><w:hyperlink r:id="rId8" w:history="1"><w:r><w:rPr><w:color w:val="#410a8c"/><w:u w:val="single"/></w:rPr><w:t xml:space="preserve">Elise Boillet</w:t></w:r></w:hyperlink><w:r><w:rPr/><w:t xml:space="preserve">,</w:t></w:r><w:hyperlink r:id="rId83" w:history="1"><w:r><w:rPr><w:color w:val="#410a8c"/><w:u w:val="single"/></w:rPr><w:t xml:space="preserve">Denise Ardesi</w:t></w:r></w:hyperlink></w:p><w:p><w:pPr/><w:r><w:rPr/><w:t xml:space="preserve">Classiques Garnier, 277 p., 2021, Travaux du Centre d’études supérieures de la Renaissance - n°4, 978-2-406-10084-3</w:t></w:r></w:p><w:p><w:pPr/><w:r><w:rPr/><w:t xml:space="preserve">Proceedings/Recueil des communications</w:t></w:r></w:p><w:p><w:pPr/><w:hyperlink r:id="rId81" w:history="1"><w:r><w:rPr><w:color w:val="#410a8c"/><w:u w:val="single"/></w:rPr><w:t xml:space="preserve">halshs-03241145v1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Dis/simulazione e tolleranza religiosa nello spazio urbano dell'Europa moderna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85" w:history="1"><w:r><w:rPr><w:color w:val="#410a8c"/><w:u w:val="single"/></w:rPr><w:t xml:space="preserve">Lucia Felici</w:t></w:r></w:hyperlink></w:p><w:p><w:pPr/><w:r><w:rPr/><w:t xml:space="preserve">8, Claudiana, 224 p., 2020, Biblioteca universitaria Claudiana, 9788868982478</w:t></w:r></w:p><w:p><w:pPr/><w:r><w:rPr/><w:t xml:space="preserve">Proceedings/Recueil des communications</w:t></w:r></w:p><w:p><w:pPr/><w:hyperlink r:id="rId84" w:history="1"><w:r><w:rPr><w:color w:val="#410a8c"/><w:u w:val="single"/></w:rPr><w:t xml:space="preserve">halshs-02924584v1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Traduire et collectionner les livres en italien à la Renaissance</w:t></w:r></w:hyperlink></w:p><w:p><w:pPr/><w:hyperlink r:id="rId87" w:history="1"><w:r><w:rPr><w:color w:val="#410a8c"/><w:u w:val="single"/></w:rPr><w:t xml:space="preserve">Chiara Lastraioli</w:t></w:r></w:hyperlink><w:r><w:rPr/><w:t xml:space="preserve">,</w:t></w:r><w:hyperlink r:id="rId8" w:history="1"><w:r><w:rPr><w:color w:val="#410a8c"/><w:u w:val="single"/></w:rPr><w:t xml:space="preserve">Elise Boillet</w:t></w:r></w:hyperlink><w:r><w:rPr/><w:t xml:space="preserve">,</w:t></w:r><w:hyperlink r:id="rId88" w:history="1"><w:r><w:rPr><w:color w:val="#410a8c"/><w:u w:val="single"/></w:rPr><w:t xml:space="preserve">Massimo Scandola</w:t></w:r></w:hyperlink><w:r><w:rPr/><w:t xml:space="preserve">,</w:t></w:r><w:hyperlink r:id="rId89" w:history="1"><w:r><w:rPr><w:color w:val="#410a8c"/><w:u w:val="single"/></w:rPr><w:t xml:space="preserve">Conconi Bruna</w:t></w:r></w:hyperlink></w:p><w:p><w:pPr/><w:r><w:rPr/><w:t xml:space="preserve">29, Honoré Champion, 2020, Savoir de Mantice, 9782745352958</w:t></w:r></w:p><w:p><w:pPr/><w:r><w:rPr/><w:t xml:space="preserve">Proceedings/Recueil des communications</w:t></w:r></w:p><w:p><w:pPr/><w:hyperlink r:id="rId86" w:history="1"><w:r><w:rPr><w:color w:val="#410a8c"/><w:u w:val="single"/></w:rPr><w:t xml:space="preserve">hal-02637365v1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Boccace, entre Moyen âge et Renaissance. Les tensions d'un écrivain</w:t></w:r></w:hyperlink></w:p><w:p><w:pPr/><w:hyperlink r:id="rId91" w:history="1"><w:r><w:rPr><w:color w:val="#410a8c"/><w:u w:val="single"/></w:rPr><w:t xml:space="preserve">Sabrina Ferrara</w:t></w:r></w:hyperlink><w:r><w:rPr/><w:t xml:space="preserve">,</w:t></w:r><w:hyperlink r:id="rId69" w:history="1"><w:r><w:rPr><w:color w:val="#410a8c"/><w:u w:val="single"/></w:rPr><w:t xml:space="preserve">Maria Teresa Ricci</w:t></w:r></w:hyperlink><w:r><w:rPr/><w:t xml:space="preserve">,</w:t></w:r><w:hyperlink r:id="rId8" w:history="1"><w:r><w:rPr><w:color w:val="#410a8c"/><w:u w:val="single"/></w:rPr><w:t xml:space="preserve">Elise Boillet</w:t></w:r></w:hyperlink></w:p><w:p><w:pPr/><w:r><w:rPr><w:i w:val="1"/><w:iCs w:val="1"/></w:rPr><w:t xml:space="preserve">Boccace, entre Moyen âge et Renaissance. Les tensions d'un écrivain</w:t></w:r><w:r><w:rPr/><w:t xml:space="preserve">, Honoré Champion éditeur, pp.208, 2015, Le savoir de Mantice, 978-2-7453-3087-1</w:t></w:r></w:p><w:p><w:pPr/><w:r><w:rPr/><w:t xml:space="preserve">Proceedings/Recueil des communications</w:t></w:r></w:p><w:p><w:pPr/><w:hyperlink r:id="rId90" w:history="1"><w:r><w:rPr><w:color w:val="#410a8c"/><w:u w:val="single"/></w:rPr><w:t xml:space="preserve">hal-01254513v1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figures de David à la Renaissance</w:t></w:r></w:hyperlink></w:p><w:p><w:pPr/><w:hyperlink r:id="rId8" w:history="1"><w:r><w:rPr><w:color w:val="#410a8c"/><w:u w:val="single"/></w:rPr><w:t xml:space="preserve">Elise Boillet</w:t></w:r></w:hyperlink><w:r><w:rPr/><w:t xml:space="preserve">,</w:t></w:r><w:hyperlink r:id="rId51" w:history="1"><w:r><w:rPr><w:color w:val="#410a8c"/><w:u w:val="single"/></w:rPr><w:t xml:space="preserve">Sonia Cavicchioli</w:t></w:r></w:hyperlink><w:r><w:rPr/><w:t xml:space="preserve">,</w:t></w:r><w:hyperlink r:id="rId52" w:history="1"><w:r><w:rPr><w:color w:val="#410a8c"/><w:u w:val="single"/></w:rPr><w:t xml:space="preserve">Paul-Alexis Mellet</w:t></w:r></w:hyperlink></w:p><w:p><w:pPr/><w:r><w:rPr/><w:t xml:space="preserve">124 (20), Droz, pp.549, 2015, Cahiers d'Humanisme et Renaissance, 978-2-600-01813-5</w:t></w:r></w:p><w:p><w:pPr/><w:r><w:rPr/><w:t xml:space="preserve">Proceedings/Recueil des communications</w:t></w:r></w:p><w:p><w:pPr/><w:hyperlink r:id="rId92" w:history="1"><w:r><w:rPr><w:color w:val="#410a8c"/><w:u w:val="single"/></w:rPr><w:t xml:space="preserve">halshs-01230230v1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Extravagances amoureuses : l'amour au-delà de la norme à la Renaissance</w:t></w:r></w:hyperlink></w:p><w:p><w:pPr/><w:hyperlink r:id="rId87" w:history="1"><w:r><w:rPr><w:color w:val="#410a8c"/><w:u w:val="single"/></w:rPr><w:t xml:space="preserve">Chiara Lastraioli</w:t></w:r></w:hyperlink><w:r><w:rPr/><w:t xml:space="preserve">,</w:t></w:r><w:hyperlink r:id="rId8" w:history="1"><w:r><w:rPr><w:color w:val="#410a8c"/><w:u w:val="single"/></w:rPr><w:t xml:space="preserve">Elise Boillet</w:t></w:r></w:hyperlink></w:p><w:p><w:pPr/><w:r><w:rPr/><w:t xml:space="preserve">Champion, pp.465, 2010</w:t></w:r></w:p><w:p><w:pPr/><w:r><w:rPr/><w:t xml:space="preserve">Proceedings/Recueil des communications</w:t></w:r></w:p><w:p><w:pPr/><w:hyperlink r:id="rId93" w:history="1"><w:r><w:rPr><w:color w:val="#410a8c"/><w:u w:val="single"/></w:rPr><w:t xml:space="preserve">halshs-00834588v1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Antonio Brucioli : humanisme et évangélisme entre Réforme et Contre-Réforme</w:t></w:r></w:hyperlink></w:p><w:p><w:pPr/><w:hyperlink r:id="rId8" w:history="1"><w:r><w:rPr><w:color w:val="#410a8c"/><w:u w:val="single"/></w:rPr><w:t xml:space="preserve">Elise Boillet</w:t></w:r></w:hyperlink></w:p><w:p><w:pPr/><w:r><w:rPr/><w:t xml:space="preserve">15, H. Champion, pp.184, 2008, Le Savoir de Mantice, 978-2-7453-1824-4</w:t></w:r></w:p><w:p><w:pPr/><w:r><w:rPr/><w:t xml:space="preserve">Proceedings/Recueil des communications</w:t></w:r></w:p><w:p><w:pPr/><w:hyperlink r:id="rId94" w:history="1"><w:r><w:rPr><w:color w:val="#410a8c"/><w:u w:val="single"/></w:rPr><w:t xml:space="preserve">halshs-01240051v1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Passione di Gesù e Umanità di Cristo; Canzone alla Vergine; Salmi; Genesi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Pietro Aretino e l'arte nel Rinascimento. Catalogo della mostra (Firenze, 26 novembre 2019-1 marzo 2020)</w:t></w:r><w:r><w:rPr/><w:t xml:space="preserve">, 2019, pp.141-142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halshs-02924504v1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Erri, Pellegrino degli&amp;quot;, in Ereticopedia. Dizionario di eretici, dissidenti e inquisitori nel mondo mediterraneo, mise en ligne 2016, http://www.ereticopedia.org/pellegrino-degli-erri</w:t></w:r></w:hyperlink></w:p><w:p><w:pPr/><w:hyperlink r:id="rId8" w:history="1"><w:r><w:rPr><w:color w:val="#410a8c"/><w:u w:val="single"/></w:rPr><w:t xml:space="preserve">Elise Boillet</w:t></w:r></w:hyperlink></w:p><w:p><w:pPr/><w:r><w:rPr/><w:t xml:space="preserve">2016</w:t></w:r></w:p><w:p><w:pPr/><w:r><w:rPr/><w:t xml:space="preserve">Autre publication scientifique</w:t></w:r></w:p><w:p><w:pPr/><w:hyperlink r:id="rId96" w:history="1"><w:r><w:rPr><w:color w:val="#410a8c"/><w:u w:val="single"/></w:rPr><w:t xml:space="preserve">halshs-01428761v1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Tra sacro e profano : Jean de Vauzelles traduttore dell'Aretino sacro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Dynamic translations in the European Renaissance. La traduzione del moderno nel Cinquecento europeo</w:t></w:r><w:r><w:rPr/><w:t xml:space="preserve">, Oct 2010, Groningen, Netherlands. pp.169-206</w:t></w:r></w:p><w:p><w:pPr/><w:r><w:rPr/><w:t xml:space="preserve">Communication dans un congrès</w:t></w:r></w:p><w:p><w:pPr/><w:hyperlink r:id="rId97" w:history="1"><w:r><w:rPr><w:color w:val="#410a8c"/><w:u w:val="single"/></w:rPr><w:t xml:space="preserve">halshs-00659559v1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Service courtisan et liberté du lettré : Castiglione, l'Arioste, l'Arétin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Hasard et Providence XIVe-XVIIe siècles : Actes du XLIXe colloque international d'études humanistes</w:t></w:r><w:r><w:rPr/><w:t xml:space="preserve">, Jul 2006, Tours, France. 12 p</w:t></w:r></w:p><w:p><w:pPr/><w:r><w:rPr/><w:t xml:space="preserve">Communication dans un congrès</w:t></w:r></w:p><w:p><w:pPr/><w:hyperlink r:id="rId98" w:history="1"><w:r><w:rPr><w:color w:val="#410a8c"/><w:u w:val="single"/></w:rPr><w:t xml:space="preserve">halshs-00578593v1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L’autore e il suo editore. I ritratti di Pietro Aretino nelle stampe di Francesco Marcolini (1534-1553)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Simposio internazionale : Officine del nuovo. Sodalizi fra letterati, artisti ed editori nella culture italiana fra Riforma e Controriforma</w:t></w:r><w:r><w:rPr/><w:t xml:space="preserve">, Nov 2007, Utrecht, Netherlands. pp.181-202</w:t></w:r></w:p><w:p><w:pPr/><w:r><w:rPr/><w:t xml:space="preserve">Communication dans un congrès</w:t></w:r></w:p><w:p><w:pPr/><w:hyperlink r:id="rId99" w:history="1"><w:r><w:rPr><w:color w:val="#410a8c"/><w:u w:val="single"/></w:rPr><w:t xml:space="preserve">halshs-01240161v1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Riscrittura sacra e riscrittura profana dell’Eneide in Pietro Aretino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Autorità, modelli e antimodelli nella cultura artistica e letteraria tra Riforma e Controriforma</w:t></w:r><w:r><w:rPr/><w:t xml:space="preserve">, Nov 2006, Urbino, Italy. pp.227-242</w:t></w:r></w:p><w:p><w:pPr/><w:r><w:rPr/><w:t xml:space="preserve">Communication dans un congrès</w:t></w:r></w:p><w:p><w:pPr/><w:hyperlink r:id="rId100" w:history="1"><w:r><w:rPr><w:color w:val="#410a8c"/><w:u w:val="single"/></w:rPr><w:t xml:space="preserve">halshs-01444733v1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L’Écriture traduite, commentée, réécrite: Antonio Brucioli, Teofilo Folengo, l’Arétin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Les années Trente du XVIe siècle italien</w:t></w:r><w:r><w:rPr/><w:t xml:space="preserve">, Jun 2004, Paris, France. pp.163-181</w:t></w:r></w:p><w:p><w:pPr/><w:r><w:rPr/><w:t xml:space="preserve">Communication dans un congrès</w:t></w:r></w:p><w:p><w:pPr/><w:hyperlink r:id="rId101" w:history="1"><w:r><w:rPr><w:color w:val="#410a8c"/><w:u w:val="single"/></w:rPr><w:t xml:space="preserve">halshs-01444755v1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L’Arétin face à l’actualité des années 1538-1539. Le triomphe du ‘Fléau des princes’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L’actualité et sa mise en écriture dans l’Italie des XVe-XVIIe siècles</w:t></w:r><w:r><w:rPr/><w:t xml:space="preserve">, Oct 2002, Paris, France. pp.103-117</w:t></w:r></w:p><w:p><w:pPr/><w:r><w:rPr/><w:t xml:space="preserve">Communication dans un congrès</w:t></w:r></w:p><w:p><w:pPr/><w:hyperlink r:id="rId102" w:history="1"><w:r><w:rPr><w:color w:val="#410a8c"/><w:u w:val="single"/></w:rPr><w:t xml:space="preserve">halshs-01445622v1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visione di Noè nel Genesi dell’Aretino (1538)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Sogno e Racconto. Archetipi e funzioni</w:t></w:r><w:r><w:rPr/><w:t xml:space="preserve">, May 2002, Macerata, Italy. pp.174-190</w:t></w:r></w:p><w:p><w:pPr/><w:r><w:rPr/><w:t xml:space="preserve">Communication dans un congrès</w:t></w:r></w:p><w:p><w:pPr/><w:hyperlink r:id="rId103" w:history="1"><w:r><w:rPr><w:color w:val="#410a8c"/><w:u w:val="single"/></w:rPr><w:t xml:space="preserve">halshs-01445602v1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L’adaptation des ambitions romaines de l’Arétin aux événements de 1533-1534 : du Pronostic de l’année 1534 aux lettres de dédicace des Psaumes</w:t></w:r></w:hyperlink></w:p><w:p><w:pPr/><w:hyperlink r:id="rId8" w:history="1"><w:r><w:rPr><w:color w:val="#410a8c"/><w:u w:val="single"/></w:rPr><w:t xml:space="preserve">Elise Boillet</w:t></w:r></w:hyperlink></w:p><w:p><w:pPr/><w:r><w:rPr><w:i w:val="1"/><w:iCs w:val="1"/></w:rPr><w:t xml:space="preserve">L’actualité et sa mise en écriture (Espagne, France, Italie et Portugal XVe-XVIIe siècles)</w:t></w:r><w:r><w:rPr/><w:t xml:space="preserve">, Oct 2000, Paris, France. pp.169-189</w:t></w:r></w:p><w:p><w:pPr/><w:r><w:rPr/><w:t xml:space="preserve">Communication dans un congrès</w:t></w:r></w:p><w:p><w:pPr/><w:hyperlink r:id="rId104" w:history="1"><w:r><w:rPr><w:color w:val="#410a8c"/><w:u w:val="single"/></w:rPr><w:t xml:space="preserve">halshs-01445611v1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46402v1" TargetMode="External"/><Relationship Id="rId8" Type="http://schemas.openxmlformats.org/officeDocument/2006/relationships/hyperlink" Target="https://hal.science/search/index/?q=*&amp;authFullName_s=Elise Boillet" TargetMode="External"/><Relationship Id="rId9" Type="http://schemas.openxmlformats.org/officeDocument/2006/relationships/hyperlink" Target="https://www.brepols.net/series/ER" TargetMode="External"/><Relationship Id="rId10" Type="http://schemas.openxmlformats.org/officeDocument/2006/relationships/hyperlink" Target="https://cnrs.hal.science/hal-04857427v1" TargetMode="External"/><Relationship Id="rId11" Type="http://schemas.openxmlformats.org/officeDocument/2006/relationships/hyperlink" Target="https://cnrs.hal.science/hal-04866575v1" TargetMode="External"/><Relationship Id="rId12" Type="http://schemas.openxmlformats.org/officeDocument/2006/relationships/hyperlink" Target="https://www.itl-libri.com/prodotto/la-preghiera-nella-letteratura-italiana" TargetMode="External"/><Relationship Id="rId13" Type="http://schemas.openxmlformats.org/officeDocument/2006/relationships/hyperlink" Target="https://shs.hal.science/halshs-03918650v1" TargetMode="External"/><Relationship Id="rId14" Type="http://schemas.openxmlformats.org/officeDocument/2006/relationships/hyperlink" Target="https://www.brepols.net/products/IS-9782503601779-1" TargetMode="External"/><Relationship Id="rId15" Type="http://schemas.openxmlformats.org/officeDocument/2006/relationships/hyperlink" Target="https://shs.hal.science/halshs-03500555v1" TargetMode="External"/><Relationship Id="rId16" Type="http://schemas.openxmlformats.org/officeDocument/2006/relationships/hyperlink" Target="https://hal.science/search/index/?q=*&amp;authFullName_s=Marco Faini" TargetMode="External"/><Relationship Id="rId17" Type="http://schemas.openxmlformats.org/officeDocument/2006/relationships/hyperlink" Target="https://shs.hal.science/halshs-03500491v1" TargetMode="External"/><Relationship Id="rId18" Type="http://schemas.openxmlformats.org/officeDocument/2006/relationships/hyperlink" Target="https://shs.hal.science/halshs-03365212v1" TargetMode="External"/><Relationship Id="rId19" Type="http://schemas.openxmlformats.org/officeDocument/2006/relationships/hyperlink" Target="https://dx.doi.org/10.1163/9789004465190_014" TargetMode="External"/><Relationship Id="rId20" Type="http://schemas.openxmlformats.org/officeDocument/2006/relationships/hyperlink" Target="https://shs.hal.science/halshs-02924547v1" TargetMode="External"/><Relationship Id="rId21" Type="http://schemas.openxmlformats.org/officeDocument/2006/relationships/hyperlink" Target="https://www.claudiana.it/scheda-libro/autori-vari/dis/simulazione-e-tolleranza-religiosa-nello-spazio-urbano-delleuropa-moderna-9788868982478-2144.html" TargetMode="External"/><Relationship Id="rId22" Type="http://schemas.openxmlformats.org/officeDocument/2006/relationships/hyperlink" Target="https://shs.hal.science/halshs-02924093v1" TargetMode="External"/><Relationship Id="rId23" Type="http://schemas.openxmlformats.org/officeDocument/2006/relationships/hyperlink" Target="https://hal.science/search/index/?q=*&amp;authFullName_s=Erminia Ardissino" TargetMode="External"/><Relationship Id="rId24" Type="http://schemas.openxmlformats.org/officeDocument/2006/relationships/hyperlink" Target="https://brill.com/view/book/edcoll/9789004420601/BP000010.xml" TargetMode="External"/><Relationship Id="rId25" Type="http://schemas.openxmlformats.org/officeDocument/2006/relationships/hyperlink" Target="https://dx.doi.org/10.1163/9789004420601_002" TargetMode="External"/><Relationship Id="rId26" Type="http://schemas.openxmlformats.org/officeDocument/2006/relationships/hyperlink" Target="https://shs.hal.science/halshs-02924579v1" TargetMode="External"/><Relationship Id="rId27" Type="http://schemas.openxmlformats.org/officeDocument/2006/relationships/hyperlink" Target="https://www.claudiana.it/scheda-libro/autori-vari/dis-simulazione-e-tolleranza-religiosa-nello-spazio-urbano-delleuropa-moderna-9788868982478-2144.html" TargetMode="External"/><Relationship Id="rId28" Type="http://schemas.openxmlformats.org/officeDocument/2006/relationships/hyperlink" Target="https://shs.hal.science/halshs-02924172v1" TargetMode="External"/><Relationship Id="rId29" Type="http://schemas.openxmlformats.org/officeDocument/2006/relationships/hyperlink" Target="https://www.honorechampion.com/fr/champion/11239-book-08535295-9782745352958.html" TargetMode="External"/><Relationship Id="rId30" Type="http://schemas.openxmlformats.org/officeDocument/2006/relationships/hyperlink" Target="https://shs.hal.science/halshs-02924128v1" TargetMode="External"/><Relationship Id="rId31" Type="http://schemas.openxmlformats.org/officeDocument/2006/relationships/hyperlink" Target="https://www.honorechampion.com/fr/champion/12331-book-08535531-9782745355317.html" TargetMode="External"/><Relationship Id="rId32" Type="http://schemas.openxmlformats.org/officeDocument/2006/relationships/hyperlink" Target="https://shs.hal.science/halshs-02924078v1" TargetMode="External"/><Relationship Id="rId33" Type="http://schemas.openxmlformats.org/officeDocument/2006/relationships/hyperlink" Target="https://brill.com/view/book/edcoll/9789004420601/BP000021.xml" TargetMode="External"/><Relationship Id="rId34" Type="http://schemas.openxmlformats.org/officeDocument/2006/relationships/hyperlink" Target="https://dx.doi.org/10.1163/9789004420601_010" TargetMode="External"/><Relationship Id="rId35" Type="http://schemas.openxmlformats.org/officeDocument/2006/relationships/hyperlink" Target="https://shs.hal.science/halshs-01972195v1" TargetMode="External"/><Relationship Id="rId36" Type="http://schemas.openxmlformats.org/officeDocument/2006/relationships/hyperlink" Target="https://www.nerbini.it/prodotto/bibbia-donne-profezia-a-partire-dalla-riforma/" TargetMode="External"/><Relationship Id="rId37" Type="http://schemas.openxmlformats.org/officeDocument/2006/relationships/hyperlink" Target="https://shs.hal.science/halshs-02275888v1" TargetMode="External"/><Relationship Id="rId38" Type="http://schemas.openxmlformats.org/officeDocument/2006/relationships/hyperlink" Target="https://hal.science/search/index/?q=*&amp;authFullName_s=Ardissino, Erminia" TargetMode="External"/><Relationship Id="rId39" Type="http://schemas.openxmlformats.org/officeDocument/2006/relationships/hyperlink" Target="http://www.brepols.net/Pages/ShowProduct.aspx?prod_id=IS-9782503584065-1" TargetMode="External"/><Relationship Id="rId40" Type="http://schemas.openxmlformats.org/officeDocument/2006/relationships/hyperlink" Target="https://shs.hal.science/halshs-02275896v1" TargetMode="External"/><Relationship Id="rId41" Type="http://schemas.openxmlformats.org/officeDocument/2006/relationships/hyperlink" Target="https://shs.hal.science/halshs-01445557v1" TargetMode="External"/><Relationship Id="rId42" Type="http://schemas.openxmlformats.org/officeDocument/2006/relationships/hyperlink" Target="https://www.routledge.com/Voices-and-Texts-in-Early-Modern-Italian-Society/DallAglio-Richardson-Rospocher/p/book/9781472485311" TargetMode="External"/><Relationship Id="rId43" Type="http://schemas.openxmlformats.org/officeDocument/2006/relationships/hyperlink" Target="https://shs.hal.science/halshs-01972052v1" TargetMode="External"/><Relationship Id="rId44" Type="http://schemas.openxmlformats.org/officeDocument/2006/relationships/hyperlink" Target="https://www.degruyter.com/view/product/481255" TargetMode="External"/><Relationship Id="rId45" Type="http://schemas.openxmlformats.org/officeDocument/2006/relationships/hyperlink" Target="https://shs.hal.science/halshs-02275875v1" TargetMode="External"/><Relationship Id="rId46" Type="http://schemas.openxmlformats.org/officeDocument/2006/relationships/hyperlink" Target="https://www.salernoeditrice.it/prodotto/opere-religiose-tomo-1-genesi-umanita-di-cristo-sette-salmi-passione-di-gesu/" TargetMode="External"/><Relationship Id="rId47" Type="http://schemas.openxmlformats.org/officeDocument/2006/relationships/hyperlink" Target="https://shs.hal.science/halshs-01445590v1" TargetMode="External"/><Relationship Id="rId48" Type="http://schemas.openxmlformats.org/officeDocument/2006/relationships/hyperlink" Target="https://shs.hal.science/halshs-01236988v1" TargetMode="External"/><Relationship Id="rId49" Type="http://schemas.openxmlformats.org/officeDocument/2006/relationships/hyperlink" Target="https://shs.hal.science/halshs-01237019v1" TargetMode="External"/><Relationship Id="rId50" Type="http://schemas.openxmlformats.org/officeDocument/2006/relationships/hyperlink" Target="https://shs.hal.science/halshs-01230104v1" TargetMode="External"/><Relationship Id="rId51" Type="http://schemas.openxmlformats.org/officeDocument/2006/relationships/hyperlink" Target="https://hal.science/search/index/?q=*&amp;authFullName_s=Sonia Cavicchioli" TargetMode="External"/><Relationship Id="rId52" Type="http://schemas.openxmlformats.org/officeDocument/2006/relationships/hyperlink" Target="https://hal.science/search/index/?q=*&amp;authFullName_s=Paul-Alexis Mellet" TargetMode="External"/><Relationship Id="rId53" Type="http://schemas.openxmlformats.org/officeDocument/2006/relationships/hyperlink" Target="https://shs.hal.science/halshs-01444773v1" TargetMode="External"/><Relationship Id="rId54" Type="http://schemas.openxmlformats.org/officeDocument/2006/relationships/hyperlink" Target="https://shs.hal.science/halshs-04844352v1" TargetMode="External"/><Relationship Id="rId55" Type="http://schemas.openxmlformats.org/officeDocument/2006/relationships/hyperlink" Target="https://shs.hal.science/halshs-03507039v1" TargetMode="External"/><Relationship Id="rId56" Type="http://schemas.openxmlformats.org/officeDocument/2006/relationships/hyperlink" Target="https://hal.science/search/index/?q=*&amp;authFullName_s=Ian Johnson" TargetMode="External"/><Relationship Id="rId57" Type="http://schemas.openxmlformats.org/officeDocument/2006/relationships/hyperlink" Target="https://shs.hal.science/halshs-03500559v1" TargetMode="External"/><Relationship Id="rId58" Type="http://schemas.openxmlformats.org/officeDocument/2006/relationships/hyperlink" Target="https://shs.hal.science/halshs-03500549v1" TargetMode="External"/><Relationship Id="rId59" Type="http://schemas.openxmlformats.org/officeDocument/2006/relationships/hyperlink" Target="https://shs.hal.science/halshs-03357011v1" TargetMode="External"/><Relationship Id="rId60" Type="http://schemas.openxmlformats.org/officeDocument/2006/relationships/hyperlink" Target="https://hal.science/search/index/?q=*&amp;authFullName_s=Ga&#235;l Rideau" TargetMode="External"/><Relationship Id="rId61" Type="http://schemas.openxmlformats.org/officeDocument/2006/relationships/hyperlink" Target="https://shs.hal.science/halshs-02924144v1" TargetMode="External"/><Relationship Id="rId62" Type="http://schemas.openxmlformats.org/officeDocument/2006/relationships/hyperlink" Target="https://shs.hal.science/halshs-02924003v1" TargetMode="External"/><Relationship Id="rId63" Type="http://schemas.openxmlformats.org/officeDocument/2006/relationships/hyperlink" Target="https://brill.com/view/title/56306" TargetMode="External"/><Relationship Id="rId64" Type="http://schemas.openxmlformats.org/officeDocument/2006/relationships/hyperlink" Target="https://dx.doi.org/10.1163/9789004420601" TargetMode="External"/><Relationship Id="rId65" Type="http://schemas.openxmlformats.org/officeDocument/2006/relationships/hyperlink" Target="https://cnrs.hal.science/hal-04844322v1" TargetMode="External"/><Relationship Id="rId66" Type="http://schemas.openxmlformats.org/officeDocument/2006/relationships/hyperlink" Target="https://www.brepols.net/products/IS-9782503584065-1" TargetMode="External"/><Relationship Id="rId67" Type="http://schemas.openxmlformats.org/officeDocument/2006/relationships/hyperlink" Target="https://shs.hal.science/halshs-04407254v1" TargetMode="External"/><Relationship Id="rId68" Type="http://schemas.openxmlformats.org/officeDocument/2006/relationships/hyperlink" Target="https://shs.hal.science/halshs-01972024v1" TargetMode="External"/><Relationship Id="rId69" Type="http://schemas.openxmlformats.org/officeDocument/2006/relationships/hyperlink" Target="https://hal.science/search/index/?q=*&amp;authFullName_s=Maria Teresa Ricci" TargetMode="External"/><Relationship Id="rId70" Type="http://schemas.openxmlformats.org/officeDocument/2006/relationships/hyperlink" Target="https://shs.hal.science/halshs-01240073v1" TargetMode="External"/><Relationship Id="rId71" Type="http://schemas.openxmlformats.org/officeDocument/2006/relationships/hyperlink" Target="https://shs.hal.science/halshs-04856311v1" TargetMode="External"/><Relationship Id="rId72" Type="http://schemas.openxmlformats.org/officeDocument/2006/relationships/hyperlink" Target="https://hal.science/hal-05162726v1" TargetMode="External"/><Relationship Id="rId73" Type="http://schemas.openxmlformats.org/officeDocument/2006/relationships/hyperlink" Target="https://dx.doi.org/10.34846/le-studium.130.05.fr.07-2024" TargetMode="External"/><Relationship Id="rId74" Type="http://schemas.openxmlformats.org/officeDocument/2006/relationships/hyperlink" Target="https://shs.hal.science/halshs-03500573v1" TargetMode="External"/><Relationship Id="rId75" Type="http://schemas.openxmlformats.org/officeDocument/2006/relationships/hyperlink" Target="https://shs.hal.science/halshs-02924644v1" TargetMode="External"/><Relationship Id="rId76" Type="http://schemas.openxmlformats.org/officeDocument/2006/relationships/hyperlink" Target="https://shs.hal.science/halshs-02924449v1" TargetMode="External"/><Relationship Id="rId77" Type="http://schemas.openxmlformats.org/officeDocument/2006/relationships/hyperlink" Target="https://shs.hal.science/halshs-02924638v1" TargetMode="External"/><Relationship Id="rId78" Type="http://schemas.openxmlformats.org/officeDocument/2006/relationships/hyperlink" Target="https://shs.hal.science/halshs-01236974v1" TargetMode="External"/><Relationship Id="rId79" Type="http://schemas.openxmlformats.org/officeDocument/2006/relationships/hyperlink" Target="https://shs.hal.science/halshs-01240101v1" TargetMode="External"/><Relationship Id="rId80" Type="http://schemas.openxmlformats.org/officeDocument/2006/relationships/hyperlink" Target="https://dx.doi.org/10.1400/11056" TargetMode="External"/><Relationship Id="rId81" Type="http://schemas.openxmlformats.org/officeDocument/2006/relationships/hyperlink" Target="https://shs.hal.science/halshs-03241145v1" TargetMode="External"/><Relationship Id="rId82" Type="http://schemas.openxmlformats.org/officeDocument/2006/relationships/hyperlink" Target="https://hal.science/search/index/?q=*&amp;authFullName_s=H&#233;l&#232;ne Michon" TargetMode="External"/><Relationship Id="rId83" Type="http://schemas.openxmlformats.org/officeDocument/2006/relationships/hyperlink" Target="https://hal.science/search/index/?q=*&amp;authFullName_s=Denise Ardesi" TargetMode="External"/><Relationship Id="rId84" Type="http://schemas.openxmlformats.org/officeDocument/2006/relationships/hyperlink" Target="https://shs.hal.science/halshs-02924584v1" TargetMode="External"/><Relationship Id="rId85" Type="http://schemas.openxmlformats.org/officeDocument/2006/relationships/hyperlink" Target="https://hal.science/search/index/?q=*&amp;authFullName_s=Lucia Felici" TargetMode="External"/><Relationship Id="rId86" Type="http://schemas.openxmlformats.org/officeDocument/2006/relationships/hyperlink" Target="https://hal.science/hal-02637365v1" TargetMode="External"/><Relationship Id="rId87" Type="http://schemas.openxmlformats.org/officeDocument/2006/relationships/hyperlink" Target="https://hal.science/search/index/?q=*&amp;authFullName_s=Chiara Lastraioli" TargetMode="External"/><Relationship Id="rId88" Type="http://schemas.openxmlformats.org/officeDocument/2006/relationships/hyperlink" Target="https://hal.science/search/index/?q=*&amp;authFullName_s=Massimo Scandola" TargetMode="External"/><Relationship Id="rId89" Type="http://schemas.openxmlformats.org/officeDocument/2006/relationships/hyperlink" Target="https://hal.science/search/index/?q=*&amp;authFullName_s=Conconi Bruna" TargetMode="External"/><Relationship Id="rId90" Type="http://schemas.openxmlformats.org/officeDocument/2006/relationships/hyperlink" Target="https://hal.science/hal-01254513v1" TargetMode="External"/><Relationship Id="rId91" Type="http://schemas.openxmlformats.org/officeDocument/2006/relationships/hyperlink" Target="https://hal.science/search/index/?q=*&amp;authFullName_s=Sabrina Ferrara" TargetMode="External"/><Relationship Id="rId92" Type="http://schemas.openxmlformats.org/officeDocument/2006/relationships/hyperlink" Target="https://shs.hal.science/halshs-01230230v1" TargetMode="External"/><Relationship Id="rId93" Type="http://schemas.openxmlformats.org/officeDocument/2006/relationships/hyperlink" Target="https://shs.hal.science/halshs-00834588v1" TargetMode="External"/><Relationship Id="rId94" Type="http://schemas.openxmlformats.org/officeDocument/2006/relationships/hyperlink" Target="https://shs.hal.science/halshs-01240051v1" TargetMode="External"/><Relationship Id="rId95" Type="http://schemas.openxmlformats.org/officeDocument/2006/relationships/hyperlink" Target="https://shs.hal.science/halshs-02924504v1" TargetMode="External"/><Relationship Id="rId96" Type="http://schemas.openxmlformats.org/officeDocument/2006/relationships/hyperlink" Target="https://shs.hal.science/halshs-01428761v1" TargetMode="External"/><Relationship Id="rId97" Type="http://schemas.openxmlformats.org/officeDocument/2006/relationships/hyperlink" Target="https://shs.hal.science/halshs-00659559v1" TargetMode="External"/><Relationship Id="rId98" Type="http://schemas.openxmlformats.org/officeDocument/2006/relationships/hyperlink" Target="https://shs.hal.science/halshs-00578593v1" TargetMode="External"/><Relationship Id="rId99" Type="http://schemas.openxmlformats.org/officeDocument/2006/relationships/hyperlink" Target="https://shs.hal.science/halshs-01240161v1" TargetMode="External"/><Relationship Id="rId100" Type="http://schemas.openxmlformats.org/officeDocument/2006/relationships/hyperlink" Target="https://shs.hal.science/halshs-01444733v1" TargetMode="External"/><Relationship Id="rId101" Type="http://schemas.openxmlformats.org/officeDocument/2006/relationships/hyperlink" Target="https://shs.hal.science/halshs-01444755v1" TargetMode="External"/><Relationship Id="rId102" Type="http://schemas.openxmlformats.org/officeDocument/2006/relationships/hyperlink" Target="https://shs.hal.science/halshs-01445622v1" TargetMode="External"/><Relationship Id="rId103" Type="http://schemas.openxmlformats.org/officeDocument/2006/relationships/hyperlink" Target="https://shs.hal.science/halshs-01445602v1" TargetMode="External"/><Relationship Id="rId104" Type="http://schemas.openxmlformats.org/officeDocument/2006/relationships/hyperlink" Target="https://shs.hal.science/halshs-0144561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Boillet</dc:title>
  <dc:description>CV</dc:description>
  <dc:subject/>
  <cp:keywords/>
  <cp:category/>
  <cp:lastModifiedBy/>
  <dcterms:created xsi:type="dcterms:W3CDTF">2026-05-24T13:43:02+02:00</dcterms:created>
  <dcterms:modified xsi:type="dcterms:W3CDTF">2026-05-24T13:43:02+02:00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