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Elise DUPONT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prise en compte des enjeux environnementaux dans la conception des systèmes d’armes au sein du Ministère des Armées est un axe en développement afin de garantir leur performance opérationnelle tout au long de leur cycle de vie. Cependant, ces enjeux environnementaux sont aujourd’hui pris en compte trop tardivement dans le processus de conception défense pour avoir un impact décisif. La thèse vise à étudier et promouvoir l'intégration de l'éco-conception dans les pratiques d'ingénierie système dans les opérations d’armement, dès l'expression du besoin.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Modèle prospectif de stratégie environnementale orientée produit</w:t>
              </w:r>
            </w:hyperlink>
          </w:p>
          <w:p>
            <w:pPr/>
            <w:hyperlink r:id="rId9" w:history="1">
              <w:r>
                <w:rPr>
                  <w:color w:val="#410a8c"/>
                  <w:u w:val="single"/>
                </w:rPr>
                <w:t xml:space="preserve">Elise Dupont</w:t>
              </w:r>
            </w:hyperlink>
            <w:r>
              <w:rPr/>
              <w:t xml:space="preserve">,</w:t>
            </w:r>
            <w:hyperlink r:id="rId10" w:history="1">
              <w:r>
                <w:rPr>
                  <w:color w:val="#410a8c"/>
                  <w:u w:val="single"/>
                </w:rPr>
                <w:t xml:space="preserve">Bernard Yannou</w:t>
              </w:r>
            </w:hyperlink>
            <w:r>
              <w:rPr/>
              <w:t xml:space="preserve">,</w:t>
            </w:r>
            <w:hyperlink r:id="rId11" w:history="1">
              <w:r>
                <w:rPr>
                  <w:color w:val="#410a8c"/>
                  <w:u w:val="single"/>
                </w:rPr>
                <w:t xml:space="preserve">François Cluzel</w:t>
              </w:r>
            </w:hyperlink>
          </w:p>
          <w:p>
            <w:pPr/>
            <w:r>
              <w:rPr>
                <w:i w:val="1"/>
                <w:iCs w:val="1"/>
              </w:rPr>
              <w:t xml:space="preserve">MCV 2024 - Management du Cycle de Vie</w:t>
            </w:r>
            <w:r>
              <w:rPr/>
              <w:t xml:space="preserve">, Nov 2024, Lille, France</w:t>
            </w:r>
          </w:p>
          <w:p>
            <w:pPr/>
            <w:r>
              <w:rPr/>
              <w:t xml:space="preserve">Communication dans un congrès</w:t>
            </w:r>
          </w:p>
          <w:p>
            <w:pPr/>
            <w:hyperlink r:id="rId8" w:history="1">
              <w:r>
                <w:rPr>
                  <w:color w:val="#410a8c"/>
                  <w:u w:val="single"/>
                </w:rPr>
                <w:t xml:space="preserve">hal-04976522v1</w:t>
              </w:r>
            </w:hyperlink>
          </w:p>
        </w:tc>
      </w:tr>
      <w:tr>
        <w:trPr/>
        <w:tc>
          <w:tcPr>
            <w:noWrap/>
          </w:tcPr>
          <w:p>
            <w:pPr>
              <w:spacing w:after="200"/>
            </w:pPr>
            <w:hyperlink r:id="rId12" w:history="1">
              <w:r>
                <w:rPr>
                  <w:color w:val="1e198e"/>
                  <w:b w:val="1"/>
                  <w:bCs w:val="1"/>
                  <w:u w:val="single"/>
                </w:rPr>
                <w:t xml:space="preserve">Barriers and drivers for an efficient integration of eco-design of complex systems: a case study in the french military industry</w:t>
              </w:r>
            </w:hyperlink>
          </w:p>
          <w:p>
            <w:pPr/>
            <w:hyperlink r:id="rId9" w:history="1">
              <w:r>
                <w:rPr>
                  <w:color w:val="#410a8c"/>
                  <w:u w:val="single"/>
                </w:rPr>
                <w:t xml:space="preserve">Elise Dupont</w:t>
              </w:r>
            </w:hyperlink>
            <w:r>
              <w:rPr/>
              <w:t xml:space="preserve">,</w:t>
            </w:r>
            <w:hyperlink r:id="rId11" w:history="1">
              <w:r>
                <w:rPr>
                  <w:color w:val="#410a8c"/>
                  <w:u w:val="single"/>
                </w:rPr>
                <w:t xml:space="preserve">François Cluzel</w:t>
              </w:r>
            </w:hyperlink>
            <w:r>
              <w:rPr/>
              <w:t xml:space="preserve">,</w:t>
            </w:r>
            <w:hyperlink r:id="rId10" w:history="1">
              <w:r>
                <w:rPr>
                  <w:color w:val="#410a8c"/>
                  <w:u w:val="single"/>
                </w:rPr>
                <w:t xml:space="preserve">Bernard Yannou</w:t>
              </w:r>
            </w:hyperlink>
          </w:p>
          <w:p>
            <w:pPr/>
            <w:r>
              <w:rPr>
                <w:i w:val="1"/>
                <w:iCs w:val="1"/>
              </w:rPr>
              <w:t xml:space="preserve">24th International Conference on Engineering Design (ICED23)</w:t>
            </w:r>
            <w:r>
              <w:rPr/>
              <w:t xml:space="preserve">, ICED, Jul 2023, Bordeaux, France. pp.717-726, </w:t>
            </w:r>
            <w:hyperlink r:id="rId13" w:history="1">
              <w:r>
                <w:rPr>
                  <w:color w:val="#410a8c"/>
                  <w:u w:val="single"/>
                </w:rPr>
                <w:t xml:space="preserve">⟨10.1017/pds.2023.72⟩</w:t>
              </w:r>
            </w:hyperlink>
          </w:p>
          <w:p>
            <w:pPr/>
            <w:r>
              <w:rPr/>
              <w:t xml:space="preserve">Communication dans un congrès</w:t>
            </w:r>
          </w:p>
          <w:p>
            <w:pPr/>
            <w:hyperlink r:id="rId12" w:history="1">
              <w:r>
                <w:rPr>
                  <w:color w:val="#410a8c"/>
                  <w:u w:val="single"/>
                </w:rPr>
                <w:t xml:space="preserve">hal-04296049v1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Intégration de la dimension environnementale en conception amont de systèmes d'armes</w:t>
              </w:r>
            </w:hyperlink>
          </w:p>
          <w:p>
            <w:pPr/>
            <w:hyperlink r:id="rId9" w:history="1">
              <w:r>
                <w:rPr>
                  <w:color w:val="#410a8c"/>
                  <w:u w:val="single"/>
                </w:rPr>
                <w:t xml:space="preserve">Elise Dupont</w:t>
              </w:r>
            </w:hyperlink>
          </w:p>
          <w:p>
            <w:pPr/>
            <w:r>
              <w:rPr/>
              <w:t xml:space="preserve">2022</w:t>
            </w:r>
          </w:p>
          <w:p>
            <w:pPr/>
            <w:r>
              <w:rPr/>
              <w:t xml:space="preserve">Autre publication scientifique</w:t>
            </w:r>
          </w:p>
          <w:p>
            <w:pPr/>
            <w:hyperlink r:id="rId14" w:history="1">
              <w:r>
                <w:rPr>
                  <w:color w:val="#410a8c"/>
                  <w:u w:val="single"/>
                </w:rPr>
                <w:t xml:space="preserve">hal-03596005v1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6522v1" TargetMode="External"/><Relationship Id="rId9" Type="http://schemas.openxmlformats.org/officeDocument/2006/relationships/hyperlink" Target="https://hal.science/search/index/?q=*&amp;authFullName_s=Elise Dupont" TargetMode="External"/><Relationship Id="rId10" Type="http://schemas.openxmlformats.org/officeDocument/2006/relationships/hyperlink" Target="https://hal.science/search/index/?q=*&amp;authFullName_s=Bernard Yannou" TargetMode="External"/><Relationship Id="rId11" Type="http://schemas.openxmlformats.org/officeDocument/2006/relationships/hyperlink" Target="https://hal.science/search/index/?q=*&amp;authFullName_s=Fran&#231;ois Cluzel" TargetMode="External"/><Relationship Id="rId12" Type="http://schemas.openxmlformats.org/officeDocument/2006/relationships/hyperlink" Target="https://hal.science/hal-04296049v1" TargetMode="External"/><Relationship Id="rId13" Type="http://schemas.openxmlformats.org/officeDocument/2006/relationships/hyperlink" Target="https://dx.doi.org/10.1017/pds.2023.72" TargetMode="External"/><Relationship Id="rId14" Type="http://schemas.openxmlformats.org/officeDocument/2006/relationships/hyperlink" Target="https://hal.science/hal-03596005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DUPONT</dc:title>
  <dc:description>CV</dc:description>
  <dc:subject/>
  <cp:keywords/>
  <cp:category/>
  <cp:lastModifiedBy/>
  <dcterms:created xsi:type="dcterms:W3CDTF">2026-04-17T01:01:03+02:00</dcterms:created>
  <dcterms:modified xsi:type="dcterms:W3CDTF">2026-04-17T01:01:03+02:00</dcterms:modified>
</cp:coreProperties>
</file>

<file path=docProps/custom.xml><?xml version="1.0" encoding="utf-8"?>
<Properties xmlns="http://schemas.openxmlformats.org/officeDocument/2006/custom-properties" xmlns:vt="http://schemas.openxmlformats.org/officeDocument/2006/docPropsVTypes"/>
</file>