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Élise MARTIN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ATER en géographie à l'ENS de LyonDocteure en géographie de l'université Paul Valéry - Montpellier 3</w:t>
      </w:r>
    </w:p>
    <w:p>
      <w:pPr/>
      <w:hyperlink r:id="rId8" w:history="1">
        <w:r>
          <w:rPr>
            <w:color w:val="#410a8c"/>
            <w:u w:val="single"/>
          </w:rPr>
          <w:t xml:space="preserve">elise.martin@ens-lyon.fr</w:t>
        </w:r>
      </w:hyperlink>
    </w:p>
    <w:p>
      <w:pPr/>
      <w:r>
        <w:rPr>
          <w:b w:val="1"/>
          <w:bCs w:val="1"/>
        </w:rPr>
        <w:t xml:space="preserve">Thèmes de recherche</w:t>
      </w:r>
    </w:p>
    <w:p>
      <w:pPr>
        <w:numPr>
          <w:ilvl w:val="0"/>
          <w:numId w:val="1"/>
        </w:numPr>
      </w:pPr>
      <w:r>
        <w:rPr/>
        <w:t xml:space="preserve">Trajectoires territoriales vers l'accueil</w:t>
      </w:r>
    </w:p>
    <w:p>
      <w:pPr>
        <w:numPr>
          <w:ilvl w:val="0"/>
          <w:numId w:val="1"/>
        </w:numPr>
      </w:pPr>
      <w:r>
        <w:rPr/>
        <w:t xml:space="preserve">Héritages et patrimonialisation du care</w:t>
      </w:r>
    </w:p>
    <w:p>
      <w:pPr>
        <w:numPr>
          <w:ilvl w:val="0"/>
          <w:numId w:val="1"/>
        </w:numPr>
      </w:pPr>
      <w:r>
        <w:rPr/>
        <w:t xml:space="preserve">Parcours de personnes en situation de vulnérabilité (handicap, exil) dans/vers les espaces ruraux (transplantation territoriale et ballotement institutionnel)</w:t>
      </w:r>
    </w:p>
    <w:p>
      <w:pPr>
        <w:numPr>
          <w:ilvl w:val="0"/>
          <w:numId w:val="1"/>
        </w:numPr>
      </w:pPr>
      <w:r>
        <w:rPr/>
        <w:t xml:space="preserve">Parcours de professionnel-les des sphères sociales et médico-sociales dans/vers les espaces ruraux</w:t>
      </w:r>
    </w:p>
    <w:p>
      <w:pPr>
        <w:numPr>
          <w:ilvl w:val="0"/>
          <w:numId w:val="1"/>
        </w:numPr>
      </w:pPr>
      <w:r>
        <w:rPr/>
        <w:t xml:space="preserve">Trajectoires d'organisations (isomorphisme institutionnel, libéralisation des services, déterritorialisation associative)</w:t>
      </w:r>
    </w:p>
    <w:p>
      <w:pPr>
        <w:numPr>
          <w:ilvl w:val="0"/>
          <w:numId w:val="1"/>
        </w:numPr>
      </w:pPr>
      <w:r>
        <w:rPr/>
        <w:t xml:space="preserve">Espaces ruraux thérapeutiques</w:t>
      </w:r>
    </w:p>
    <w:p>
      <w:pPr>
        <w:numPr>
          <w:ilvl w:val="0"/>
          <w:numId w:val="1"/>
        </w:numPr>
      </w:pPr>
      <w:r>
        <w:rPr/>
        <w:t xml:space="preserve">Cohabitation, voisinage dans les espaces ruraux</w:t>
      </w:r>
    </w:p>
    <w:p>
      <w:pPr/>
      <w:r>
        <w:rPr>
          <w:b w:val="1"/>
          <w:bCs w:val="1"/>
        </w:rPr>
        <w:t xml:space="preserve">Méthodologie d'enquête</w:t>
      </w:r>
    </w:p>
    <w:p>
      <w:pPr>
        <w:numPr>
          <w:ilvl w:val="0"/>
          <w:numId w:val="2"/>
        </w:numPr>
      </w:pPr>
      <w:r>
        <w:rPr/>
        <w:t xml:space="preserve">Méthodes ethnographiques et immersives.</w:t>
      </w:r>
    </w:p>
    <w:p>
      <w:pPr>
        <w:numPr>
          <w:ilvl w:val="0"/>
          <w:numId w:val="2"/>
        </w:numPr>
      </w:pPr>
      <w:r>
        <w:rPr/>
        <w:t xml:space="preserve">Expérimentations autour de la photographie (création d'un jeu itinérant).</w:t>
      </w:r>
    </w:p>
    <w:p>
      <w:pPr/>
      <w:r>
        <w:rPr>
          <w:b w:val="1"/>
          <w:bCs w:val="1"/>
        </w:rPr>
        <w:t xml:space="preserve">Titre de la thèse</w:t>
      </w:r>
    </w:p>
    <w:p>
      <w:pPr/>
      <w:r>
        <w:rPr/>
        <w:t xml:space="preserve">Thèse menée depuis septembre 2018 intitulée « Géographie de l'accueil de populations vulnérables dans les espaces ruraux. Approche sensible de l'accompagnement de l'exil et du handicap dans deux marges rurales du Massif central ».Sous la direction de Pascal Chevalier (ART-DEV, Montpellier) et Camille Hochedez (MIGRINTER, Poitiers). Terrains d’étude : Bassin de Marvejols (Lozère), vallée de Saint-Jean-du-Gard (Gard).</w:t>
      </w:r>
    </w:p>
    <w:p>
      <w:pPr/>
      <w:r>
        <w:rPr/>
        <w:t xml:space="preserve">[ soutenue le 13 décembre 2024 ]</w:t>
      </w:r>
    </w:p>
    <w:p>
      <w:pPr/>
      <w:r>
        <w:rPr/>
        <w:t xml:space="preserve">Résumé</w:t>
      </w:r>
    </w:p>
    <w:p>
      <w:pPr/>
      <w:r>
        <w:rPr/>
        <w:t xml:space="preserve">La thèse porte sur l’accueil de personnes vulnérables dans des espaces ruraux de marges, dans la bordure sud du Massif central. Elle compare plus précisément l’accueil des personnes exilées et de personnes en situation de handicap dans l’ouest de la Lozère (Marvejols) et le Nord du Gard (Saint-Jean-du-Gard). Ce travail revisite la notion de vulnérabilité souvent associée à la géographie des risques en repartant des travaux récents de la philosophie et sociologie (Brodiez Dolino, 2013 ; Garrau, 2018).  La confrontation de la littérature sur le care (Tronto, 1993 ; Garrau, Le Goff, 2010) et celle de l’hospitalité (Stavo-Debauge, 2017) aboutit à une réflexion à deux niveaux. L’accueil est analysé à la fois en tant que système territorialisé d’acteurs mais aussi en tant que relation d’accompagnement. Pour donner à voir l’épaisseur de l’accueil dans les espaces ruraux français, la thèse s’appuie sur une méthodologie plurielle basée sur l’immersion dans les deux territoires ainsi que dans des établissements et services médico-sociaux (ESAT, SAVS, foyer de vie, FAM, MAS et CAO/HUDA). L’analyse repose sur un corpus de 169 entretiens menés avec différents acteurs : celles et ceux qui organisent l’accueil ou participent à divers degrés à sa gouvernance (élus locaux, fonctionnaires d’État et territoriaux, direction de structure), et celles et ceux qui sont pris dans la relation duale d’accompagnement : accueilli-es comme accueillant-es. Des entretiens ont été effectués avec un grand nombre de salarié-es des secteur médico-social et social (éducateurs.rices, aides-soignantes, aides-médico-psychologiques) et citoyens bénévoles d’une part, et avec les personnes accompagnées d’autre part : exilé-es (en demande d’asile, réfugié-es statutaires) ou en situation de handicap avec une déficience intellectuelle (autisme, polyhandicap). La confrontation aux personnes rencontrées a demandé d’imaginer de nouvelles manières de faire de la recherche. La thèse donne à voir l’élaboration d’un outil qui vient étoffer les méthodes alternatives et sensibles en géographie : un memory géographique basé sur des photographies prises dans les deux territoires étudiés. Les parties de jeu ont été prétexte à questionner les accueilli-es (photo elicitation) en douceur et un moyen d’accéder à leurs voix.</w:t>
      </w:r>
    </w:p>
    <w:p>
      <w:pPr/>
      <w:r>
        <w:rPr/>
        <w:t xml:space="preserve">Abstract</w:t>
      </w:r>
    </w:p>
    <w:p>
      <w:pPr/>
      <w:r>
        <w:rPr/>
        <w:t xml:space="preserve">This doctoral dissertation focuses on the reception of vulnerable people in rural fringe areas in the southern part of the Massif Central. More specifically, it compares the reception of exiles and people with disabilities in western Lozère (Marvejols) and northern Gard (Saint-Jean-du-Gard). This work revisits the notion of vulnerability often associated with the geography of risk, drawing on recent work in philosophy and sociology (Brodiez Dolino, 2013; Garrau, 2018). A confrontation of the literature on care (Tronto, 1993; Garrau, Le Goff, 2010) and on hospitality (Stavo-Debauge, 2017) leads to a reflection on two levels. Hospitality is analyzed both as a territorialized system of actors, and as a relationship of support. In order to show the depth of hospitality in French rural areas, the dissertation relies on a multi-faceted methodology based on immersion in the two territories, as well as in medico-social establishments and services (ESAT, SAVS, living home, FAM, MAS and CAO/HUDA). The analysis is based on a corpus of 169 interviews conducted with various parties: those who organize the reception of people, or participate to varying degrees in its governance (local elected officials, state and local civil servants, facilities managers), and those who take part in the dual support relationship: those who receive as well as those who are received. Interviews were conducted with a large number of employees in the medical-social sector (educators, care assistants, medical-psychological assistants) and volunteers on the one hand, and on the other hand with the people receiving support from them: exiles (asylum seekers, statutory refugees) or people with intellectual disabilities (autism, with multiple disabilities). Facing these people required imagining new ways of conducting research. The dissertation presents the development of a tool that enhances alternative and sensitive methods in geography: a geographical memory game based on photographs taken in the two territories under study. The games were a pretext for gently questioning the people who are received (photo elicitation) and a means of getting access to their voices.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Fusion associative et fragilisation de l’ancrage territorial d’une petite structure rurale (Gard, France)</w:t>
              </w:r>
            </w:hyperlink>
          </w:p>
          <w:p>
            <w:pPr/>
            <w:hyperlink r:id="rId10" w:history="1">
              <w:r>
                <w:rPr>
                  <w:color w:val="#410a8c"/>
                  <w:u w:val="single"/>
                </w:rPr>
                <w:t xml:space="preserve">Elise Martin</w:t>
              </w:r>
            </w:hyperlink>
          </w:p>
          <w:p>
            <w:pPr/>
            <w:r>
              <w:rPr>
                <w:i w:val="1"/>
                <w:iCs w:val="1"/>
              </w:rPr>
              <w:t xml:space="preserve">L'Espace Politique</w:t>
            </w:r>
            <w:r>
              <w:rPr/>
              <w:t xml:space="preserve">, 2022, 45, </w:t>
            </w:r>
            <w:hyperlink r:id="rId11" w:history="1">
              <w:r>
                <w:rPr>
                  <w:color w:val="#410a8c"/>
                  <w:u w:val="single"/>
                </w:rPr>
                <w:t xml:space="preserve">⟨10.4000/espacepolitique.10439⟩</w:t>
              </w:r>
            </w:hyperlink>
          </w:p>
          <w:p>
            <w:pPr/>
            <w:r>
              <w:rPr/>
              <w:t xml:space="preserve">Article dans une revue</w:t>
            </w:r>
          </w:p>
          <w:p>
            <w:pPr/>
            <w:hyperlink r:id="rId9" w:history="1">
              <w:r>
                <w:rPr>
                  <w:color w:val="#410a8c"/>
                  <w:u w:val="single"/>
                </w:rPr>
                <w:t xml:space="preserve">hal-03906100v1</w:t>
              </w:r>
            </w:hyperlink>
          </w:p>
        </w:tc>
      </w:tr>
      <w:tr>
        <w:trPr/>
        <w:tc>
          <w:tcPr>
            <w:noWrap/>
          </w:tcPr>
          <w:p>
            <w:pPr>
              <w:spacing w:after="200"/>
            </w:pPr>
            <w:hyperlink r:id="rId12" w:history="1">
              <w:r>
                <w:rPr>
                  <w:color w:val="1e198e"/>
                  <w:b w:val="1"/>
                  <w:bCs w:val="1"/>
                  <w:u w:val="single"/>
                </w:rPr>
                <w:t xml:space="preserve">Crise sanitaire et ralentissement du processus d’ouverture vers l’extérieur d’établissements pour adultes handicapés</w:t>
              </w:r>
            </w:hyperlink>
          </w:p>
          <w:p>
            <w:pPr/>
            <w:hyperlink r:id="rId10" w:history="1">
              <w:r>
                <w:rPr>
                  <w:color w:val="#410a8c"/>
                  <w:u w:val="single"/>
                </w:rPr>
                <w:t xml:space="preserve">Elise Martin</w:t>
              </w:r>
            </w:hyperlink>
            <w:r>
              <w:rPr/>
              <w:t xml:space="preserve">,</w:t>
            </w:r>
            <w:hyperlink r:id="rId13" w:history="1">
              <w:r>
                <w:rPr>
                  <w:color w:val="#410a8c"/>
                  <w:u w:val="single"/>
                </w:rPr>
                <w:t xml:space="preserve">Noémie Rapegno</w:t>
              </w:r>
            </w:hyperlink>
          </w:p>
          <w:p>
            <w:pPr/>
            <w:r>
              <w:rPr>
                <w:i w:val="1"/>
                <w:iCs w:val="1"/>
              </w:rPr>
              <w:t xml:space="preserve">Revue francophone sur la santé et les territoires</w:t>
            </w:r>
            <w:r>
              <w:rPr/>
              <w:t xml:space="preserve">, 2022, </w:t>
            </w:r>
            <w:hyperlink r:id="rId14" w:history="1">
              <w:r>
                <w:rPr>
                  <w:color w:val="#410a8c"/>
                  <w:u w:val="single"/>
                </w:rPr>
                <w:t xml:space="preserve">⟨10.4000/rfst.1577⟩</w:t>
              </w:r>
            </w:hyperlink>
          </w:p>
          <w:p>
            <w:pPr/>
            <w:r>
              <w:rPr/>
              <w:t xml:space="preserve">Article dans une revue</w:t>
            </w:r>
          </w:p>
          <w:p>
            <w:pPr/>
            <w:hyperlink r:id="rId12" w:history="1">
              <w:r>
                <w:rPr>
                  <w:color w:val="#410a8c"/>
                  <w:u w:val="single"/>
                </w:rPr>
                <w:t xml:space="preserve">hal-03554310v1</w:t>
              </w:r>
            </w:hyperlink>
          </w:p>
        </w:tc>
      </w:tr>
      <w:tr>
        <w:trPr/>
        <w:tc>
          <w:tcPr>
            <w:noWrap/>
          </w:tcPr>
          <w:p>
            <w:pPr>
              <w:spacing w:after="200"/>
            </w:pPr>
            <w:hyperlink r:id="rId15" w:history="1">
              <w:r>
                <w:rPr>
                  <w:color w:val="1e198e"/>
                  <w:b w:val="1"/>
                  <w:bCs w:val="1"/>
                  <w:u w:val="single"/>
                </w:rPr>
                <w:t xml:space="preserve">Trouver refuge dans les Cévennes, un réseau d'accueil dessiné entre les lignes de crêtes</w:t>
              </w:r>
            </w:hyperlink>
          </w:p>
          <w:p>
            <w:pPr/>
            <w:hyperlink r:id="rId10" w:history="1">
              <w:r>
                <w:rPr>
                  <w:color w:val="#410a8c"/>
                  <w:u w:val="single"/>
                </w:rPr>
                <w:t xml:space="preserve">Elise Martin</w:t>
              </w:r>
            </w:hyperlink>
          </w:p>
          <w:p>
            <w:pPr/>
            <w:r>
              <w:rPr>
                <w:i w:val="1"/>
                <w:iCs w:val="1"/>
              </w:rPr>
              <w:t xml:space="preserve">e-migrinter</w:t>
            </w:r>
            <w:r>
              <w:rPr/>
              <w:t xml:space="preserve">, 2020, Hospitalité et migration, 20, </w:t>
            </w:r>
            <w:hyperlink r:id="rId16" w:history="1">
              <w:r>
                <w:rPr>
                  <w:color w:val="#410a8c"/>
                  <w:u w:val="single"/>
                </w:rPr>
                <w:t xml:space="preserve">⟨10.4000/e-migrinter.2316⟩</w:t>
              </w:r>
            </w:hyperlink>
          </w:p>
          <w:p>
            <w:pPr/>
            <w:r>
              <w:rPr/>
              <w:t xml:space="preserve">Article dans une revue</w:t>
            </w:r>
          </w:p>
          <w:p>
            <w:pPr/>
            <w:hyperlink r:id="rId15" w:history="1">
              <w:r>
                <w:rPr>
                  <w:color w:val="#410a8c"/>
                  <w:u w:val="single"/>
                </w:rPr>
                <w:t xml:space="preserve">hal-03176789v1</w:t>
              </w:r>
            </w:hyperlink>
          </w:p>
        </w:tc>
      </w:tr>
      <w:tr>
        <w:trPr/>
        <w:tc>
          <w:tcPr>
            <w:noWrap/>
          </w:tcPr>
          <w:p>
            <w:pPr>
              <w:spacing w:after="200"/>
            </w:pPr>
            <w:hyperlink r:id="rId17" w:history="1">
              <w:r>
                <w:rPr>
                  <w:color w:val="1e198e"/>
                  <w:b w:val="1"/>
                  <w:bCs w:val="1"/>
                  <w:u w:val="single"/>
                </w:rPr>
                <w:t xml:space="preserve">Reprendre son souffle dans un village cévenol. Ethno-géographie de l’accueil de personnes exilées en milieu rural</w:t>
              </w:r>
            </w:hyperlink>
          </w:p>
          <w:p>
            <w:pPr/>
            <w:hyperlink r:id="rId10" w:history="1">
              <w:r>
                <w:rPr>
                  <w:color w:val="#410a8c"/>
                  <w:u w:val="single"/>
                </w:rPr>
                <w:t xml:space="preserve">Elise Martin</w:t>
              </w:r>
            </w:hyperlink>
          </w:p>
          <w:p>
            <w:pPr/>
            <w:r>
              <w:rPr>
                <w:i w:val="1"/>
                <w:iCs w:val="1"/>
              </w:rPr>
              <w:t xml:space="preserve">Revue Européenne des Migrations Internationales</w:t>
            </w:r>
            <w:r>
              <w:rPr/>
              <w:t xml:space="preserve">, 2020, 36 (2-3), pp.161-184. </w:t>
            </w:r>
            <w:hyperlink r:id="rId18" w:history="1">
              <w:r>
                <w:rPr>
                  <w:color w:val="#410a8c"/>
                  <w:u w:val="single"/>
                </w:rPr>
                <w:t xml:space="preserve">⟨10.4000/remi.15120⟩</w:t>
              </w:r>
            </w:hyperlink>
          </w:p>
          <w:p>
            <w:pPr/>
            <w:r>
              <w:rPr/>
              <w:t xml:space="preserve">Article dans une revue</w:t>
            </w:r>
          </w:p>
          <w:p>
            <w:pPr/>
            <w:hyperlink r:id="rId17" w:history="1">
              <w:r>
                <w:rPr>
                  <w:color w:val="#410a8c"/>
                  <w:u w:val="single"/>
                </w:rPr>
                <w:t xml:space="preserve">hal-03167588v1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“On les emmène dans la pampa en fait ” – expériences croisées d’accueilli-es et de travailleurs-euses sociaux-ales dans le cadre d’un dispositif de réinstallation en Lozère</w:t>
              </w:r>
            </w:hyperlink>
          </w:p>
          <w:p>
            <w:pPr/>
            <w:hyperlink r:id="rId10" w:history="1">
              <w:r>
                <w:rPr>
                  <w:color w:val="#410a8c"/>
                  <w:u w:val="single"/>
                </w:rPr>
                <w:t xml:space="preserve">Elise Martin</w:t>
              </w:r>
            </w:hyperlink>
          </w:p>
          <w:p>
            <w:pPr/>
            <w:r>
              <w:rPr>
                <w:i w:val="1"/>
                <w:iCs w:val="1"/>
              </w:rPr>
              <w:t xml:space="preserve">Journée d’étude Réinstallations internationales. Normes, pratiques, expériences</w:t>
            </w:r>
            <w:r>
              <w:rPr/>
              <w:t xml:space="preserve">, CUREJ, Jun 2025, Rouen, France</w:t>
            </w:r>
          </w:p>
          <w:p>
            <w:pPr/>
            <w:r>
              <w:rPr/>
              <w:t xml:space="preserve">Communication dans un congrès</w:t>
            </w:r>
          </w:p>
          <w:p>
            <w:pPr/>
            <w:hyperlink r:id="rId19" w:history="1">
              <w:r>
                <w:rPr>
                  <w:color w:val="#410a8c"/>
                  <w:u w:val="single"/>
                </w:rPr>
                <w:t xml:space="preserve">hal-05127183v1</w:t>
              </w:r>
            </w:hyperlink>
          </w:p>
        </w:tc>
      </w:tr>
      <w:tr>
        <w:trPr/>
        <w:tc>
          <w:tcPr>
            <w:noWrap/>
          </w:tcPr>
          <w:p>
            <w:pPr>
              <w:spacing w:after="200"/>
            </w:pPr>
            <w:hyperlink r:id="rId20" w:history="1">
              <w:r>
                <w:rPr>
                  <w:color w:val="1e198e"/>
                  <w:b w:val="1"/>
                  <w:bCs w:val="1"/>
                  <w:u w:val="single"/>
                </w:rPr>
                <w:t xml:space="preserve">Fin des tentatives, sacre de l’innovation dans le monde associatif du handicap : uniformisation culturelle de l'accompagnement et renforcement des inégalités territoriales</w:t>
              </w:r>
            </w:hyperlink>
          </w:p>
          <w:p>
            <w:pPr/>
            <w:hyperlink r:id="rId10" w:history="1">
              <w:r>
                <w:rPr>
                  <w:color w:val="#410a8c"/>
                  <w:u w:val="single"/>
                </w:rPr>
                <w:t xml:space="preserve">Elise Martin</w:t>
              </w:r>
            </w:hyperlink>
          </w:p>
          <w:p>
            <w:pPr/>
            <w:r>
              <w:rPr>
                <w:i w:val="1"/>
                <w:iCs w:val="1"/>
              </w:rPr>
              <w:t xml:space="preserve">Session du RT 35 Sociologie du monde associatif « À qui profite l’État ? Associations, financements et logiques de sélection »</w:t>
            </w:r>
            <w:r>
              <w:rPr/>
              <w:t xml:space="preserve">, AFS (Association Française de Sociologie), Jul 2025, Toulouse, France</w:t>
            </w:r>
          </w:p>
          <w:p>
            <w:pPr/>
            <w:r>
              <w:rPr/>
              <w:t xml:space="preserve">Communication dans un congrès</w:t>
            </w:r>
          </w:p>
          <w:p>
            <w:pPr/>
            <w:hyperlink r:id="rId20" w:history="1">
              <w:r>
                <w:rPr>
                  <w:color w:val="#410a8c"/>
                  <w:u w:val="single"/>
                </w:rPr>
                <w:t xml:space="preserve">hal-05246106v1</w:t>
              </w:r>
            </w:hyperlink>
          </w:p>
        </w:tc>
      </w:tr>
      <w:tr>
        <w:trPr/>
        <w:tc>
          <w:tcPr>
            <w:noWrap/>
          </w:tcPr>
          <w:p>
            <w:pPr>
              <w:spacing w:after="200"/>
            </w:pPr>
            <w:hyperlink r:id="rId21" w:history="1">
              <w:r>
                <w:rPr>
                  <w:color w:val="1e198e"/>
                  <w:b w:val="1"/>
                  <w:bCs w:val="1"/>
                  <w:u w:val="single"/>
                </w:rPr>
                <w:t xml:space="preserve">Le memory, un jeu vagabond basé sur la photo elicitation pour appréhender les espaces du quotidien</w:t>
              </w:r>
            </w:hyperlink>
          </w:p>
          <w:p>
            <w:pPr/>
            <w:hyperlink r:id="rId10" w:history="1">
              <w:r>
                <w:rPr>
                  <w:color w:val="#410a8c"/>
                  <w:u w:val="single"/>
                </w:rPr>
                <w:t xml:space="preserve">Elise Martin</w:t>
              </w:r>
            </w:hyperlink>
          </w:p>
          <w:p>
            <w:pPr/>
            <w:r>
              <w:rPr>
                <w:i w:val="1"/>
                <w:iCs w:val="1"/>
              </w:rPr>
              <w:t xml:space="preserve">Séance Migrations sur images : la photographie comme outil en Jordanie et en France</w:t>
            </w:r>
            <w:r>
              <w:rPr/>
              <w:t xml:space="preserve">, Séminaire MIMED-ECOMIG, MMSH, Mar 2024, Aix-en-Provence, France</w:t>
            </w:r>
          </w:p>
          <w:p>
            <w:pPr/>
            <w:r>
              <w:rPr/>
              <w:t xml:space="preserve">Communication dans un congrès</w:t>
            </w:r>
          </w:p>
          <w:p>
            <w:pPr/>
            <w:hyperlink r:id="rId21" w:history="1">
              <w:r>
                <w:rPr>
                  <w:color w:val="#410a8c"/>
                  <w:u w:val="single"/>
                </w:rPr>
                <w:t xml:space="preserve">hal-05127115v1</w:t>
              </w:r>
            </w:hyperlink>
          </w:p>
        </w:tc>
      </w:tr>
      <w:tr>
        <w:trPr/>
        <w:tc>
          <w:tcPr>
            <w:noWrap/>
          </w:tcPr>
          <w:p>
            <w:pPr>
              <w:spacing w:after="200"/>
            </w:pPr>
            <w:hyperlink r:id="rId22" w:history="1">
              <w:r>
                <w:rPr>
                  <w:color w:val="1e198e"/>
                  <w:b w:val="1"/>
                  <w:bCs w:val="1"/>
                  <w:u w:val="single"/>
                </w:rPr>
                <w:t xml:space="preserve">Accueillant-es, accueilli-es et espace rural : existences croisées, parcours de vie opposés</w:t>
              </w:r>
            </w:hyperlink>
          </w:p>
          <w:p>
            <w:pPr/>
            <w:hyperlink r:id="rId10" w:history="1">
              <w:r>
                <w:rPr>
                  <w:color w:val="#410a8c"/>
                  <w:u w:val="single"/>
                </w:rPr>
                <w:t xml:space="preserve">Elise Martin</w:t>
              </w:r>
            </w:hyperlink>
          </w:p>
          <w:p>
            <w:pPr/>
            <w:r>
              <w:rPr>
                <w:i w:val="1"/>
                <w:iCs w:val="1"/>
              </w:rPr>
              <w:t xml:space="preserve">Séminaire de la composante Biogéophile, UMR 5600 EVS</w:t>
            </w:r>
            <w:r>
              <w:rPr/>
              <w:t xml:space="preserve">, Apr 2024, Lyon, France</w:t>
            </w:r>
          </w:p>
          <w:p>
            <w:pPr/>
            <w:r>
              <w:rPr/>
              <w:t xml:space="preserve">Communication dans un congrès</w:t>
            </w:r>
          </w:p>
          <w:p>
            <w:pPr/>
            <w:hyperlink r:id="rId22" w:history="1">
              <w:r>
                <w:rPr>
                  <w:color w:val="#410a8c"/>
                  <w:u w:val="single"/>
                </w:rPr>
                <w:t xml:space="preserve">hal-05127126v1</w:t>
              </w:r>
            </w:hyperlink>
          </w:p>
        </w:tc>
      </w:tr>
      <w:tr>
        <w:trPr/>
        <w:tc>
          <w:tcPr>
            <w:noWrap/>
          </w:tcPr>
          <w:p>
            <w:pPr>
              <w:spacing w:after="200"/>
            </w:pPr>
            <w:hyperlink r:id="rId23" w:history="1">
              <w:r>
                <w:rPr>
                  <w:color w:val="1e198e"/>
                  <w:b w:val="1"/>
                  <w:bCs w:val="1"/>
                  <w:u w:val="single"/>
                </w:rPr>
                <w:t xml:space="preserve">Uniformisation des cultures institutionnelles de l'accueil des personnes déficientes intellectuelles. Suivre une norme pour accompagner la différence : anatomie et impacts d'une injonction contradictoire</w:t>
              </w:r>
            </w:hyperlink>
          </w:p>
          <w:p>
            <w:pPr/>
            <w:hyperlink r:id="rId10" w:history="1">
              <w:r>
                <w:rPr>
                  <w:color w:val="#410a8c"/>
                  <w:u w:val="single"/>
                </w:rPr>
                <w:t xml:space="preserve">Elise Martin</w:t>
              </w:r>
            </w:hyperlink>
          </w:p>
          <w:p>
            <w:pPr/>
            <w:r>
              <w:rPr>
                <w:i w:val="1"/>
                <w:iCs w:val="1"/>
              </w:rPr>
              <w:t xml:space="preserve">Séminaire Habitats institutionnels, REHAL (réseau recherche habitat-logement)</w:t>
            </w:r>
            <w:r>
              <w:rPr/>
              <w:t xml:space="preserve">, ENSA Paris Val de Seine, May 2024, Paris, France</w:t>
            </w:r>
          </w:p>
          <w:p>
            <w:pPr/>
            <w:r>
              <w:rPr/>
              <w:t xml:space="preserve">Communication dans un congrès</w:t>
            </w:r>
          </w:p>
          <w:p>
            <w:pPr/>
            <w:hyperlink r:id="rId23" w:history="1">
              <w:r>
                <w:rPr>
                  <w:color w:val="#410a8c"/>
                  <w:u w:val="single"/>
                </w:rPr>
                <w:t xml:space="preserve">hal-05127169v1</w:t>
              </w:r>
            </w:hyperlink>
          </w:p>
        </w:tc>
      </w:tr>
      <w:tr>
        <w:trPr/>
        <w:tc>
          <w:tcPr>
            <w:noWrap/>
          </w:tcPr>
          <w:p>
            <w:pPr>
              <w:spacing w:after="200"/>
            </w:pPr>
            <w:hyperlink r:id="rId24" w:history="1">
              <w:r>
                <w:rPr>
                  <w:color w:val="1e198e"/>
                  <w:b w:val="1"/>
                  <w:bCs w:val="1"/>
                  <w:u w:val="single"/>
                </w:rPr>
                <w:t xml:space="preserve">La bifurcation des territoires vers l’accueil de personnes en situation de handicap. Itinéraires socio-économiques de deux bassins de vie ruraux</w:t>
              </w:r>
            </w:hyperlink>
          </w:p>
          <w:p>
            <w:pPr/>
            <w:hyperlink r:id="rId10" w:history="1">
              <w:r>
                <w:rPr>
                  <w:color w:val="#410a8c"/>
                  <w:u w:val="single"/>
                </w:rPr>
                <w:t xml:space="preserve">Elise Martin</w:t>
              </w:r>
            </w:hyperlink>
          </w:p>
          <w:p>
            <w:pPr/>
            <w:r>
              <w:rPr>
                <w:i w:val="1"/>
                <w:iCs w:val="1"/>
              </w:rPr>
              <w:t xml:space="preserve">Dévoiler/réduire les vulnérabilités</w:t>
            </w:r>
            <w:r>
              <w:rPr/>
              <w:t xml:space="preserve">, Axe Santé et Société, MSH Lyon Saint-Etienne, Mar 2024, Lyon, France</w:t>
            </w:r>
          </w:p>
          <w:p>
            <w:pPr/>
            <w:r>
              <w:rPr/>
              <w:t xml:space="preserve">Communication dans un congrès</w:t>
            </w:r>
          </w:p>
          <w:p>
            <w:pPr/>
            <w:hyperlink r:id="rId24" w:history="1">
              <w:r>
                <w:rPr>
                  <w:color w:val="#410a8c"/>
                  <w:u w:val="single"/>
                </w:rPr>
                <w:t xml:space="preserve">hal-05127092v1</w:t>
              </w:r>
            </w:hyperlink>
          </w:p>
        </w:tc>
      </w:tr>
      <w:tr>
        <w:trPr/>
        <w:tc>
          <w:tcPr>
            <w:noWrap/>
          </w:tcPr>
          <w:p>
            <w:pPr>
              <w:spacing w:after="200"/>
            </w:pPr>
            <w:hyperlink r:id="rId25" w:history="1">
              <w:r>
                <w:rPr>
                  <w:color w:val="1e198e"/>
                  <w:b w:val="1"/>
                  <w:bCs w:val="1"/>
                  <w:u w:val="single"/>
                </w:rPr>
                <w:t xml:space="preserve">Sœur militante, géographe de terrain. Processus de catalyse entre savoirs expérientiels et savoirs scientifiques</w:t>
              </w:r>
            </w:hyperlink>
          </w:p>
          <w:p>
            <w:pPr/>
            <w:hyperlink r:id="rId10" w:history="1">
              <w:r>
                <w:rPr>
                  <w:color w:val="#410a8c"/>
                  <w:u w:val="single"/>
                </w:rPr>
                <w:t xml:space="preserve">Elise Martin</w:t>
              </w:r>
            </w:hyperlink>
          </w:p>
          <w:p>
            <w:pPr/>
            <w:r>
              <w:rPr>
                <w:i w:val="1"/>
                <w:iCs w:val="1"/>
              </w:rPr>
              <w:t xml:space="preserve">Colloque Engagement(s)</w:t>
            </w:r>
            <w:r>
              <w:rPr/>
              <w:t xml:space="preserve">, Comité National Français de Géographie (CNFG); Université Polytechnique Hauts-de-France, May 2023, Valenciennes, France</w:t>
            </w:r>
          </w:p>
          <w:p>
            <w:pPr/>
            <w:r>
              <w:rPr/>
              <w:t xml:space="preserve">Communication dans un congrès</w:t>
            </w:r>
          </w:p>
          <w:p>
            <w:pPr/>
            <w:hyperlink r:id="rId25" w:history="1">
              <w:r>
                <w:rPr>
                  <w:color w:val="#410a8c"/>
                  <w:u w:val="single"/>
                </w:rPr>
                <w:t xml:space="preserve">hal-04121427v1</w:t>
              </w:r>
            </w:hyperlink>
          </w:p>
        </w:tc>
      </w:tr>
      <w:tr>
        <w:trPr/>
        <w:tc>
          <w:tcPr>
            <w:noWrap/>
          </w:tcPr>
          <w:p>
            <w:pPr>
              <w:spacing w:after="200"/>
            </w:pPr>
            <w:hyperlink r:id="rId26" w:history="1">
              <w:r>
                <w:rPr>
                  <w:color w:val="1e198e"/>
                  <w:b w:val="1"/>
                  <w:bCs w:val="1"/>
                  <w:u w:val="single"/>
                </w:rPr>
                <w:t xml:space="preserve">Dans les Cévennes, un accompagnement alternatif de la grande vulnérabilité ?</w:t>
              </w:r>
            </w:hyperlink>
          </w:p>
          <w:p>
            <w:pPr/>
            <w:hyperlink r:id="rId10" w:history="1">
              <w:r>
                <w:rPr>
                  <w:color w:val="#410a8c"/>
                  <w:u w:val="single"/>
                </w:rPr>
                <w:t xml:space="preserve">Elise Martin</w:t>
              </w:r>
            </w:hyperlink>
          </w:p>
          <w:p>
            <w:pPr/>
            <w:r>
              <w:rPr>
                <w:i w:val="1"/>
                <w:iCs w:val="1"/>
              </w:rPr>
              <w:t xml:space="preserve">Faire territoire, faire société autrement en milieu rural</w:t>
            </w:r>
            <w:r>
              <w:rPr/>
              <w:t xml:space="preserve">, Axe Faire territoire, faire société, UMR 5600 EVS, Jan 2023, Lyon, France</w:t>
            </w:r>
          </w:p>
          <w:p>
            <w:pPr/>
            <w:r>
              <w:rPr/>
              <w:t xml:space="preserve">Communication dans un congrès</w:t>
            </w:r>
          </w:p>
          <w:p>
            <w:pPr/>
            <w:hyperlink r:id="rId26" w:history="1">
              <w:r>
                <w:rPr>
                  <w:color w:val="#410a8c"/>
                  <w:u w:val="single"/>
                </w:rPr>
                <w:t xml:space="preserve">hal-05127088v1</w:t>
              </w:r>
            </w:hyperlink>
          </w:p>
        </w:tc>
      </w:tr>
      <w:tr>
        <w:trPr/>
        <w:tc>
          <w:tcPr>
            <w:noWrap/>
          </w:tcPr>
          <w:p>
            <w:pPr>
              <w:spacing w:after="200"/>
            </w:pPr>
            <w:hyperlink r:id="rId27" w:history="1">
              <w:r>
                <w:rPr>
                  <w:color w:val="1e198e"/>
                  <w:b w:val="1"/>
                  <w:bCs w:val="1"/>
                  <w:u w:val="single"/>
                </w:rPr>
                <w:t xml:space="preserve">Grande association gestionnaire versus petite structure rurale : des modèles associatifs opposés à bout de souffle ?</w:t>
              </w:r>
            </w:hyperlink>
          </w:p>
          <w:p>
            <w:pPr/>
            <w:hyperlink r:id="rId10" w:history="1">
              <w:r>
                <w:rPr>
                  <w:color w:val="#410a8c"/>
                  <w:u w:val="single"/>
                </w:rPr>
                <w:t xml:space="preserve">Elise Martin</w:t>
              </w:r>
            </w:hyperlink>
          </w:p>
          <w:p>
            <w:pPr/>
            <w:r>
              <w:rPr>
                <w:i w:val="1"/>
                <w:iCs w:val="1"/>
              </w:rPr>
              <w:t xml:space="preserve">Séminaire du GT handicap</w:t>
            </w:r>
            <w:r>
              <w:rPr/>
              <w:t xml:space="preserve">, EHESS, Jan 2022, Paris, France</w:t>
            </w:r>
          </w:p>
          <w:p>
            <w:pPr/>
            <w:r>
              <w:rPr/>
              <w:t xml:space="preserve">Communication dans un congrès</w:t>
            </w:r>
          </w:p>
          <w:p>
            <w:pPr/>
            <w:hyperlink r:id="rId27" w:history="1">
              <w:r>
                <w:rPr>
                  <w:color w:val="#410a8c"/>
                  <w:u w:val="single"/>
                </w:rPr>
                <w:t xml:space="preserve">hal-05127044v1</w:t>
              </w:r>
            </w:hyperlink>
          </w:p>
        </w:tc>
      </w:tr>
      <w:tr>
        <w:trPr/>
        <w:tc>
          <w:tcPr>
            <w:noWrap/>
          </w:tcPr>
          <w:p>
            <w:pPr>
              <w:spacing w:after="200"/>
            </w:pPr>
            <w:hyperlink r:id="rId28" w:history="1">
              <w:r>
                <w:rPr>
                  <w:color w:val="1e198e"/>
                  <w:b w:val="1"/>
                  <w:bCs w:val="1"/>
                  <w:u w:val="single"/>
                </w:rPr>
                <w:t xml:space="preserve">L’accueil de la vulnérabilité dans des espaces ruraux du sud du Massif Central. Des modèles socio-culturels opposés ?</w:t>
              </w:r>
            </w:hyperlink>
          </w:p>
          <w:p>
            <w:pPr/>
            <w:hyperlink r:id="rId10" w:history="1">
              <w:r>
                <w:rPr>
                  <w:color w:val="#410a8c"/>
                  <w:u w:val="single"/>
                </w:rPr>
                <w:t xml:space="preserve">Elise Martin</w:t>
              </w:r>
            </w:hyperlink>
          </w:p>
          <w:p>
            <w:pPr/>
            <w:r>
              <w:rPr>
                <w:i w:val="1"/>
                <w:iCs w:val="1"/>
              </w:rPr>
              <w:t xml:space="preserve">Séminaire de la composante Biogéophile, UMR 5600 EVS</w:t>
            </w:r>
            <w:r>
              <w:rPr/>
              <w:t xml:space="preserve">, Dec 2022, Lyon, France</w:t>
            </w:r>
          </w:p>
          <w:p>
            <w:pPr/>
            <w:r>
              <w:rPr/>
              <w:t xml:space="preserve">Communication dans un congrès</w:t>
            </w:r>
          </w:p>
          <w:p>
            <w:pPr/>
            <w:hyperlink r:id="rId28" w:history="1">
              <w:r>
                <w:rPr>
                  <w:color w:val="#410a8c"/>
                  <w:u w:val="single"/>
                </w:rPr>
                <w:t xml:space="preserve">hal-05127069v1</w:t>
              </w:r>
            </w:hyperlink>
          </w:p>
        </w:tc>
      </w:tr>
      <w:tr>
        <w:trPr/>
        <w:tc>
          <w:tcPr>
            <w:noWrap/>
          </w:tcPr>
          <w:p>
            <w:pPr>
              <w:spacing w:after="200"/>
            </w:pPr>
            <w:hyperlink r:id="rId29" w:history="1">
              <w:r>
                <w:rPr>
                  <w:color w:val="1e198e"/>
                  <w:b w:val="1"/>
                  <w:bCs w:val="1"/>
                  <w:u w:val="single"/>
                </w:rPr>
                <w:t xml:space="preserve">Pratiques de mobilité des personnes handicapées en milieu rural – des mobilités à part ?</w:t>
              </w:r>
            </w:hyperlink>
          </w:p>
          <w:p>
            <w:pPr/>
            <w:hyperlink r:id="rId10" w:history="1">
              <w:r>
                <w:rPr>
                  <w:color w:val="#410a8c"/>
                  <w:u w:val="single"/>
                </w:rPr>
                <w:t xml:space="preserve">Elise Martin</w:t>
              </w:r>
            </w:hyperlink>
          </w:p>
          <w:p>
            <w:pPr/>
            <w:r>
              <w:rPr>
                <w:i w:val="1"/>
                <w:iCs w:val="1"/>
              </w:rPr>
              <w:t xml:space="preserve">3e Rencontres Francophones Transports et Mobilité - session Quelles transformations des pratiques de mobilité en milieu rural ? Pratiques et enjeux de la transition mobilitaire en espace peu dense</w:t>
            </w:r>
            <w:r>
              <w:rPr/>
              <w:t xml:space="preserve">, Jun 2021, Marne-la-Vallée, France</w:t>
            </w:r>
          </w:p>
          <w:p>
            <w:pPr/>
            <w:r>
              <w:rPr/>
              <w:t xml:space="preserve">Communication dans un congrès</w:t>
            </w:r>
          </w:p>
          <w:p>
            <w:pPr/>
            <w:hyperlink r:id="rId29" w:history="1">
              <w:r>
                <w:rPr>
                  <w:color w:val="#410a8c"/>
                  <w:u w:val="single"/>
                </w:rPr>
                <w:t xml:space="preserve">hal-03339089v1</w:t>
              </w:r>
            </w:hyperlink>
          </w:p>
        </w:tc>
      </w:tr>
      <w:tr>
        <w:trPr/>
        <w:tc>
          <w:tcPr>
            <w:noWrap/>
          </w:tcPr>
          <w:p>
            <w:pPr>
              <w:spacing w:after="200"/>
            </w:pPr>
            <w:hyperlink r:id="rId30" w:history="1">
              <w:r>
                <w:rPr>
                  <w:color w:val="1e198e"/>
                  <w:b w:val="1"/>
                  <w:bCs w:val="1"/>
                  <w:u w:val="single"/>
                </w:rPr>
                <w:t xml:space="preserve">S’adapter aux enquêté.e.s en expérimentant de nouveaux outils : enrichir un entretien avec un jeu de memory géographique</w:t>
              </w:r>
            </w:hyperlink>
          </w:p>
          <w:p>
            <w:pPr/>
            <w:hyperlink r:id="rId10" w:history="1">
              <w:r>
                <w:rPr>
                  <w:color w:val="#410a8c"/>
                  <w:u w:val="single"/>
                </w:rPr>
                <w:t xml:space="preserve">Elise Martin</w:t>
              </w:r>
            </w:hyperlink>
          </w:p>
          <w:p>
            <w:pPr/>
            <w:r>
              <w:rPr>
                <w:i w:val="1"/>
                <w:iCs w:val="1"/>
              </w:rPr>
              <w:t xml:space="preserve">Journée d'étude "Les terrains de la géographie"</w:t>
            </w:r>
            <w:r>
              <w:rPr/>
              <w:t xml:space="preserve">, CNFG, May 2021, Paris, France</w:t>
            </w:r>
          </w:p>
          <w:p>
            <w:pPr/>
            <w:r>
              <w:rPr/>
              <w:t xml:space="preserve">Communication dans un congrès</w:t>
            </w:r>
          </w:p>
          <w:p>
            <w:pPr/>
            <w:hyperlink r:id="rId30" w:history="1">
              <w:r>
                <w:rPr>
                  <w:color w:val="#410a8c"/>
                  <w:u w:val="single"/>
                </w:rPr>
                <w:t xml:space="preserve">hal-03339052v1</w:t>
              </w:r>
            </w:hyperlink>
          </w:p>
        </w:tc>
      </w:tr>
      <w:tr>
        <w:trPr/>
        <w:tc>
          <w:tcPr>
            <w:noWrap/>
          </w:tcPr>
          <w:p>
            <w:pPr>
              <w:spacing w:after="200"/>
            </w:pPr>
            <w:hyperlink r:id="rId31" w:history="1">
              <w:r>
                <w:rPr>
                  <w:color w:val="1e198e"/>
                  <w:b w:val="1"/>
                  <w:bCs w:val="1"/>
                  <w:u w:val="single"/>
                </w:rPr>
                <w:t xml:space="preserve">The rural areas, territories promoting and allowing disabled people’s social integration in the society?</w:t>
              </w:r>
            </w:hyperlink>
          </w:p>
          <w:p>
            <w:pPr/>
            <w:hyperlink r:id="rId10" w:history="1">
              <w:r>
                <w:rPr>
                  <w:color w:val="#410a8c"/>
                  <w:u w:val="single"/>
                </w:rPr>
                <w:t xml:space="preserve">Elise Martin</w:t>
              </w:r>
            </w:hyperlink>
          </w:p>
          <w:p>
            <w:pPr/>
            <w:r>
              <w:rPr>
                <w:i w:val="1"/>
                <w:iCs w:val="1"/>
              </w:rPr>
              <w:t xml:space="preserve">Session "Disability and geography: spatialities of disability and social and professional integration", 8th EUGEO Congress on the Geography of Europe</w:t>
            </w:r>
            <w:r>
              <w:rPr/>
              <w:t xml:space="preserve">, Jun 2021, Prague, Czech Republic</w:t>
            </w:r>
          </w:p>
          <w:p>
            <w:pPr/>
            <w:r>
              <w:rPr/>
              <w:t xml:space="preserve">Communication dans un congrès</w:t>
            </w:r>
          </w:p>
          <w:p>
            <w:pPr/>
            <w:hyperlink r:id="rId31" w:history="1">
              <w:r>
                <w:rPr>
                  <w:color w:val="#410a8c"/>
                  <w:u w:val="single"/>
                </w:rPr>
                <w:t xml:space="preserve">hal-03438260v1</w:t>
              </w:r>
            </w:hyperlink>
          </w:p>
        </w:tc>
      </w:tr>
      <w:tr>
        <w:trPr/>
        <w:tc>
          <w:tcPr>
            <w:noWrap/>
          </w:tcPr>
          <w:p>
            <w:pPr>
              <w:spacing w:after="200"/>
            </w:pPr>
            <w:hyperlink r:id="rId32" w:history="1">
              <w:r>
                <w:rPr>
                  <w:color w:val="1e198e"/>
                  <w:b w:val="1"/>
                  <w:bCs w:val="1"/>
                  <w:u w:val="single"/>
                </w:rPr>
                <w:t xml:space="preserve">Les loisirs, des accélérateurs d'inclusion pour les personnes handicapées habitant dans des territoires ruraux ?</w:t>
              </w:r>
            </w:hyperlink>
          </w:p>
          <w:p>
            <w:pPr/>
            <w:hyperlink r:id="rId10" w:history="1">
              <w:r>
                <w:rPr>
                  <w:color w:val="#410a8c"/>
                  <w:u w:val="single"/>
                </w:rPr>
                <w:t xml:space="preserve">Elise Martin</w:t>
              </w:r>
            </w:hyperlink>
          </w:p>
          <w:p>
            <w:pPr/>
            <w:r>
              <w:rPr>
                <w:i w:val="1"/>
                <w:iCs w:val="1"/>
              </w:rPr>
              <w:t xml:space="preserve">Journée d'étude Temps libre. Ruralités, loisirs et sociabilités</w:t>
            </w:r>
            <w:r>
              <w:rPr/>
              <w:t xml:space="preserve">, Laboratoire Etudes Rurales, Jun 2021, Lyon, France</w:t>
            </w:r>
          </w:p>
          <w:p>
            <w:pPr/>
            <w:r>
              <w:rPr/>
              <w:t xml:space="preserve">Communication dans un congrès</w:t>
            </w:r>
          </w:p>
          <w:p>
            <w:pPr/>
            <w:hyperlink r:id="rId32" w:history="1">
              <w:r>
                <w:rPr>
                  <w:color w:val="#410a8c"/>
                  <w:u w:val="single"/>
                </w:rPr>
                <w:t xml:space="preserve">hal-03339064v1</w:t>
              </w:r>
            </w:hyperlink>
          </w:p>
        </w:tc>
      </w:tr>
      <w:tr>
        <w:trPr/>
        <w:tc>
          <w:tcPr>
            <w:noWrap/>
          </w:tcPr>
          <w:p>
            <w:pPr>
              <w:spacing w:after="200"/>
            </w:pPr>
            <w:hyperlink r:id="rId33" w:history="1">
              <w:r>
                <w:rPr>
                  <w:color w:val="1e198e"/>
                  <w:b w:val="1"/>
                  <w:bCs w:val="1"/>
                  <w:u w:val="single"/>
                </w:rPr>
                <w:t xml:space="preserve">Quand la forme de l’accueil influence l’insertion des personnes exilées dans les espaces ruraux français. L’exemple de l’arrière-pays cévenol</w:t>
              </w:r>
            </w:hyperlink>
          </w:p>
          <w:p>
            <w:pPr/>
            <w:hyperlink r:id="rId10" w:history="1">
              <w:r>
                <w:rPr>
                  <w:color w:val="#410a8c"/>
                  <w:u w:val="single"/>
                </w:rPr>
                <w:t xml:space="preserve">Elise Martin</w:t>
              </w:r>
            </w:hyperlink>
          </w:p>
          <w:p>
            <w:pPr/>
            <w:r>
              <w:rPr>
                <w:i w:val="1"/>
                <w:iCs w:val="1"/>
              </w:rPr>
              <w:t xml:space="preserve">Séminaire "Quelles recompositions des campagnes françaises au regard des migrations ? Mobilités, dispositifs d'accueil et inscription des personnes migrantes en milieu rural."</w:t>
            </w:r>
            <w:r>
              <w:rPr/>
              <w:t xml:space="preserve">, ESO, masters DYSOTE et DYSATER, Jan 2021, Rennes, France</w:t>
            </w:r>
          </w:p>
          <w:p>
            <w:pPr/>
            <w:r>
              <w:rPr/>
              <w:t xml:space="preserve">Communication dans un congrès</w:t>
            </w:r>
          </w:p>
          <w:p>
            <w:pPr/>
            <w:hyperlink r:id="rId33" w:history="1">
              <w:r>
                <w:rPr>
                  <w:color w:val="#410a8c"/>
                  <w:u w:val="single"/>
                </w:rPr>
                <w:t xml:space="preserve">hal-03176884v1</w:t>
              </w:r>
            </w:hyperlink>
          </w:p>
        </w:tc>
      </w:tr>
      <w:tr>
        <w:trPr/>
        <w:tc>
          <w:tcPr>
            <w:noWrap/>
          </w:tcPr>
          <w:p>
            <w:pPr>
              <w:spacing w:after="200"/>
            </w:pPr>
            <w:hyperlink r:id="rId34" w:history="1">
              <w:r>
                <w:rPr>
                  <w:color w:val="1e198e"/>
                  <w:b w:val="1"/>
                  <w:bCs w:val="1"/>
                  <w:u w:val="single"/>
                </w:rPr>
                <w:t xml:space="preserve">De la relativité du concept d’isolement dans l’étude de territoires ruraux : l’exemple du bassin de Marvejols (Lozère)</w:t>
              </w:r>
            </w:hyperlink>
          </w:p>
          <w:p>
            <w:pPr/>
            <w:hyperlink r:id="rId10" w:history="1">
              <w:r>
                <w:rPr>
                  <w:color w:val="#410a8c"/>
                  <w:u w:val="single"/>
                </w:rPr>
                <w:t xml:space="preserve">Elise Martin</w:t>
              </w:r>
            </w:hyperlink>
          </w:p>
          <w:p>
            <w:pPr/>
            <w:r>
              <w:rPr>
                <w:i w:val="1"/>
                <w:iCs w:val="1"/>
              </w:rPr>
              <w:t xml:space="preserve">Séminaire "Appréhender l’isolement"</w:t>
            </w:r>
            <w:r>
              <w:rPr/>
              <w:t xml:space="preserve">, ESO, masters DYSOTE et DYSATER, Jan 2020, Rennes, France</w:t>
            </w:r>
          </w:p>
          <w:p>
            <w:pPr/>
            <w:r>
              <w:rPr/>
              <w:t xml:space="preserve">Communication dans un congrès</w:t>
            </w:r>
          </w:p>
          <w:p>
            <w:pPr/>
            <w:hyperlink r:id="rId34" w:history="1">
              <w:r>
                <w:rPr>
                  <w:color w:val="#410a8c"/>
                  <w:u w:val="single"/>
                </w:rPr>
                <w:t xml:space="preserve">hal-03176878v1</w:t>
              </w:r>
            </w:hyperlink>
          </w:p>
        </w:tc>
      </w:tr>
      <w:tr>
        <w:trPr/>
        <w:tc>
          <w:tcPr>
            <w:noWrap/>
          </w:tcPr>
          <w:p>
            <w:pPr>
              <w:spacing w:after="200"/>
            </w:pPr>
            <w:hyperlink r:id="rId35" w:history="1">
              <w:r>
                <w:rPr>
                  <w:color w:val="1e198e"/>
                  <w:b w:val="1"/>
                  <w:bCs w:val="1"/>
                  <w:u w:val="single"/>
                </w:rPr>
                <w:t xml:space="preserve">Collecte, redistribution et solidarité en Cévennes gardoises</w:t>
              </w:r>
            </w:hyperlink>
          </w:p>
          <w:p>
            <w:pPr/>
            <w:hyperlink r:id="rId10" w:history="1">
              <w:r>
                <w:rPr>
                  <w:color w:val="#410a8c"/>
                  <w:u w:val="single"/>
                </w:rPr>
                <w:t xml:space="preserve">Elise Martin</w:t>
              </w:r>
            </w:hyperlink>
          </w:p>
          <w:p>
            <w:pPr/>
            <w:r>
              <w:rPr>
                <w:i w:val="1"/>
                <w:iCs w:val="1"/>
              </w:rPr>
              <w:t xml:space="preserve">Rencontres ERPS Ruralités en action. Imaginaires, ressources, temporalités, pouvoirs d’agir</w:t>
            </w:r>
            <w:r>
              <w:rPr/>
              <w:t xml:space="preserve">, ENSA Lyon, PNR Monts d'Ardèche, CAUE Ardèche, Oct 2019, Mirabel (Ardèche), France</w:t>
            </w:r>
          </w:p>
          <w:p>
            <w:pPr/>
            <w:r>
              <w:rPr/>
              <w:t xml:space="preserve">Communication dans un congrès</w:t>
            </w:r>
          </w:p>
          <w:p>
            <w:pPr/>
            <w:hyperlink r:id="rId35" w:history="1">
              <w:r>
                <w:rPr>
                  <w:color w:val="#410a8c"/>
                  <w:u w:val="single"/>
                </w:rPr>
                <w:t xml:space="preserve">hal-03176862v1</w:t>
              </w:r>
            </w:hyperlink>
          </w:p>
        </w:tc>
      </w:tr>
      <w:tr>
        <w:trPr/>
        <w:tc>
          <w:tcPr>
            <w:noWrap/>
          </w:tcPr>
          <w:p>
            <w:pPr>
              <w:spacing w:after="200"/>
            </w:pPr>
            <w:hyperlink r:id="rId36" w:history="1">
              <w:r>
                <w:rPr>
                  <w:color w:val="1e198e"/>
                  <w:b w:val="1"/>
                  <w:bCs w:val="1"/>
                  <w:u w:val="single"/>
                </w:rPr>
                <w:t xml:space="preserve">Usagers français en situation de handicap complexe accueillis en Wallonie : des mobilités transfrontalières méconnues</w:t>
              </w:r>
            </w:hyperlink>
          </w:p>
          <w:p>
            <w:pPr/>
            <w:hyperlink r:id="rId10" w:history="1">
              <w:r>
                <w:rPr>
                  <w:color w:val="#410a8c"/>
                  <w:u w:val="single"/>
                </w:rPr>
                <w:t xml:space="preserve">Elise Martin</w:t>
              </w:r>
            </w:hyperlink>
          </w:p>
          <w:p>
            <w:pPr/>
            <w:r>
              <w:rPr>
                <w:i w:val="1"/>
                <w:iCs w:val="1"/>
              </w:rPr>
              <w:t xml:space="preserve">Colloque Frontières, territoires de santé et réseaux de soins</w:t>
            </w:r>
            <w:r>
              <w:rPr/>
              <w:t xml:space="preserve">, IFD (Institut des Frontières et des Discontinuités, Jun 2017, Arras, France</w:t>
            </w:r>
          </w:p>
          <w:p>
            <w:pPr/>
            <w:r>
              <w:rPr/>
              <w:t xml:space="preserve">Communication dans un congrès</w:t>
            </w:r>
          </w:p>
          <w:p>
            <w:pPr/>
            <w:hyperlink r:id="rId36" w:history="1">
              <w:r>
                <w:rPr>
                  <w:color w:val="#410a8c"/>
                  <w:u w:val="single"/>
                </w:rPr>
                <w:t xml:space="preserve">hal-03176849v1</w:t>
              </w:r>
            </w:hyperlink>
          </w:p>
        </w:tc>
      </w:tr>
      <w:tr>
        <w:trPr/>
        <w:tc>
          <w:tcPr>
            <w:noWrap/>
          </w:tcPr>
          <w:p>
            <w:pPr>
              <w:spacing w:after="200"/>
            </w:pPr>
            <w:hyperlink r:id="rId37" w:history="1">
              <w:r>
                <w:rPr>
                  <w:color w:val="1e198e"/>
                  <w:b w:val="1"/>
                  <w:bCs w:val="1"/>
                  <w:u w:val="single"/>
                </w:rPr>
                <w:t xml:space="preserve">Placements contraints de Français en situation de handicap complexe en Wallonie (Belgique) - Le franchissement de la frontière comme dernière étape du processus de marginalisation de la société</w:t>
              </w:r>
            </w:hyperlink>
          </w:p>
          <w:p>
            <w:pPr/>
            <w:hyperlink r:id="rId10" w:history="1">
              <w:r>
                <w:rPr>
                  <w:color w:val="#410a8c"/>
                  <w:u w:val="single"/>
                </w:rPr>
                <w:t xml:space="preserve">Elise Martin</w:t>
              </w:r>
            </w:hyperlink>
          </w:p>
          <w:p>
            <w:pPr/>
            <w:r>
              <w:rPr>
                <w:i w:val="1"/>
                <w:iCs w:val="1"/>
              </w:rPr>
              <w:t xml:space="preserve">Séminaire du GT handicap "Handicap(s) et Sociétés"</w:t>
            </w:r>
            <w:r>
              <w:rPr/>
              <w:t xml:space="preserve">, EHESS, Jun 2017, Paris, France</w:t>
            </w:r>
          </w:p>
          <w:p>
            <w:pPr/>
            <w:r>
              <w:rPr/>
              <w:t xml:space="preserve">Communication dans un congrès</w:t>
            </w:r>
          </w:p>
          <w:p>
            <w:pPr/>
            <w:hyperlink r:id="rId37" w:history="1">
              <w:r>
                <w:rPr>
                  <w:color w:val="#410a8c"/>
                  <w:u w:val="single"/>
                </w:rPr>
                <w:t xml:space="preserve">hal-03176870v1</w:t>
              </w:r>
            </w:hyperlink>
          </w:p>
        </w:tc>
      </w:tr>
      <w:tr>
        <w:trPr/>
        <w:tc>
          <w:tcPr>
            <w:noWrap/>
          </w:tcPr>
          <w:p>
            <w:pPr>
              <w:spacing w:after="200"/>
            </w:pPr>
            <w:hyperlink r:id="rId38" w:history="1">
              <w:r>
                <w:rPr>
                  <w:color w:val="1e198e"/>
                  <w:b w:val="1"/>
                  <w:bCs w:val="1"/>
                  <w:u w:val="single"/>
                </w:rPr>
                <w:t xml:space="preserve">Placement d'individus français en situation de handicap complexe en Wallonie, quel avenir pour cette population vulnérable ?</w:t>
              </w:r>
            </w:hyperlink>
          </w:p>
          <w:p>
            <w:pPr/>
            <w:hyperlink r:id="rId10" w:history="1">
              <w:r>
                <w:rPr>
                  <w:color w:val="#410a8c"/>
                  <w:u w:val="single"/>
                </w:rPr>
                <w:t xml:space="preserve">Elise Martin</w:t>
              </w:r>
            </w:hyperlink>
          </w:p>
          <w:p>
            <w:pPr/>
            <w:r>
              <w:rPr>
                <w:i w:val="1"/>
                <w:iCs w:val="1"/>
              </w:rPr>
              <w:t xml:space="preserve">Colloque Marginalité et influences: enjeux, impacts et cadres de pensée</w:t>
            </w:r>
            <w:r>
              <w:rPr/>
              <w:t xml:space="preserve">, IDENSO (IDENtités et SOciétés), Nov 2016, Vannes, France</w:t>
            </w:r>
          </w:p>
          <w:p>
            <w:pPr/>
            <w:r>
              <w:rPr/>
              <w:t xml:space="preserve">Communication dans un congrès</w:t>
            </w:r>
          </w:p>
          <w:p>
            <w:pPr/>
            <w:hyperlink r:id="rId38" w:history="1">
              <w:r>
                <w:rPr>
                  <w:color w:val="#410a8c"/>
                  <w:u w:val="single"/>
                </w:rPr>
                <w:t xml:space="preserve">hal-03176827v1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Collecte, réemploi, redistribution et réinsertion dans les Cévennes gardoises. Parcours visuel dans des espaces-ressources polyvalents</w:t>
              </w:r>
            </w:hyperlink>
          </w:p>
          <w:p>
            <w:pPr/>
            <w:hyperlink r:id="rId10" w:history="1">
              <w:r>
                <w:rPr>
                  <w:color w:val="#410a8c"/>
                  <w:u w:val="single"/>
                </w:rPr>
                <w:t xml:space="preserve">Elise Martin</w:t>
              </w:r>
            </w:hyperlink>
          </w:p>
          <w:p>
            <w:pPr/>
            <w:r>
              <w:rPr/>
              <w:t xml:space="preserve">Luna d'Emilio, Xavier Guillot, François Nowakowski (dir.). </w:t>
            </w:r>
            <w:r>
              <w:rPr>
                <w:i w:val="1"/>
                <w:iCs w:val="1"/>
              </w:rPr>
              <w:t xml:space="preserve">Ruralités en action et pouvoir d'agir. Ici et ailleurs – ERPS9</w:t>
            </w:r>
            <w:r>
              <w:rPr/>
              <w:t xml:space="preserve">, Presses de Saint-Etienne, pp.58-71, 2022, ISBN 978-2-86272-745-5</w:t>
            </w:r>
          </w:p>
          <w:p>
            <w:pPr/>
            <w:r>
              <w:rPr/>
              <w:t xml:space="preserve">Chapitre d'ouvrage</w:t>
            </w:r>
          </w:p>
          <w:p>
            <w:pPr/>
            <w:hyperlink r:id="rId39" w:history="1">
              <w:r>
                <w:rPr>
                  <w:color w:val="#410a8c"/>
                  <w:u w:val="single"/>
                </w:rPr>
                <w:t xml:space="preserve">hal-03906127v1</w:t>
              </w:r>
            </w:hyperlink>
          </w:p>
        </w:tc>
      </w:tr>
      <w:tr>
        <w:trPr/>
        <w:tc>
          <w:tcPr>
            <w:noWrap/>
          </w:tcPr>
          <w:p>
            <w:pPr>
              <w:spacing w:after="200"/>
            </w:pPr>
            <w:hyperlink r:id="rId40" w:history="1">
              <w:r>
                <w:rPr>
                  <w:color w:val="1e198e"/>
                  <w:b w:val="1"/>
                  <w:bCs w:val="1"/>
                  <w:u w:val="single"/>
                </w:rPr>
                <w:t xml:space="preserve">Mobilités franco-belge liées au handicap. Franchir la frontière pour accéder à une prise en charge adaptée</w:t>
              </w:r>
            </w:hyperlink>
          </w:p>
          <w:p>
            <w:pPr/>
            <w:hyperlink r:id="rId10" w:history="1">
              <w:r>
                <w:rPr>
                  <w:color w:val="#410a8c"/>
                  <w:u w:val="single"/>
                </w:rPr>
                <w:t xml:space="preserve">Elise Martin</w:t>
              </w:r>
            </w:hyperlink>
          </w:p>
          <w:p>
            <w:pPr/>
            <w:r>
              <w:rPr>
                <w:i w:val="1"/>
                <w:iCs w:val="1"/>
              </w:rPr>
              <w:t xml:space="preserve">Maillages, interfaces, réseaux transfrontaliers, de nouveaux enjeux territoriaux de la santé</w:t>
            </w:r>
            <w:r>
              <w:rPr/>
              <w:t xml:space="preserve">, 2021, collection S@nté en contextes, Presses de Bordeaux, </w:t>
            </w:r>
            <w:hyperlink r:id="rId41" w:history="1">
              <w:r>
                <w:rPr>
                  <w:color w:val="#410a8c"/>
                  <w:u w:val="single"/>
                </w:rPr>
                <w:t xml:space="preserve">⟨10.46608/santencontextes1.9791030008067.6⟩</w:t>
              </w:r>
            </w:hyperlink>
          </w:p>
          <w:p>
            <w:pPr/>
            <w:r>
              <w:rPr/>
              <w:t xml:space="preserve">Chapitre d'ouvrage</w:t>
            </w:r>
          </w:p>
          <w:p>
            <w:pPr/>
            <w:hyperlink r:id="rId40" w:history="1">
              <w:r>
                <w:rPr>
                  <w:color w:val="#410a8c"/>
                  <w:u w:val="single"/>
                </w:rPr>
                <w:t xml:space="preserve">hal-03176815v1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Sophie Bourgault, Sophie Cloutier, Stéphanie Gaudet (dir.), Éthiques de l'hospitalité, du don et du care: Actualité, regards croisés</w:t>
              </w:r>
            </w:hyperlink>
          </w:p>
          <w:p>
            <w:pPr/>
            <w:hyperlink r:id="rId10" w:history="1">
              <w:r>
                <w:rPr>
                  <w:color w:val="#410a8c"/>
                  <w:u w:val="single"/>
                </w:rPr>
                <w:t xml:space="preserve">Elise Martin</w:t>
              </w:r>
            </w:hyperlink>
          </w:p>
          <w:p>
            <w:pPr/>
            <w:r>
              <w:rPr/>
              <w:t xml:space="preserve">2021, </w:t>
            </w:r>
            <w:hyperlink r:id="rId43" w:history="1">
              <w:r>
                <w:rPr>
                  <w:color w:val="#410a8c"/>
                  <w:u w:val="single"/>
                </w:rPr>
                <w:t xml:space="preserve">⟨10.4000/lectures.49905⟩</w:t>
              </w:r>
            </w:hyperlink>
          </w:p>
          <w:p>
            <w:pPr/>
            <w:r>
              <w:rPr/>
              <w:t xml:space="preserve">Autre publication scientifique</w:t>
            </w:r>
          </w:p>
          <w:p>
            <w:pPr/>
            <w:hyperlink r:id="rId44" w:history="1">
              <w:r>
                <w:rPr>
                  <w:color w:val="#410a8c"/>
                  <w:u w:val="single"/>
                </w:rPr>
                <w:t xml:space="preserve">istex</w:t>
              </w:r>
            </w:hyperlink>
          </w:p>
          <w:p>
            <w:pPr/>
            <w:hyperlink r:id="rId42" w:history="1">
              <w:r>
                <w:rPr>
                  <w:color w:val="#410a8c"/>
                  <w:u w:val="single"/>
                </w:rPr>
                <w:t xml:space="preserve">hal-03339114v1</w:t>
              </w:r>
            </w:hyperlink>
          </w:p>
        </w:tc>
      </w:tr>
      <w:tr>
        <w:trPr/>
        <w:tc>
          <w:tcPr>
            <w:noWrap/>
          </w:tcPr>
          <w:p>
            <w:pPr>
              <w:spacing w:after="200"/>
            </w:pPr>
            <w:hyperlink r:id="rId45" w:history="1">
              <w:r>
                <w:rPr>
                  <w:color w:val="1e198e"/>
                  <w:b w:val="1"/>
                  <w:bCs w:val="1"/>
                  <w:u w:val="single"/>
                </w:rPr>
                <w:t xml:space="preserve">Accueil et hébergement solidaires par l’association Terre d’Ancrages à Lyon</w:t>
              </w:r>
            </w:hyperlink>
          </w:p>
          <w:p>
            <w:pPr/>
            <w:hyperlink r:id="rId10" w:history="1">
              <w:r>
                <w:rPr>
                  <w:color w:val="#410a8c"/>
                  <w:u w:val="single"/>
                </w:rPr>
                <w:t xml:space="preserve">Elise Martin</w:t>
              </w:r>
            </w:hyperlink>
          </w:p>
          <w:p>
            <w:pPr/>
            <w:r>
              <w:rPr/>
              <w:t xml:space="preserve">2020, </w:t>
            </w:r>
            <w:hyperlink r:id="rId46" w:history="1">
              <w:r>
                <w:rPr>
                  <w:color w:val="#410a8c"/>
                  <w:u w:val="single"/>
                </w:rPr>
                <w:t xml:space="preserve">⟨10.4000/e-migrinter.2221⟩</w:t>
              </w:r>
            </w:hyperlink>
          </w:p>
          <w:p>
            <w:pPr/>
            <w:r>
              <w:rPr/>
              <w:t xml:space="preserve">Autre publication scientifique</w:t>
            </w:r>
          </w:p>
          <w:p>
            <w:pPr/>
            <w:hyperlink r:id="rId45" w:history="1">
              <w:r>
                <w:rPr>
                  <w:color w:val="#410a8c"/>
                  <w:u w:val="single"/>
                </w:rPr>
                <w:t xml:space="preserve">hal-03176792v1</w:t>
              </w:r>
            </w:hyperlink>
          </w:p>
        </w:tc>
      </w:tr>
      <w:tr>
        <w:trPr/>
        <w:tc>
          <w:tcPr>
            <w:noWrap/>
          </w:tcPr>
          <w:p>
            <w:pPr>
              <w:spacing w:after="200"/>
            </w:pPr>
            <w:hyperlink r:id="rId47" w:history="1">
              <w:r>
                <w:rPr>
                  <w:color w:val="1e198e"/>
                  <w:b w:val="1"/>
                  <w:bCs w:val="1"/>
                  <w:u w:val="single"/>
                </w:rPr>
                <w:t xml:space="preserve">Antoine Bailly, Renato Scariati, Voyage en nouvelle géographie</w:t>
              </w:r>
            </w:hyperlink>
          </w:p>
          <w:p>
            <w:pPr/>
            <w:hyperlink r:id="rId10" w:history="1">
              <w:r>
                <w:rPr>
                  <w:color w:val="#410a8c"/>
                  <w:u w:val="single"/>
                </w:rPr>
                <w:t xml:space="preserve">Elise Martin</w:t>
              </w:r>
            </w:hyperlink>
          </w:p>
          <w:p>
            <w:pPr/>
            <w:r>
              <w:rPr/>
              <w:t xml:space="preserve">2018, </w:t>
            </w:r>
            <w:hyperlink r:id="rId48" w:history="1">
              <w:r>
                <w:rPr>
                  <w:color w:val="#410a8c"/>
                  <w:u w:val="single"/>
                </w:rPr>
                <w:t xml:space="preserve">⟨10.4000/lectures.39167⟩</w:t>
              </w:r>
            </w:hyperlink>
          </w:p>
          <w:p>
            <w:pPr/>
            <w:r>
              <w:rPr/>
              <w:t xml:space="preserve">Autre publication scientifique</w:t>
            </w:r>
          </w:p>
          <w:p>
            <w:pPr/>
            <w:hyperlink r:id="rId47" w:history="1">
              <w:r>
                <w:rPr>
                  <w:color w:val="#410a8c"/>
                  <w:u w:val="single"/>
                </w:rPr>
                <w:t xml:space="preserve">hal-03176796v1</w:t>
              </w:r>
            </w:hyperlink>
          </w:p>
        </w:tc>
      </w:tr>
      <w:tr>
        <w:trPr/>
        <w:tc>
          <w:tcPr>
            <w:noWrap/>
          </w:tcPr>
          <w:p>
            <w:pPr>
              <w:spacing w:after="200"/>
            </w:pPr>
            <w:hyperlink r:id="rId49" w:history="1">
              <w:r>
                <w:rPr>
                  <w:color w:val="1e198e"/>
                  <w:b w:val="1"/>
                  <w:bCs w:val="1"/>
                  <w:u w:val="single"/>
                </w:rPr>
                <w:t xml:space="preserve">Gaëlle Vicherd, Philippe Roux (dir.), « Hospitalités », De(s)générations, n° 29, 2019</w:t>
              </w:r>
            </w:hyperlink>
          </w:p>
          <w:p>
            <w:pPr/>
            <w:hyperlink r:id="rId10" w:history="1">
              <w:r>
                <w:rPr>
                  <w:color w:val="#410a8c"/>
                  <w:u w:val="single"/>
                </w:rPr>
                <w:t xml:space="preserve">Elise Martin</w:t>
              </w:r>
            </w:hyperlink>
          </w:p>
          <w:p>
            <w:pPr/>
            <w:r>
              <w:rPr/>
              <w:t xml:space="preserve">2018, </w:t>
            </w:r>
            <w:hyperlink r:id="rId50" w:history="1">
              <w:r>
                <w:rPr>
                  <w:color w:val="#410a8c"/>
                  <w:u w:val="single"/>
                </w:rPr>
                <w:t xml:space="preserve">⟨10.4000/lectures.35893⟩</w:t>
              </w:r>
            </w:hyperlink>
          </w:p>
          <w:p>
            <w:pPr/>
            <w:r>
              <w:rPr/>
              <w:t xml:space="preserve">Autre publication scientifique</w:t>
            </w:r>
          </w:p>
          <w:p>
            <w:pPr/>
            <w:hyperlink r:id="rId51" w:history="1">
              <w:r>
                <w:rPr>
                  <w:color w:val="#410a8c"/>
                  <w:u w:val="single"/>
                </w:rPr>
                <w:t xml:space="preserve">istex</w:t>
              </w:r>
            </w:hyperlink>
          </w:p>
          <w:p>
            <w:pPr/>
            <w:hyperlink r:id="rId49" w:history="1">
              <w:r>
                <w:rPr>
                  <w:color w:val="#410a8c"/>
                  <w:u w:val="single"/>
                </w:rPr>
                <w:t xml:space="preserve">hal-03176797v1</w:t>
              </w:r>
            </w:hyperlink>
          </w:p>
        </w:tc>
      </w:tr>
      <w:tr>
        <w:trPr/>
        <w:tc>
          <w:tcPr>
            <w:noWrap/>
          </w:tcPr>
          <w:p>
            <w:pPr>
              <w:spacing w:after="200"/>
            </w:pPr>
            <w:hyperlink r:id="rId52" w:history="1">
              <w:r>
                <w:rPr>
                  <w:color w:val="1e198e"/>
                  <w:b w:val="1"/>
                  <w:bCs w:val="1"/>
                  <w:u w:val="single"/>
                </w:rPr>
                <w:t xml:space="preserve">Pascale Molinier, Rebecca Rogers (dir.), Les femmes dans le monde académique, perspectives comparatives</w:t>
              </w:r>
            </w:hyperlink>
          </w:p>
          <w:p>
            <w:pPr/>
            <w:hyperlink r:id="rId10" w:history="1">
              <w:r>
                <w:rPr>
                  <w:color w:val="#410a8c"/>
                  <w:u w:val="single"/>
                </w:rPr>
                <w:t xml:space="preserve">Elise Martin</w:t>
              </w:r>
            </w:hyperlink>
          </w:p>
          <w:p>
            <w:pPr/>
            <w:r>
              <w:rPr/>
              <w:t xml:space="preserve">2016, </w:t>
            </w:r>
            <w:hyperlink r:id="rId53" w:history="1">
              <w:r>
                <w:rPr>
                  <w:color w:val="#410a8c"/>
                  <w:u w:val="single"/>
                </w:rPr>
                <w:t xml:space="preserve">⟨10.4000/lectures.22595⟩</w:t>
              </w:r>
            </w:hyperlink>
          </w:p>
          <w:p>
            <w:pPr/>
            <w:r>
              <w:rPr/>
              <w:t xml:space="preserve">Autre publication scientifique</w:t>
            </w:r>
          </w:p>
          <w:p>
            <w:pPr/>
            <w:hyperlink r:id="rId52" w:history="1">
              <w:r>
                <w:rPr>
                  <w:color w:val="#410a8c"/>
                  <w:u w:val="single"/>
                </w:rPr>
                <w:t xml:space="preserve">hal-03176800v1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Géographie de l'accueil de populations vulnérables dans les espaces ruraux. Approche sensible de l'accompagnement de l'exil et du handicap dans deux marges rurales du Massif central.</w:t>
              </w:r>
            </w:hyperlink>
          </w:p>
          <w:p>
            <w:pPr/>
            <w:hyperlink r:id="rId10" w:history="1">
              <w:r>
                <w:rPr>
                  <w:color w:val="#410a8c"/>
                  <w:u w:val="single"/>
                </w:rPr>
                <w:t xml:space="preserve">Elise Martin</w:t>
              </w:r>
            </w:hyperlink>
          </w:p>
          <w:p>
            <w:pPr/>
            <w:r>
              <w:rPr/>
              <w:t xml:space="preserve">Géographie. Paul Valéry Montpellier, 2024.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tel-05065559v1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7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9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lise.martin@ens-lyon.fr" TargetMode="External"/><Relationship Id="rId9" Type="http://schemas.openxmlformats.org/officeDocument/2006/relationships/hyperlink" Target="https://hal.science/hal-03906100v1" TargetMode="External"/><Relationship Id="rId10" Type="http://schemas.openxmlformats.org/officeDocument/2006/relationships/hyperlink" Target="https://hal.science/search/index/?q=*&amp;authFullName_s=Elise Martin" TargetMode="External"/><Relationship Id="rId11" Type="http://schemas.openxmlformats.org/officeDocument/2006/relationships/hyperlink" Target="https://dx.doi.org/10.4000/espacepolitique.10439" TargetMode="External"/><Relationship Id="rId12" Type="http://schemas.openxmlformats.org/officeDocument/2006/relationships/hyperlink" Target="https://hal.science/hal-03554310v1" TargetMode="External"/><Relationship Id="rId13" Type="http://schemas.openxmlformats.org/officeDocument/2006/relationships/hyperlink" Target="https://hal.science/search/index/?q=*&amp;authFullName_s=No&#233;mie Rapegno" TargetMode="External"/><Relationship Id="rId14" Type="http://schemas.openxmlformats.org/officeDocument/2006/relationships/hyperlink" Target="https://dx.doi.org/10.4000/rfst.1577" TargetMode="External"/><Relationship Id="rId15" Type="http://schemas.openxmlformats.org/officeDocument/2006/relationships/hyperlink" Target="https://hal.science/hal-03176789v1" TargetMode="External"/><Relationship Id="rId16" Type="http://schemas.openxmlformats.org/officeDocument/2006/relationships/hyperlink" Target="https://dx.doi.org/10.4000/e-migrinter.2316" TargetMode="External"/><Relationship Id="rId17" Type="http://schemas.openxmlformats.org/officeDocument/2006/relationships/hyperlink" Target="https://univ-montpellier3-paul-valery.hal.science/hal-03167588v1" TargetMode="External"/><Relationship Id="rId18" Type="http://schemas.openxmlformats.org/officeDocument/2006/relationships/hyperlink" Target="https://dx.doi.org/10.4000/remi.15120" TargetMode="External"/><Relationship Id="rId19" Type="http://schemas.openxmlformats.org/officeDocument/2006/relationships/hyperlink" Target="https://normandie-univ.hal.science/hal-05127183v1" TargetMode="External"/><Relationship Id="rId20" Type="http://schemas.openxmlformats.org/officeDocument/2006/relationships/hyperlink" Target="https://hal.science/hal-05246106v1" TargetMode="External"/><Relationship Id="rId21" Type="http://schemas.openxmlformats.org/officeDocument/2006/relationships/hyperlink" Target="https://normandie-univ.hal.science/hal-05127115v1" TargetMode="External"/><Relationship Id="rId22" Type="http://schemas.openxmlformats.org/officeDocument/2006/relationships/hyperlink" Target="https://normandie-univ.hal.science/hal-05127126v1" TargetMode="External"/><Relationship Id="rId23" Type="http://schemas.openxmlformats.org/officeDocument/2006/relationships/hyperlink" Target="https://normandie-univ.hal.science/hal-05127169v1" TargetMode="External"/><Relationship Id="rId24" Type="http://schemas.openxmlformats.org/officeDocument/2006/relationships/hyperlink" Target="https://normandie-univ.hal.science/hal-05127092v1" TargetMode="External"/><Relationship Id="rId25" Type="http://schemas.openxmlformats.org/officeDocument/2006/relationships/hyperlink" Target="https://hal.science/hal-04121427v1" TargetMode="External"/><Relationship Id="rId26" Type="http://schemas.openxmlformats.org/officeDocument/2006/relationships/hyperlink" Target="https://normandie-univ.hal.science/hal-05127088v1" TargetMode="External"/><Relationship Id="rId27" Type="http://schemas.openxmlformats.org/officeDocument/2006/relationships/hyperlink" Target="https://normandie-univ.hal.science/hal-05127044v1" TargetMode="External"/><Relationship Id="rId28" Type="http://schemas.openxmlformats.org/officeDocument/2006/relationships/hyperlink" Target="https://normandie-univ.hal.science/hal-05127069v1" TargetMode="External"/><Relationship Id="rId29" Type="http://schemas.openxmlformats.org/officeDocument/2006/relationships/hyperlink" Target="https://hal.science/hal-03339089v1" TargetMode="External"/><Relationship Id="rId30" Type="http://schemas.openxmlformats.org/officeDocument/2006/relationships/hyperlink" Target="https://hal.science/hal-03339052v1" TargetMode="External"/><Relationship Id="rId31" Type="http://schemas.openxmlformats.org/officeDocument/2006/relationships/hyperlink" Target="https://hal.science/hal-03438260v1" TargetMode="External"/><Relationship Id="rId32" Type="http://schemas.openxmlformats.org/officeDocument/2006/relationships/hyperlink" Target="https://hal.science/hal-03339064v1" TargetMode="External"/><Relationship Id="rId33" Type="http://schemas.openxmlformats.org/officeDocument/2006/relationships/hyperlink" Target="https://hal.science/hal-03176884v1" TargetMode="External"/><Relationship Id="rId34" Type="http://schemas.openxmlformats.org/officeDocument/2006/relationships/hyperlink" Target="https://hal.science/hal-03176878v1" TargetMode="External"/><Relationship Id="rId35" Type="http://schemas.openxmlformats.org/officeDocument/2006/relationships/hyperlink" Target="https://hal.science/hal-03176862v1" TargetMode="External"/><Relationship Id="rId36" Type="http://schemas.openxmlformats.org/officeDocument/2006/relationships/hyperlink" Target="https://hal.science/hal-03176849v1" TargetMode="External"/><Relationship Id="rId37" Type="http://schemas.openxmlformats.org/officeDocument/2006/relationships/hyperlink" Target="https://hal.science/hal-03176870v1" TargetMode="External"/><Relationship Id="rId38" Type="http://schemas.openxmlformats.org/officeDocument/2006/relationships/hyperlink" Target="https://hal.science/hal-03176827v1" TargetMode="External"/><Relationship Id="rId39" Type="http://schemas.openxmlformats.org/officeDocument/2006/relationships/hyperlink" Target="https://hal.science/hal-03906127v1" TargetMode="External"/><Relationship Id="rId40" Type="http://schemas.openxmlformats.org/officeDocument/2006/relationships/hyperlink" Target="https://hal.science/hal-03176815v1" TargetMode="External"/><Relationship Id="rId41" Type="http://schemas.openxmlformats.org/officeDocument/2006/relationships/hyperlink" Target="https://dx.doi.org/10.46608/santencontextes1.9791030008067.6" TargetMode="External"/><Relationship Id="rId42" Type="http://schemas.openxmlformats.org/officeDocument/2006/relationships/hyperlink" Target="https://hal.science/hal-03339114v1" TargetMode="External"/><Relationship Id="rId43" Type="http://schemas.openxmlformats.org/officeDocument/2006/relationships/hyperlink" Target="https://dx.doi.org/10.4000/lectures.49905" TargetMode="External"/><Relationship Id="rId44" Type="http://schemas.openxmlformats.org/officeDocument/2006/relationships/hyperlink" Target="https://api.istex.fr/ark:/67375/G14-W2SDRJX3-7/fulltext.pdf?sid=hal" TargetMode="External"/><Relationship Id="rId45" Type="http://schemas.openxmlformats.org/officeDocument/2006/relationships/hyperlink" Target="https://hal.science/hal-03176792v1" TargetMode="External"/><Relationship Id="rId46" Type="http://schemas.openxmlformats.org/officeDocument/2006/relationships/hyperlink" Target="https://dx.doi.org/10.4000/e-migrinter.2221" TargetMode="External"/><Relationship Id="rId47" Type="http://schemas.openxmlformats.org/officeDocument/2006/relationships/hyperlink" Target="https://hal.science/hal-03176796v1" TargetMode="External"/><Relationship Id="rId48" Type="http://schemas.openxmlformats.org/officeDocument/2006/relationships/hyperlink" Target="https://dx.doi.org/10.4000/lectures.39167" TargetMode="External"/><Relationship Id="rId49" Type="http://schemas.openxmlformats.org/officeDocument/2006/relationships/hyperlink" Target="https://hal.science/hal-03176797v1" TargetMode="External"/><Relationship Id="rId50" Type="http://schemas.openxmlformats.org/officeDocument/2006/relationships/hyperlink" Target="https://dx.doi.org/10.4000/lectures.35893" TargetMode="External"/><Relationship Id="rId51" Type="http://schemas.openxmlformats.org/officeDocument/2006/relationships/hyperlink" Target="https://api.istex.fr/ark:/67375/G14-C27TRLMP-F/fulltext.pdf?sid=hal" TargetMode="External"/><Relationship Id="rId52" Type="http://schemas.openxmlformats.org/officeDocument/2006/relationships/hyperlink" Target="https://hal.science/hal-03176800v1" TargetMode="External"/><Relationship Id="rId53" Type="http://schemas.openxmlformats.org/officeDocument/2006/relationships/hyperlink" Target="https://dx.doi.org/10.4000/lectures.22595" TargetMode="External"/><Relationship Id="rId54" Type="http://schemas.openxmlformats.org/officeDocument/2006/relationships/hyperlink" Target="https://hal.science/tel-05065559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Élise MARTIN</dc:title>
  <dc:description>CV</dc:description>
  <dc:subject/>
  <cp:keywords/>
  <cp:category/>
  <cp:lastModifiedBy/>
  <dcterms:created xsi:type="dcterms:W3CDTF">2026-03-19T18:14:46+01:00</dcterms:created>
  <dcterms:modified xsi:type="dcterms:W3CDTF">2026-03-19T18:14:46+01:00</dcterms:modified>
</cp:coreProperties>
</file>

<file path=docProps/custom.xml><?xml version="1.0" encoding="utf-8"?>
<Properties xmlns="http://schemas.openxmlformats.org/officeDocument/2006/custom-properties" xmlns:vt="http://schemas.openxmlformats.org/officeDocument/2006/docPropsVTypes"/>
</file>