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Ellen Delvallée </w:t></w:r><w:r><w:rPr><w:color w:val="641e6e"/></w:rPr><w:t xml:space="preserve">Chargée de recherche - UMR Litt&Arts (CNRS/Univ. Grenoble Alpes)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Anthologie des Rhétoriqueurs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10" w:history="1"><w:r><w:rPr><w:color w:val="#410a8c"/><w:u w:val="single"/></w:rPr><w:t xml:space="preserve">Estelle Doudet</w:t></w:r></w:hyperlink><w:r><w:rPr/><w:t xml:space="preserve">,</w:t></w:r><w:hyperlink r:id="rId11" w:history="1"><w:r><w:rPr><w:color w:val="#410a8c"/><w:u w:val="single"/></w:rPr><w:t xml:space="preserve">François Cornilliat</w:t></w:r></w:hyperlink><w:r><w:rPr/><w:t xml:space="preserve">,</w:t></w:r><w:hyperlink r:id="rId12" w:history="1"><w:r><w:rPr><w:color w:val="#410a8c"/><w:u w:val="single"/></w:rPr><w:t xml:space="preserve">Nathalie Dauvois</w:t></w:r></w:hyperlink><w:r><w:rPr/><w:t xml:space="preserve">,</w:t></w:r><w:hyperlink r:id="rId13" w:history="1"><w:r><w:rPr><w:color w:val="#410a8c"/><w:u w:val="single"/></w:rPr><w:t xml:space="preserve">Sandra Provini</w:t></w:r></w:hyperlink><w:r><w:rPr/><w:t xml:space="preserve">et al.</w:t></w:r></w:p><w:p><w:pPr/><w:r><w:rPr/><w:t xml:space="preserve">Classiques Garnier, 2026, 2108-5900</w:t></w:r></w:p><w:p><w:pPr/><w:r><w:rPr/><w:t xml:space="preserve">Ouvrages</w:t></w:r><w:r><w:rPr/><w:t xml:space="preserve"> (manuel)</w:t></w:r></w:p><w:p><w:pPr/><w:hyperlink r:id="rId8" w:history="1"><w:r><w:rPr><w:color w:val="#410a8c"/><w:u w:val="single"/></w:rPr><w:t xml:space="preserve">hal-05467512v1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Rhétorique de la requête (XVIe-XVIIe siècles)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15" w:history="1"><w:r><w:rPr><w:color w:val="#410a8c"/><w:u w:val="single"/></w:rPr><w:t xml:space="preserve">Cécile Lignereux</w:t></w:r></w:hyperlink></w:p><w:p><w:pPr/><w:r><w:rPr/><w:t xml:space="preserve">Classiques Garnier, 2024</w:t></w:r></w:p><w:p><w:pPr/><w:r><w:rPr/><w:t xml:space="preserve">Ouvrages</w:t></w:r></w:p><w:p><w:pPr/><w:hyperlink r:id="rId14" w:history="1"><w:r><w:rPr><w:color w:val="#410a8c"/><w:u w:val="single"/></w:rPr><w:t xml:space="preserve">hal-04261713v1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Jean Lemaire de Belges. Une écriture sous le signe de la concorde (1473-1524)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17" w:history="1"><w:r><w:rPr><w:color w:val="#410a8c"/><w:u w:val="single"/></w:rPr><w:t xml:space="preserve">Adeline Desbois-Ientile</w:t></w:r></w:hyperlink></w:p><w:p><w:pPr/><w:r><w:rPr/><w:t xml:space="preserve">Presses Universitaires François Rabelais. 2024, 2869069464</w:t></w:r></w:p><w:p><w:pPr/><w:r><w:rPr/><w:t xml:space="preserve">Ouvrages</w:t></w:r></w:p><w:p><w:pPr/><w:hyperlink r:id="rId16" w:history="1"><w:r><w:rPr><w:color w:val="#410a8c"/><w:u w:val="single"/></w:rPr><w:t xml:space="preserve">hal-04842813v1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Poétiques de la filiation. Clément Marot et ses maîtres : Jean Marot, Jean Lemaire et Guillaume Cretin</w:t></w:r></w:hyperlink></w:p><w:p><w:pPr/><w:hyperlink r:id="rId9" w:history="1"><w:r><w:rPr><w:color w:val="#410a8c"/><w:u w:val="single"/></w:rPr><w:t xml:space="preserve">Ellen Delvallée</w:t></w:r></w:hyperlink></w:p><w:p><w:pPr/><w:r><w:rPr/><w:t xml:space="preserve">Droz, 2021</w:t></w:r></w:p><w:p><w:pPr/><w:r><w:rPr/><w:t xml:space="preserve">Ouvrages</w:t></w:r></w:p><w:p><w:pPr/><w:hyperlink r:id="rId18" w:history="1"><w:r><w:rPr><w:color w:val="#410a8c"/><w:u w:val="single"/></w:rPr><w:t xml:space="preserve">hal-03465547v1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Guillaume Cretin, écrivain polygraphe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47, 2024</w:t></w:r></w:p><w:p><w:pPr/><w:r><w:rPr/><w:t xml:space="preserve">N°spécial de revue/special issue</w:t></w:r></w:p><w:p><w:pPr/><w:hyperlink r:id="rId19" w:history="1"><w:r><w:rPr><w:color w:val="#410a8c"/><w:u w:val="single"/></w:rPr><w:t xml:space="preserve">hal-04497345v1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Histoires en vers (XV-XVIe siècles)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21" w:history="1"><w:r><w:rPr><w:color w:val="#410a8c"/><w:u w:val="single"/></w:rPr><w:t xml:space="preserve">Pascale Mounier</w:t></w:r></w:hyperlink></w:p><w:p><w:pPr/><w:r><w:rPr><w:i w:val="1"/><w:iCs w:val="1"/></w:rPr><w:t xml:space="preserve">Le Moyen Français</w:t></w:r><w:r><w:rPr/><w:t xml:space="preserve">, 88-93 (93), pp.7-250, 2023</w:t></w:r></w:p><w:p><w:pPr/><w:r><w:rPr/><w:t xml:space="preserve">N°spécial de revue/special issue</w:t></w:r></w:p><w:p><w:pPr/><w:hyperlink r:id="rId20" w:history="1"><w:r><w:rPr><w:color w:val="#410a8c"/><w:u w:val="single"/></w:rPr><w:t xml:space="preserve">hal-04261672v1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Jean Marot et les autorités féminines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40, pp.15-128, 2020</w:t></w:r></w:p><w:p><w:pPr/><w:r><w:rPr/><w:t xml:space="preserve">N°spécial de revue/special issue</w:t></w:r></w:p><w:p><w:pPr/><w:hyperlink r:id="rId22" w:history="1"><w:r><w:rPr><w:color w:val="#410a8c"/><w:u w:val="single"/></w:rPr><w:t xml:space="preserve">hal-03079993v1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Guillaume Cretin and the Rewriting of the Grandes Chroniques de France</w:t></w:r></w:hyperlink></w:p><w:p><w:pPr/><w:hyperlink r:id="rId24" w:history="1"><w:r><w:rPr><w:color w:val="#410a8c"/><w:u w:val="single"/></w:rPr><w:t xml:space="preserve">Antoine Brix</w:t></w:r></w:hyperlink><w:r><w:rPr/><w:t xml:space="preserve">,</w:t></w:r><w:hyperlink r:id="rId9" w:history="1"><w:r><w:rPr><w:color w:val="#410a8c"/><w:u w:val="single"/></w:rPr><w:t xml:space="preserve">Ellen Delvallée</w:t></w:r></w:hyperlink></w:p><w:p><w:pPr/><w:r><w:rPr><w:i w:val="1"/><w:iCs w:val="1"/></w:rPr><w:t xml:space="preserve">Medieval Chronicles</w:t></w:r><w:r><w:rPr/><w:t xml:space="preserve">, 2025, 17, pp.5 - 36. </w:t></w:r><w:hyperlink r:id="rId25" w:history="1"><w:r><w:rPr><w:color w:val="#410a8c"/><w:u w:val="single"/></w:rPr><w:t xml:space="preserve">⟨10.1163/18795927-01701001⟩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hal-05413289v1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Approche rhétorique des voix des personnages dans les Illustrations de Jean Lemaire de Belges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Littératures</w:t></w:r><w:r><w:rPr/><w:t xml:space="preserve">, 2025, 92, pp.41-56</w:t></w:r></w:p><w:p><w:pPr/><w:r><w:rPr/><w:t xml:space="preserve">Article dans une revue</w:t></w:r></w:p><w:p><w:pPr/><w:hyperlink r:id="rId26" w:history="1"><w:r><w:rPr><w:color w:val="#410a8c"/><w:u w:val="single"/></w:rPr><w:t xml:space="preserve">hal-05413263v1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‘‘voyages’’ des Rhétoriqueurs : un genre entre narratio et laudatio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Le Moyen Français</w:t></w:r><w:r><w:rPr/><w:t xml:space="preserve">, 2024, 94, pp.131-148. </w:t></w:r><w:hyperlink r:id="rId28" w:history="1"><w:r><w:rPr><w:color w:val="#410a8c"/><w:u w:val="single"/></w:rPr><w:t xml:space="preserve">⟨10.1484/J.LMFR.5.144056⟩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hal-05413342v1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Introduction. Inclassable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2024, 47, pp.15-41</w:t></w:r></w:p><w:p><w:pPr/><w:r><w:rPr/><w:t xml:space="preserve">Article dans une revue</w:t></w:r></w:p><w:p><w:pPr/><w:hyperlink r:id="rId29" w:history="1"><w:r><w:rPr><w:color w:val="#410a8c"/><w:u w:val="single"/></w:rPr><w:t xml:space="preserve">hal-04842826v1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Écrire l’histoire en vers dans la Chronique française de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Le Moyen Français</w:t></w:r><w:r><w:rPr/><w:t xml:space="preserve">, 2023, 88-93, pp.143-160</w:t></w:r></w:p><w:p><w:pPr/><w:r><w:rPr/><w:t xml:space="preserve">Article dans une revue</w:t></w:r></w:p><w:p><w:pPr/><w:hyperlink r:id="rId30" w:history="1"><w:r><w:rPr><w:color w:val="#410a8c"/><w:u w:val="single"/></w:rPr><w:t xml:space="preserve">hal-04224593v1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Aspects et fonctions de la narratio dans Le Séjour d’Honneur d’Octovien de Saint-Gelais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Exercices de rhétorique</w:t></w:r><w:r><w:rPr/><w:t xml:space="preserve">, 2022, 18, </w:t></w:r><w:hyperlink r:id="rId32" w:history="1"><w:r><w:rPr><w:color w:val="#410a8c"/><w:u w:val="single"/></w:rPr><w:t xml:space="preserve">⟨10.4000/rhetorique.1268⟩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hal-03739043v1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Débat et dialogue en vers chez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Elseneur</w:t></w:r><w:r><w:rPr/><w:t xml:space="preserve">, 2022, 37</w:t></w:r></w:p><w:p><w:pPr/><w:r><w:rPr/><w:t xml:space="preserve">Article dans une revue</w:t></w:r></w:p><w:p><w:pPr/><w:hyperlink r:id="rId33" w:history="1"><w:r><w:rPr><w:color w:val="#410a8c"/><w:u w:val="single"/></w:rPr><w:t xml:space="preserve">hal-03739025v1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Renaissance épistolographique dans l’œuvre de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Arts et Savoirs</w:t></w:r><w:r><w:rPr/><w:t xml:space="preserve">, 2022, 17, </w:t></w:r><w:hyperlink r:id="rId35" w:history="1"><w:r><w:rPr><w:color w:val="#410a8c"/><w:u w:val="single"/></w:rPr><w:t xml:space="preserve">⟨10.4000/aes.4514⟩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hal-03739045v1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rondeaux de Jean Picart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Seizième siècle</w:t></w:r><w:r><w:rPr/><w:t xml:space="preserve">, 2022, 20</w:t></w:r></w:p><w:p><w:pPr/><w:r><w:rPr/><w:t xml:space="preserve">Article dans une revue</w:t></w:r></w:p><w:p><w:pPr/><w:hyperlink r:id="rId36" w:history="1"><w:r><w:rPr><w:color w:val="#410a8c"/><w:u w:val="single"/></w:rPr><w:t xml:space="preserve">hal-03739031v1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Prières de Jean Marot : rhétorique et politique au féminin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2020, 40, pp.59-76. </w:t></w:r><w:hyperlink r:id="rId38" w:history="1"><w:r><w:rPr><w:color w:val="#410a8c"/><w:u w:val="single"/></w:rPr><w:t xml:space="preserve">⟨10.15122/isbn.978-2-406-11263-1.p.0059⟩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hal-03080048v1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Lettres nouvelles de Milan de Pierre Gringore : la propagande entre vers et prose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Réforme, Humanisme, Renaissance</w:t></w:r><w:r><w:rPr/><w:t xml:space="preserve">, 2020, 91, pp.13-30</w:t></w:r></w:p><w:p><w:pPr/><w:r><w:rPr/><w:t xml:space="preserve">Article dans une revue</w:t></w:r></w:p><w:p><w:pPr/><w:hyperlink r:id="rId39" w:history="1"><w:r><w:rPr><w:color w:val="#410a8c"/><w:u w:val="single"/></w:rPr><w:t xml:space="preserve">hal-03080027v1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Clément Marot élève de Jean : le modèle des récits de formation allégoriques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Topiques, études satoriennes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hal-02553185v1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: David Claivaz, « Ovide veut parler ». Les négociations de Clément Marot traducteur (Genève, Droz, 2016)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Revue d'histoire littéraire de la France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hal-02553260v1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Sébillet et l'histoire des ballades et du chant royal dans L'Adolescence clémentine de Marot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Op. cit. : revue des littératures et des arts</w:t></w:r><w:r><w:rPr/><w:t xml:space="preserve">, 2018</w:t></w:r></w:p><w:p><w:pPr/><w:r><w:rPr/><w:t xml:space="preserve">Article dans une revue</w:t></w:r></w:p><w:p><w:pPr/><w:hyperlink r:id="rId42" w:history="1"><w:r><w:rPr><w:color w:val="#410a8c"/><w:u w:val="single"/></w:rPr><w:t xml:space="preserve">hal-02553207v1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Plaintes de la Déploration de Florimond Robertet ou les apories de la poésie funèbre chez Marot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L'esprit créateur</w:t></w:r><w:r><w:rPr/><w:t xml:space="preserve">, 2017, La plainte littéraire, 57 (2), pp.16-29</w:t></w:r></w:p><w:p><w:pPr/><w:r><w:rPr/><w:t xml:space="preserve">Article dans une revue</w:t></w:r></w:p><w:p><w:pPr/><w:hyperlink r:id="rId43" w:history="1"><w:r><w:rPr><w:color w:val="#410a8c"/><w:u w:val="single"/></w:rPr><w:t xml:space="preserve">hal-02553172v1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Recueil Jehan Marot : un manuscrit inachevé et perdu édité par Clément ?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Ad hoc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hal-02553181v1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Hélisenne de Crenne : traduire, réécrire, amplifier Virgile au XVI e siècle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Exercices de rhétorique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hal-02553131v1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Lemaire de Belges traducteur de l’Iliade : les discours du chant III dans les Illustrations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Exercices de rhétorique</w:t></w:r><w:r><w:rPr/><w:t xml:space="preserve">, 2014, </w:t></w:r><w:hyperlink r:id="rId47" w:history="1"><w:r><w:rPr><w:color w:val="#410a8c"/><w:u w:val="single"/></w:rPr><w:t xml:space="preserve">⟨10.4000/rhetorique.210⟩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hal-02553120v1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Guillaume Cretin and the practice of invective discourse</w:t></w:r></w:hyperlink></w:p><w:p><w:pPr/><w:hyperlink r:id="rId9" w:history="1"><w:r><w:rPr><w:color w:val="#410a8c"/><w:u w:val="single"/></w:rPr><w:t xml:space="preserve">Ellen Delvallée</w:t></w:r></w:hyperlink></w:p><w:p><w:pPr/><w:r><w:rPr/><w:t xml:space="preserve">Estelle Doudet; Lucien Dugaz. </w:t></w:r><w:r><w:rPr><w:i w:val="1"/><w:iCs w:val="1"/></w:rPr><w:t xml:space="preserve">Eloquence in Verse</w:t></w:r><w:r><w:rPr/><w:t xml:space="preserve">, Peter Lang, pp.15-28, 2025</w:t></w:r></w:p><w:p><w:pPr/><w:r><w:rPr/><w:t xml:space="preserve">Chapitre d'ouvrage</w:t></w:r></w:p><w:p><w:pPr/><w:hyperlink r:id="rId48" w:history="1"><w:r><w:rPr><w:color w:val="#410a8c"/><w:u w:val="single"/></w:rPr><w:t xml:space="preserve">hal-05413553v1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épîtres de requête de Clément Marot</w:t></w:r></w:hyperlink></w:p><w:p><w:pPr/><w:hyperlink r:id="rId9" w:history="1"><w:r><w:rPr><w:color w:val="#410a8c"/><w:u w:val="single"/></w:rPr><w:t xml:space="preserve">Ellen Delvallée</w:t></w:r></w:hyperlink></w:p><w:p><w:pPr/><w:r><w:rPr/><w:t xml:space="preserve">Cécile Lignereux. </w:t></w:r><w:r><w:rPr><w:i w:val="1"/><w:iCs w:val="1"/></w:rPr><w:t xml:space="preserve">Les rituels épistolaires (XVIe-XVIIIe siècles)</w:t></w:r><w:r><w:rPr/><w:t xml:space="preserve">, Classiques Garnier, pp.195-212, 2023</w:t></w:r></w:p><w:p><w:pPr/><w:r><w:rPr/><w:t xml:space="preserve">Chapitre d'ouvrage</w:t></w:r></w:p><w:p><w:pPr/><w:hyperlink r:id="rId49" w:history="1"><w:r><w:rPr><w:color w:val="#410a8c"/><w:u w:val="single"/></w:rPr><w:t xml:space="preserve">hal-04261459v1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question du rentrement et le devenir du rondeau : autour de Clément Marot</w:t></w:r></w:hyperlink></w:p><w:p><w:pPr/><w:hyperlink r:id="rId9" w:history="1"><w:r><w:rPr><w:color w:val="#410a8c"/><w:u w:val="single"/></w:rPr><w:t xml:space="preserve">Ellen Delvallée</w:t></w:r></w:hyperlink></w:p><w:p><w:pPr/><w:r><w:rPr/><w:t xml:space="preserve">Clotilde Dauphant; Sylvie Lefèvre. </w:t></w:r><w:r><w:rPr><w:i w:val="1"/><w:iCs w:val="1"/></w:rPr><w:t xml:space="preserve">Le Rondeau</w:t></w:r><w:r><w:rPr/><w:t xml:space="preserve">, Champion, pp.189-203, 2021</w:t></w:r></w:p><w:p><w:pPr/><w:r><w:rPr/><w:t xml:space="preserve">Chapitre d'ouvrage</w:t></w:r></w:p><w:p><w:pPr/><w:hyperlink r:id="rId50" w:history="1"><w:r><w:rPr><w:color w:val="#410a8c"/><w:u w:val="single"/></w:rPr><w:t xml:space="preserve">hal-03465530v1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Lectures des Rondeaulx en nombre trois cens cinquante, singuliers et à tous propos de Galliot du Pré (1527)</w:t></w:r></w:hyperlink></w:p><w:p><w:pPr/><w:hyperlink r:id="rId9" w:history="1"><w:r><w:rPr><w:color w:val="#410a8c"/><w:u w:val="single"/></w:rPr><w:t xml:space="preserve">Ellen Delvallée</w:t></w:r></w:hyperlink></w:p><w:p><w:pPr/><w:r><w:rPr/><w:t xml:space="preserve">Adeline Lionetto; Jean-Charles Monferran. </w:t></w:r><w:r><w:rPr><w:i w:val="1"/><w:iCs w:val="1"/></w:rPr><w:t xml:space="preserve">Fleurs et jardins de poésie. Les anthologies poétiques au XVIe siècle (domaine français, incursions européennes)</w:t></w:r><w:r><w:rPr/><w:t xml:space="preserve">, Garnier, pp.143-160, 2021</w:t></w:r></w:p><w:p><w:pPr/><w:r><w:rPr/><w:t xml:space="preserve">Chapitre d'ouvrage</w:t></w:r></w:p><w:p><w:pPr/><w:hyperlink r:id="rId51" w:history="1"><w:r><w:rPr><w:color w:val="#410a8c"/><w:u w:val="single"/></w:rPr><w:t xml:space="preserve">hal-03465551v1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destinations élargies des Épîtres de l’Amant vert de Jean Lemaire de Belges</w:t></w:r></w:hyperlink></w:p><w:p><w:pPr/><w:hyperlink r:id="rId9" w:history="1"><w:r><w:rPr><w:color w:val="#410a8c"/><w:u w:val="single"/></w:rPr><w:t xml:space="preserve">Ellen Delvallée</w:t></w:r></w:hyperlink></w:p><w:p><w:pPr/><w:r><w:rPr/><w:t xml:space="preserve">Pascale Mounier; Hélène Rabaey. </w:t></w:r><w:r><w:rPr><w:i w:val="1"/><w:iCs w:val="1"/></w:rPr><w:t xml:space="preserve">Stratégies d’élargissement du lectorat dans la fiction narrative (XVe et XVIe siècles)</w:t></w:r><w:r><w:rPr/><w:t xml:space="preserve">, Garnier, pp.246-262, 2021</w:t></w:r></w:p><w:p><w:pPr/><w:r><w:rPr/><w:t xml:space="preserve">Chapitre d'ouvrage</w:t></w:r></w:p><w:p><w:pPr/><w:hyperlink r:id="rId52" w:history="1"><w:r><w:rPr><w:color w:val="#410a8c"/><w:u w:val="single"/></w:rPr><w:t xml:space="preserve">hal-03465809v1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Placere et docere : les publics d’Homère en français dans la première moitié du XVIe siècle (Lemaire, Samxon, Salel)</w:t></w:r></w:hyperlink></w:p><w:p><w:pPr/><w:hyperlink r:id="rId9" w:history="1"><w:r><w:rPr><w:color w:val="#410a8c"/><w:u w:val="single"/></w:rPr><w:t xml:space="preserve">Ellen Delvallée</w:t></w:r></w:hyperlink></w:p><w:p><w:pPr/><w:r><w:rPr/><w:t xml:space="preserve">Christiane Louette; Agathe Salha. </w:t></w:r><w:r><w:rPr><w:i w:val="1"/><w:iCs w:val="1"/></w:rPr><w:t xml:space="preserve">Notre Homère. Stratégies d’appropriation des poèmes homériques (France, XVIe-XXIe siècles)</w:t></w:r><w:r><w:rPr/><w:t xml:space="preserve">, UGA Editions, pp.43-59, 2021</w:t></w:r></w:p><w:p><w:pPr/><w:r><w:rPr/><w:t xml:space="preserve">Chapitre d'ouvrage</w:t></w:r></w:p><w:p><w:pPr/><w:hyperlink r:id="rId53" w:history="1"><w:r><w:rPr><w:color w:val="#410a8c"/><w:u w:val="single"/></w:rPr><w:t xml:space="preserve">hal-03465550v1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Regrets, Du Bellay</w:t></w:r></w:hyperlink></w:p><w:p><w:pPr/><w:hyperlink r:id="rId9" w:history="1"><w:r><w:rPr><w:color w:val="#410a8c"/><w:u w:val="single"/></w:rPr><w:t xml:space="preserve">Ellen Delvallée</w:t></w:r></w:hyperlink></w:p><w:p><w:pPr/><w:r><w:rPr/><w:t xml:space="preserve">Laure Himy-Pieri. </w:t></w:r><w:r><w:rPr><w:i w:val="1"/><w:iCs w:val="1"/></w:rPr><w:t xml:space="preserve">Khâgnes 2021. Du Bellay, Les Regrets ; Racine, Bérénice ; Verlaine, Poèmes saturniens ; Duras, Le ravissement de Lol V. Stein. Le lyrisme, l’œuvre littéraire et l’auteur, littérature et morale</w:t></w:r><w:r><w:rPr/><w:t xml:space="preserve">, Atlande, pp.15-58, 2020</w:t></w:r></w:p><w:p><w:pPr/><w:r><w:rPr/><w:t xml:space="preserve">Chapitre d'ouvrage</w:t></w:r></w:p><w:p><w:pPr/><w:hyperlink r:id="rId54" w:history="1"><w:r><w:rPr><w:color w:val="#410a8c"/><w:u w:val="single"/></w:rPr><w:t xml:space="preserve">hal-03080458v1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Natura, ars, imitatio dans la ‘‘Complaincte de la mort de maistre George Chastellain’’ de Jean Robertet et La Plainte du Désiré de Jean Lemaire de Belges</w:t></w:r></w:hyperlink></w:p><w:p><w:pPr/><w:hyperlink r:id="rId9" w:history="1"><w:r><w:rPr><w:color w:val="#410a8c"/><w:u w:val="single"/></w:rPr><w:t xml:space="preserve">Ellen Delvallée</w:t></w:r></w:hyperlink></w:p><w:p><w:pPr/><w:r><w:rPr/><w:t xml:space="preserve">Christine Noille; Christiane Louette. </w:t></w:r><w:r><w:rPr><w:i w:val="1"/><w:iCs w:val="1"/></w:rPr><w:t xml:space="preserve">Expériences rhétoriques. Mélanges offerts au professeur Francis Goyet</w:t></w:r><w:r><w:rPr/><w:t xml:space="preserve">, Classiques Garnier, pp.341-350, 2020</w:t></w:r></w:p><w:p><w:pPr/><w:r><w:rPr/><w:t xml:space="preserve">Chapitre d'ouvrage</w:t></w:r></w:p><w:p><w:pPr/><w:hyperlink r:id="rId55" w:history="1"><w:r><w:rPr><w:color w:val="#410a8c"/><w:u w:val="single"/></w:rPr><w:t xml:space="preserve">hal-03080005v1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Clément Marot et Le Roman de la Rose : penser l’héritage littéraire</w:t></w:r></w:hyperlink></w:p><w:p><w:pPr/><w:hyperlink r:id="rId9" w:history="1"><w:r><w:rPr><w:color w:val="#410a8c"/><w:u w:val="single"/></w:rPr><w:t xml:space="preserve">Ellen Delvallée</w:t></w:r></w:hyperlink></w:p><w:p><w:pPr/><w:r><w:rPr/><w:t xml:space="preserve">Nicolas Lombart; Silvère Menegaldo. </w:t></w:r><w:r><w:rPr><w:i w:val="1"/><w:iCs w:val="1"/></w:rPr><w:t xml:space="preserve">La fortune de Jean de Meun dans les lettres françaises</w:t></w:r><w:r><w:rPr/><w:t xml:space="preserve">, Presses Universitaires de Rennes, pp.155-174, 2020</w:t></w:r></w:p><w:p><w:pPr/><w:r><w:rPr/><w:t xml:space="preserve">Chapitre d'ouvrage</w:t></w:r></w:p><w:p><w:pPr/><w:hyperlink r:id="rId56" w:history="1"><w:r><w:rPr><w:color w:val="#410a8c"/><w:u w:val="single"/></w:rPr><w:t xml:space="preserve">hal-03080062v1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Clément Marot, L'Adolescence clémentine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L’Agrégation de Lettres 2019. Tout le programme en un volume</w:t></w:r><w:r><w:rPr/><w:t xml:space="preserve">, Ellipses, pp.295-384, 2018</w:t></w:r></w:p><w:p><w:pPr/><w:r><w:rPr/><w:t xml:space="preserve">Chapitre d'ouvrage</w:t></w:r></w:p><w:p><w:pPr/><w:hyperlink r:id="rId57" w:history="1"><w:r><w:rPr><w:color w:val="#410a8c"/><w:u w:val="single"/></w:rPr><w:t xml:space="preserve">hal-02572782v1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Complémentarité et coopération de Jean et Clément Marot dans leurs poèmes sur la naissance du Dauphin François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François Ier et la vie littéraire de son temps (1515-1547), actes du colloque international de Queen’s University, 17-19 septembre 2015</w:t></w:r><w:r><w:rPr/><w:t xml:space="preserve">, Classiques Garnier, pp.283-296, 2017</w:t></w:r></w:p><w:p><w:pPr/><w:r><w:rPr/><w:t xml:space="preserve">Chapitre d'ouvrage</w:t></w:r></w:p><w:p><w:pPr/><w:hyperlink r:id="rId58" w:history="1"><w:r><w:rPr><w:color w:val="#410a8c"/><w:u w:val="single"/></w:rPr><w:t xml:space="preserve">hal-02572795v1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Spécification et consolation dans La Couronne margaritique de Jean Lemaire de Belges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La Digression au XVIe siècle. Actes de la journée d’étude organisée à l’Université de Rouen en novembre 2014</w:t></w:r><w:r><w:rPr/><w:t xml:space="preserve">, Publications numériques du CÉRÉdI, « Actes de colloques et journées d’étude », 2015</w:t></w:r></w:p><w:p><w:pPr/><w:r><w:rPr/><w:t xml:space="preserve">Chapitre d'ouvrage</w:t></w:r></w:p><w:p><w:pPr/><w:hyperlink r:id="rId59" w:history="1"><w:r><w:rPr><w:color w:val="#410a8c"/><w:u w:val="single"/></w:rPr><w:t xml:space="preserve">hal-02572793v1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Clément Marot, Les Épîtres, éd. Guillaume Berthon et Jean-Charles Monferran, Paris, Gallimard, 2021, 544 p.</w:t></w:r></w:hyperlink></w:p><w:p><w:pPr/><w:hyperlink r:id="rId9" w:history="1"><w:r><w:rPr><w:color w:val="#410a8c"/><w:u w:val="single"/></w:rPr><w:t xml:space="preserve">Ellen Delvallée</w:t></w:r></w:hyperlink></w:p><w:p><w:pPr/><w:r><w:rPr/><w:t xml:space="preserve">2023, pp.175-176</w:t></w:r></w:p><w:p><w:pPr/><w:r><w:rPr/><w:t xml:space="preserve">Autre publication scientifique</w:t></w:r></w:p><w:p><w:pPr/><w:hyperlink r:id="rId60" w:history="1"><w:r><w:rPr><w:color w:val="#410a8c"/><w:u w:val="single"/></w:rPr><w:t xml:space="preserve">hal-04261655v1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Pierre Gringore, Œuvres moralisatrices I (1499-1510), éd. Cynthia J. Brown</w:t></w:r></w:hyperlink></w:p><w:p><w:pPr/><w:hyperlink r:id="rId9" w:history="1"><w:r><w:rPr><w:color w:val="#410a8c"/><w:u w:val="single"/></w:rPr><w:t xml:space="preserve">Ellen Delvallée</w:t></w:r></w:hyperlink></w:p><w:p><w:pPr/><w:r><w:rPr/><w:t xml:space="preserve">2022, pp.319-321. </w:t></w:r><w:hyperlink r:id="rId62" w:history="1"><w:r><w:rPr><w:color w:val="#410a8c"/><w:u w:val="single"/></w:rPr><w:t xml:space="preserve">⟨10.33137/rr.v45i3.40457⟩</w:t></w:r></w:hyperlink></w:p><w:p><w:pPr/><w:r><w:rPr/><w:t xml:space="preserve">Autre publication scientifique</w:t></w:r></w:p><w:p><w:pPr/><w:hyperlink r:id="rId61" w:history="1"><w:r><w:rPr><w:color w:val="#410a8c"/><w:u w:val="single"/></w:rPr><w:t xml:space="preserve">hal-03897526v1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Poétiques de la filiation. Clément Marot et ses maîtres : Jean Marot, Jean Lemaire et Guillaume Cretin</w:t></w:r></w:hyperlink></w:p><w:p><w:pPr/><w:hyperlink r:id="rId9" w:history="1"><w:r><w:rPr><w:color w:val="#410a8c"/><w:u w:val="single"/></w:rPr><w:t xml:space="preserve">Ellen Delvallée</w:t></w:r></w:hyperlink></w:p><w:p><w:pPr/><w:r><w:rPr/><w:t xml:space="preserve">Littératures. Université Grenoble Alpes; Rutgers university (N.J.), 2017. Français. </w:t></w:r><w:hyperlink r:id="rId64" w:history="1"><w:r><w:rPr><w:color w:val="#410a8c"/><w:u w:val="single"/></w:rPr><w:t xml:space="preserve">⟨NNT : 2017GREAL006⟩</w:t></w:r></w:hyperlink></w:p><w:p><w:pPr/><w:r><w:rPr/><w:t xml:space="preserve">Thèse</w:t></w:r></w:p><w:p><w:pPr/><w:hyperlink r:id="rId63" w:history="1"><w:r><w:rPr><w:color w:val="#410a8c"/><w:u w:val="single"/></w:rPr><w:t xml:space="preserve">tel-01692632v1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512v1" TargetMode="External"/><Relationship Id="rId9" Type="http://schemas.openxmlformats.org/officeDocument/2006/relationships/hyperlink" Target="https://hal.science/search/index/?q=*&amp;authFullName_s=Ellen Delvall&#233;e" TargetMode="External"/><Relationship Id="rId10" Type="http://schemas.openxmlformats.org/officeDocument/2006/relationships/hyperlink" Target="https://hal.science/search/index/?q=*&amp;authFullName_s=Estelle Doudet" TargetMode="External"/><Relationship Id="rId11" Type="http://schemas.openxmlformats.org/officeDocument/2006/relationships/hyperlink" Target="https://hal.science/search/index/?q=*&amp;authFullName_s=Fran&#231;ois Cornilliat" TargetMode="External"/><Relationship Id="rId12" Type="http://schemas.openxmlformats.org/officeDocument/2006/relationships/hyperlink" Target="https://hal.science/search/index/?q=*&amp;authFullName_s=Nathalie Dauvois" TargetMode="External"/><Relationship Id="rId13" Type="http://schemas.openxmlformats.org/officeDocument/2006/relationships/hyperlink" Target="https://hal.science/search/index/?q=*&amp;authFullName_s=Sandra Provini" TargetMode="External"/><Relationship Id="rId14" Type="http://schemas.openxmlformats.org/officeDocument/2006/relationships/hyperlink" Target="https://hal.science/hal-04261713v1" TargetMode="External"/><Relationship Id="rId15" Type="http://schemas.openxmlformats.org/officeDocument/2006/relationships/hyperlink" Target="https://hal.science/search/index/?q=*&amp;authFullName_s=C&#233;cile Lignereux" TargetMode="External"/><Relationship Id="rId16" Type="http://schemas.openxmlformats.org/officeDocument/2006/relationships/hyperlink" Target="https://hal.science/hal-04842813v1" TargetMode="External"/><Relationship Id="rId17" Type="http://schemas.openxmlformats.org/officeDocument/2006/relationships/hyperlink" Target="https://hal.science/search/index/?q=*&amp;authFullName_s=Adeline Desbois-Ientile" TargetMode="External"/><Relationship Id="rId18" Type="http://schemas.openxmlformats.org/officeDocument/2006/relationships/hyperlink" Target="https://hal.science/hal-03465547v1" TargetMode="External"/><Relationship Id="rId19" Type="http://schemas.openxmlformats.org/officeDocument/2006/relationships/hyperlink" Target="https://hal.science/hal-04497345v1" TargetMode="External"/><Relationship Id="rId20" Type="http://schemas.openxmlformats.org/officeDocument/2006/relationships/hyperlink" Target="https://hal.science/hal-04261672v1" TargetMode="External"/><Relationship Id="rId21" Type="http://schemas.openxmlformats.org/officeDocument/2006/relationships/hyperlink" Target="https://hal.science/search/index/?q=*&amp;authFullName_s=Pascale Mounier" TargetMode="External"/><Relationship Id="rId22" Type="http://schemas.openxmlformats.org/officeDocument/2006/relationships/hyperlink" Target="https://hal.science/hal-03079993v1" TargetMode="External"/><Relationship Id="rId23" Type="http://schemas.openxmlformats.org/officeDocument/2006/relationships/hyperlink" Target="https://hal.science/hal-05413289v1" TargetMode="External"/><Relationship Id="rId24" Type="http://schemas.openxmlformats.org/officeDocument/2006/relationships/hyperlink" Target="https://hal.science/search/index/?q=*&amp;authFullName_s=Antoine Brix" TargetMode="External"/><Relationship Id="rId25" Type="http://schemas.openxmlformats.org/officeDocument/2006/relationships/hyperlink" Target="https://dx.doi.org/10.1163/18795927-01701001" TargetMode="External"/><Relationship Id="rId26" Type="http://schemas.openxmlformats.org/officeDocument/2006/relationships/hyperlink" Target="https://hal.science/hal-05413263v1" TargetMode="External"/><Relationship Id="rId27" Type="http://schemas.openxmlformats.org/officeDocument/2006/relationships/hyperlink" Target="https://hal.science/hal-05413342v1" TargetMode="External"/><Relationship Id="rId28" Type="http://schemas.openxmlformats.org/officeDocument/2006/relationships/hyperlink" Target="https://dx.doi.org/10.1484/J.LMFR.5.144056" TargetMode="External"/><Relationship Id="rId29" Type="http://schemas.openxmlformats.org/officeDocument/2006/relationships/hyperlink" Target="https://hal.science/hal-04842826v1" TargetMode="External"/><Relationship Id="rId30" Type="http://schemas.openxmlformats.org/officeDocument/2006/relationships/hyperlink" Target="https://hal.science/hal-04224593v1" TargetMode="External"/><Relationship Id="rId31" Type="http://schemas.openxmlformats.org/officeDocument/2006/relationships/hyperlink" Target="https://hal.science/hal-03739043v1" TargetMode="External"/><Relationship Id="rId32" Type="http://schemas.openxmlformats.org/officeDocument/2006/relationships/hyperlink" Target="https://dx.doi.org/10.4000/rhetorique.1268" TargetMode="External"/><Relationship Id="rId33" Type="http://schemas.openxmlformats.org/officeDocument/2006/relationships/hyperlink" Target="https://hal.science/hal-03739025v1" TargetMode="External"/><Relationship Id="rId34" Type="http://schemas.openxmlformats.org/officeDocument/2006/relationships/hyperlink" Target="https://hal.science/hal-03739045v1" TargetMode="External"/><Relationship Id="rId35" Type="http://schemas.openxmlformats.org/officeDocument/2006/relationships/hyperlink" Target="https://dx.doi.org/10.4000/aes.4514" TargetMode="External"/><Relationship Id="rId36" Type="http://schemas.openxmlformats.org/officeDocument/2006/relationships/hyperlink" Target="https://hal.science/hal-03739031v1" TargetMode="External"/><Relationship Id="rId37" Type="http://schemas.openxmlformats.org/officeDocument/2006/relationships/hyperlink" Target="https://hal.science/hal-03080048v1" TargetMode="External"/><Relationship Id="rId38" Type="http://schemas.openxmlformats.org/officeDocument/2006/relationships/hyperlink" Target="https://dx.doi.org/10.15122/isbn.978-2-406-11263-1.p.0059" TargetMode="External"/><Relationship Id="rId39" Type="http://schemas.openxmlformats.org/officeDocument/2006/relationships/hyperlink" Target="https://hal.science/hal-03080027v1" TargetMode="External"/><Relationship Id="rId40" Type="http://schemas.openxmlformats.org/officeDocument/2006/relationships/hyperlink" Target="https://hal.science/hal-02553185v1" TargetMode="External"/><Relationship Id="rId41" Type="http://schemas.openxmlformats.org/officeDocument/2006/relationships/hyperlink" Target="https://hal.science/hal-02553260v1" TargetMode="External"/><Relationship Id="rId42" Type="http://schemas.openxmlformats.org/officeDocument/2006/relationships/hyperlink" Target="https://hal.science/hal-02553207v1" TargetMode="External"/><Relationship Id="rId43" Type="http://schemas.openxmlformats.org/officeDocument/2006/relationships/hyperlink" Target="https://hal.science/hal-02553172v1" TargetMode="External"/><Relationship Id="rId44" Type="http://schemas.openxmlformats.org/officeDocument/2006/relationships/hyperlink" Target="https://hal.science/hal-02553181v1" TargetMode="External"/><Relationship Id="rId45" Type="http://schemas.openxmlformats.org/officeDocument/2006/relationships/hyperlink" Target="https://hal.science/hal-02553131v1" TargetMode="External"/><Relationship Id="rId46" Type="http://schemas.openxmlformats.org/officeDocument/2006/relationships/hyperlink" Target="https://hal.science/hal-02553120v1" TargetMode="External"/><Relationship Id="rId47" Type="http://schemas.openxmlformats.org/officeDocument/2006/relationships/hyperlink" Target="https://dx.doi.org/10.4000/rhetorique.210" TargetMode="External"/><Relationship Id="rId48" Type="http://schemas.openxmlformats.org/officeDocument/2006/relationships/hyperlink" Target="https://hal.science/hal-05413553v1" TargetMode="External"/><Relationship Id="rId49" Type="http://schemas.openxmlformats.org/officeDocument/2006/relationships/hyperlink" Target="https://hal.science/hal-04261459v1" TargetMode="External"/><Relationship Id="rId50" Type="http://schemas.openxmlformats.org/officeDocument/2006/relationships/hyperlink" Target="https://hal.science/hal-03465530v1" TargetMode="External"/><Relationship Id="rId51" Type="http://schemas.openxmlformats.org/officeDocument/2006/relationships/hyperlink" Target="https://hal.science/hal-03465551v1" TargetMode="External"/><Relationship Id="rId52" Type="http://schemas.openxmlformats.org/officeDocument/2006/relationships/hyperlink" Target="https://hal.science/hal-03465809v1" TargetMode="External"/><Relationship Id="rId53" Type="http://schemas.openxmlformats.org/officeDocument/2006/relationships/hyperlink" Target="https://hal.science/hal-03465550v1" TargetMode="External"/><Relationship Id="rId54" Type="http://schemas.openxmlformats.org/officeDocument/2006/relationships/hyperlink" Target="https://hal.science/hal-03080458v1" TargetMode="External"/><Relationship Id="rId55" Type="http://schemas.openxmlformats.org/officeDocument/2006/relationships/hyperlink" Target="https://hal.science/hal-03080005v1" TargetMode="External"/><Relationship Id="rId56" Type="http://schemas.openxmlformats.org/officeDocument/2006/relationships/hyperlink" Target="https://hal.science/hal-03080062v1" TargetMode="External"/><Relationship Id="rId57" Type="http://schemas.openxmlformats.org/officeDocument/2006/relationships/hyperlink" Target="https://hal.science/hal-02572782v1" TargetMode="External"/><Relationship Id="rId58" Type="http://schemas.openxmlformats.org/officeDocument/2006/relationships/hyperlink" Target="https://hal.science/hal-02572795v1" TargetMode="External"/><Relationship Id="rId59" Type="http://schemas.openxmlformats.org/officeDocument/2006/relationships/hyperlink" Target="https://hal.science/hal-02572793v1" TargetMode="External"/><Relationship Id="rId60" Type="http://schemas.openxmlformats.org/officeDocument/2006/relationships/hyperlink" Target="https://hal.science/hal-04261655v1" TargetMode="External"/><Relationship Id="rId61" Type="http://schemas.openxmlformats.org/officeDocument/2006/relationships/hyperlink" Target="https://hal.science/hal-03897526v1" TargetMode="External"/><Relationship Id="rId62" Type="http://schemas.openxmlformats.org/officeDocument/2006/relationships/hyperlink" Target="https://dx.doi.org/10.33137/rr.v45i3.40457" TargetMode="External"/><Relationship Id="rId63" Type="http://schemas.openxmlformats.org/officeDocument/2006/relationships/hyperlink" Target="https://theses.hal.science/tel-01692632v1" TargetMode="External"/><Relationship Id="rId64" Type="http://schemas.openxmlformats.org/officeDocument/2006/relationships/hyperlink" Target="https://www.theses.fr/2017GREAL00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Delvallée</dc:title>
  <dc:description>CV</dc:description>
  <dc:subject/>
  <cp:keywords/>
  <cp:category/>
  <cp:lastModifiedBy/>
  <dcterms:created xsi:type="dcterms:W3CDTF">2026-04-11T19:46:42+02:00</dcterms:created>
  <dcterms:modified xsi:type="dcterms:W3CDTF">2026-04-11T19:46:42+02:00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