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Elodie APARD </w:t></w:r><w:r><w:rPr><w:color w:val="641e6e"/></w:rPr><w:t xml:space="preserve">Chargée de Recherche IRDUnité Migration et SociétésUniversité Paris Cité</w:t></w:r></w:p><w:p><w:pPr><w:spacing w:before="600"/></w:pPr></w:p><w:p><w:pPr><w:spacing w:before="600"/></w:pPr></w:p><w:p><w:pPr><w:pStyle w:val="Heading2"/></w:pPr><w:r><w:rPr><w:color w:val="1e198e"/><w:b w:val="1"/><w:bCs w:val="1"/></w:rPr><w:t xml:space="preserve">Présentation</w:t></w:r></w:p><w:p><w:pPr><w:spacing w:after="100"/></w:pPr></w:p><w:p><w:pPr/><w:r><w:rPr/><w:t xml:space="preserve">ELODIE APARDChargée de Recherche IRD (Institut de Recherche pour le Développement)URMIS (Unité de Recherche Migrations et Société), Université Paris Cité</w:t></w:r><w:br/><w:r><w:rPr/><w:t xml:space="preserve">Tél : (+33) 06 37 56 93 72Email : </w:t></w:r><w:hyperlink r:id="rId7" w:history="1"><w:r><w:rPr><w:color w:val="#410a8c"/><w:u w:val="single"/></w:rPr><w:t xml:space="preserve">elodie.apard@ird.fr</w:t></w:r></w:hyperlink></w:p><w:p><w:pPr><w:spacing w:before="120" w:after="120" w:line="240" w:lineRule="auto"/><w:pBdr><w:bottom w:val="single" w:sz="1" w:color="000000"/></w:pBdr></w:pPr><w:r><w:rPr><w:sz w:val="6"/><w:szCs w:val="6"/></w:rPr><w:t xml:space="preserve"></w:t></w:r></w:p><w:p><w:pPr/><w:r><w:rPr/><w:t xml:space="preserve">AFFILIATIONS</w:t></w:r></w:p><w:p><w:pPr><w:numPr><w:ilvl w:val="0"/><w:numId w:val="1"/></w:numPr></w:pPr><w:r><w:rPr/><w:t xml:space="preserve">Co-Investigator du projet Hidden Narratives on Transnational Organised Crime (Economic and Social Research Council/Bristol University)</w:t></w:r></w:p><w:p><w:pPr><w:numPr><w:ilvl w:val="0"/><w:numId w:val="1"/></w:numPr></w:pPr><w:r><w:rPr/><w:t xml:space="preserve">Chercheure associée au LAM (Laboratoire Les Afriques dans le Monde, Science Po Bordeaux)</w:t></w:r></w:p><w:p><w:pPr><w:numPr><w:ilvl w:val="0"/><w:numId w:val="1"/></w:numPr></w:pPr><w:r><w:rPr/><w:t xml:space="preserve">Senior Research Associate à l’IFRA-Nigéria (Institut Français de Recherche du Nigéria, Université d’Ibadan)</w:t></w:r></w:p><w:p><w:pPr/><w:r><w:rPr/><w:t xml:space="preserve">PARCOURS ET FORMATION</w:t></w:r></w:p><w:p><w:pPr><w:numPr><w:ilvl w:val="0"/><w:numId w:val="2"/></w:numPr></w:pPr><w:r><w:rPr/><w:t xml:space="preserve">2016-2020 : Directrice de l’Institut Français de Recherche du Nigéria (IFRA-Nigéria, UMIFRE 24, USR 3336 du CNRS), Ibadan</w:t></w:r></w:p><w:p><w:pPr><w:numPr><w:ilvl w:val="0"/><w:numId w:val="2"/></w:numPr></w:pPr><w:r><w:rPr/><w:t xml:space="preserve">2012-2015 : Chercheure/Pensionnaire scientifique à l’IFRA-Nigéria, Zaria & Ibadan</w:t></w:r></w:p><w:p><w:pPr><w:numPr><w:ilvl w:val="0"/><w:numId w:val="2"/></w:numPr></w:pPr><w:r><w:rPr/><w:t xml:space="preserve">2012 : Thèse de Doctorat en Histoire contemporaine : Queues de Pie et Grands Boubous. Les relations politiques franco-nigériennes, des années 1950 aux années 2000, sous la direction de Pierre Boilley, Université Paris 1 Panthéon-Sorbonne / Institut des Mondes Africains (IMAf)</w:t></w:r></w:p><w:p><w:pPr><w:numPr><w:ilvl w:val="0"/><w:numId w:val="2"/></w:numPr></w:pPr><w:r><w:rPr/><w:t xml:space="preserve">2009-2011 : Chargé de mission Migrations, projet « Droits des migrants dans les pays de départ et de transit », La Cimade  / Alternative Espaces Citoyens, Niamey, Niger</w:t></w:r></w:p><w:p><w:pPr><w:numPr><w:ilvl w:val="0"/><w:numId w:val="2"/></w:numPr></w:pPr><w:r><w:rPr/><w:t xml:space="preserve">2004-2007 : Allocataire de recherche de l’Université Paris 1 Panthéon-Sorbonne / IMAf</w:t></w:r></w:p><w:p><w:pPr><w:numPr><w:ilvl w:val="0"/><w:numId w:val="2"/></w:numPr></w:pPr><w:r><w:rPr/><w:t xml:space="preserve">2005-2006 : Chargée de cours, Histoire de l’Afrique Sub-Saharienne aux XIXème et XXème siècles (Licence 1), Université Paris 1 Panthéon-Sorbonne</w:t></w:r></w:p><w:p><w:pPr><w:numPr><w:ilvl w:val="0"/><w:numId w:val="2"/></w:numPr></w:pPr><w:r><w:rPr/><w:t xml:space="preserve">2004 : DEA en Histoire de l’Afrique, Université Paris 1 Panthéon-Sorbonne, sous la direction de Pierre Boilley.</w:t></w:r></w:p><w:p><w:pPr><w:numPr><w:ilvl w:val="0"/><w:numId w:val="2"/></w:numPr></w:pPr><w:r><w:rPr/><w:t xml:space="preserve">2002 : Maîtrise de Sciences Politiques, Université des Sciences Sociales, Toulouse 1.</w:t></w:r></w:p><w:p><w:pPr/><w:r><w:rPr/><w:t xml:space="preserve">THEMES DE RECHERCHE – Trajectoires biographiques – Mobilités transnationales – Circulations africaines – Niger – Nigéria</w:t></w:r></w:p><w:p><w:pPr/><w:r><w:rPr/><w:t xml:space="preserve">LANGUES    – Anglais : courant    – Haoussa : bonne maîtrise   – Pidgin nigérian : bonne maîtrise  – Arabe  dialectal, Yoruba et Djerma : connaissances de base</w:t></w:r></w:p><w:p><w:pPr/><w:r><w:rPr/><w:t xml:space="preserve">PUBLICATIONS SCIENTIFIQUES</w:t></w:r></w:p><w:p><w:pPr/><w:r><w:rPr/><w:t xml:space="preserve">Direction d’ouvrage :</w:t></w:r></w:p><w:p><w:pPr><w:numPr><w:ilvl w:val="0"/><w:numId w:val="3"/></w:numPr></w:pPr><w:r><w:rPr/><w:t xml:space="preserve">Apard E. (ed.), Transnational Islam. Circulation of religious Ideas, Actors and Practices between Niger and Nigeria, Ibadan/Leiden, IFRA-Nigeria/Africa Studies Centre, 2020, 218 p.</w:t></w:r></w:p><w:p><w:pPr/><w:r><w:rPr/><w:t xml:space="preserve">Direction de numéro de revue :</w:t></w:r></w:p><w:p><w:pPr><w:numPr><w:ilvl w:val="0"/><w:numId w:val="4"/></w:numPr></w:pPr><w:r><w:rPr/><w:t xml:space="preserve">avec Maingraud-Martineau C., direction du numéro « Les Sources de la Violence » et auteures de l’introduction « Etudier la violence en Afrique : apport des sources, enjeux de terrain et considérations éthiques », Sources. Matériaux et Terrains en Études Africaines n°2, avril 2021</w:t></w:r></w:p><w:p><w:pPr/><w:r><w:rPr/><w:t xml:space="preserve">Articles scientifiques :</w:t></w:r></w:p><w:p><w:pPr><w:numPr><w:ilvl w:val="0"/><w:numId w:val="5"/></w:numPr></w:pPr><w:r><w:rPr/><w:t xml:space="preserve">avec Diagboya P. et Simoni V., « ‘‘La prostitution ça ne tue pas !’’ Projets d’ascension sociale familiale dans le contexte de la traite sexuelle (Nigeria-Europe) », Politique Africaine, vol. 159, no. 3, 2020, pp. 51-82.</w:t></w:r></w:p><w:p><w:pPr><w:numPr><w:ilvl w:val="0"/><w:numId w:val="5"/></w:numPr></w:pPr><w:r><w:rPr/><w:t xml:space="preserve">« Les mots de Boko Haram. Décryptage de discours de Mohamed Yusuf et Abubakar Shekau », Afrique Contemporaine n°255, 2016, pp. 43-74.</w:t></w:r></w:p><w:p><w:pPr><w:numPr><w:ilvl w:val="0"/><w:numId w:val="5"/></w:numPr></w:pPr><w:r><w:rPr/><w:t xml:space="preserve">« Islam et territoires au Nigéria », Hérodote n°158, 2015, pp. 86-98.</w:t></w:r></w:p><w:p><w:pPr><w:numPr><w:ilvl w:val="0"/><w:numId w:val="5"/></w:numPr></w:pPr><w:r><w:rPr/><w:t xml:space="preserve">« Boko Haram, le jihad en vidéo », Politique Africaine n°138, juin 2015, p. 135-162.</w:t></w:r></w:p><w:p><w:pPr><w:numPr><w:ilvl w:val="0"/><w:numId w:val="5"/></w:numPr></w:pPr><w:r><w:rPr/><w:t xml:space="preserve">« Voies commerciales et routes de l’exode: évolution des pratiques de voyage au Niger », Diasporas, Histoires et Sociétés n°20, Nov. 2012, pp. 149-162.</w:t></w:r></w:p><w:p><w:pPr/><w:r><w:rPr/><w:t xml:space="preserve">Chapitres d’ouvrages :</w:t></w:r></w:p><w:p><w:pPr><w:numPr><w:ilvl w:val="0"/><w:numId w:val="6"/></w:numPr></w:pPr><w:r><w:rPr/><w:t xml:space="preserve">« Le dernier prêche de Mohammed Yusuf ou la naisssance d’un Jihâd africain contemporain », in Burgat F. & Rey M., Histoire des mobilisations islamistes (XIX°-XXI° siècles), Paris, CNRS Editions, 2022, pp. 315-331.</w:t></w:r></w:p><w:p><w:pPr><w:numPr><w:ilvl w:val="0"/><w:numId w:val="6"/></w:numPr></w:pPr><w:r><w:rPr/><w:t xml:space="preserve">“Rapping Islam: the Nigérienne Music Scene and the challenges of Religious Reformism”, in Apard E. (ed.), Transnational Islam. Circulation of religious Ideas, Actors and Practices between Niger and Nigeria, Ibadan, Leiden, IFRA-Nigeria, Africa Studies Centre, Waposo collection, n°4, 2020, pp. 95-116.</w:t></w:r></w:p><w:p><w:pPr><w:numPr><w:ilvl w:val="0"/><w:numId w:val="6"/></w:numPr></w:pPr><w:r><w:rPr/><w:t xml:space="preserve">“Boko Haram’s recruitment processes: Ideological and pragmatic considerations”, in in Apard E. (ed.), Transnational Islam. Circulation of religious Ideas, Actors and Practices between Niger and Nigeria, Ibadan, Leiden, IFRA-Nigeria, Africa Studies Centre, Waposo collection, n°4, 2020 pp. 180-185.</w:t></w:r></w:p><w:p><w:pPr><w:numPr><w:ilvl w:val="0"/><w:numId w:val="6"/></w:numPr></w:pPr><w:r><w:rPr/><w:t xml:space="preserve">« Les modalités de la transition démocratique au Niger : l’expérience de la Conférence Nationale », in Pouvoirs anciens, pouvoirs modernes dans l’Afrique d’aujourd’hui, Salvaing B. (ed.), Presses Universitaires de Rennes, 2015, pp. 153-167.</w:t></w:r></w:p><w:p><w:pPr><w:numPr><w:ilvl w:val="0"/><w:numId w:val="6"/></w:numPr></w:pPr><w:r><w:rPr/><w:t xml:space="preserve">avec Chouin G. & Reinert M., « Religion and bodycount in the Boko Haram crisis: evidence from the Nigeria Watch database », in Boko Haram: Islamism, Politics, Security and the State in Nigeria. Chouin G. and Pérouse de Montclos M.-A. (Eds.), Leiden, IFRA-Nigeria/ASC, Waposo collection, 2014, pp. 213-236.COMMUNICATIONS DANS DES CONFERENCES</w:t></w:r></w:p><w:p><w:pPr><w:numPr><w:ilvl w:val="0"/><w:numId w:val="6"/></w:numPr></w:pPr><w:r><w:rPr/><w:t xml:space="preserve">« Analysis of human trafficking’s historical and local context from the West African angle », PaCCS Conference (Partnership for Conflict, Crime and Secutiry Research) : Maximizing Impact from Organised Crime Research, Center for Science and Policy, Cambridge University, 16 septembre 2021</w:t></w:r></w:p><w:p><w:pPr><w:numPr><w:ilvl w:val="0"/><w:numId w:val="6"/></w:numPr></w:pPr><w:r><w:rPr/><w:t xml:space="preserve">« Migration control in Niger: the effects of European border externalization on people’s mobility in an ECOWAS country », Panel Hidden Narrative of the illicit in West Africa, African Studies Association (ASA)  Annual Conference, 19 novembre 2020</w:t></w:r></w:p><w:p><w:pPr><w:numPr><w:ilvl w:val="0"/><w:numId w:val="6"/></w:numPr></w:pPr><w:r><w:rPr/><w:t xml:space="preserve">« Migration, border control and TNOC in Niger », Panel Hidden Narrative on Transnational Organised Crime in West Africa, 24h Conference on Global Organised Crime, online conference by Global Initiative, 10 novembre 2020</w:t></w:r></w:p><w:p><w:pPr><w:numPr><w:ilvl w:val="0"/><w:numId w:val="6"/></w:numPr></w:pPr><w:r><w:rPr/><w:t xml:space="preserve">« Salafism in Nigeria, a way to extremism or the best defense against Boko Haram? » Public Lecture, King’s College London, 27 janvier 2020</w:t></w:r></w:p><w:p><w:pPr><w:numPr><w:ilvl w:val="0"/><w:numId w:val="6"/></w:numPr></w:pPr><w:r><w:rPr/><w:t xml:space="preserve">« De la secte au Califat : analyse sémantique de l’évolution de Boko Haram », Conférence Le terrorisme Islamiste au Sahel », IISMM (l’Institut d’Étude de l’Islam et des Sociétés du Monde Musulman), EHESS, Paris, 6 février 2018</w:t></w:r></w:p><w:p><w:pPr><w:numPr><w:ilvl w:val="0"/><w:numId w:val="6"/></w:numPr></w:pPr><w:r><w:rPr/><w:t xml:space="preserve">« Les processus de recrutement chez Boko Haram : considérations idéologiques et réalités de terrain », Symposium international Déradicalisation des jeunes et la réinsertion des repentis de Boko Haram, organisé par l’Université de Diffa (Niger), 16 mai 2017.</w:t></w:r></w:p><w:p><w:pPr><w:numPr><w:ilvl w:val="0"/><w:numId w:val="6"/></w:numPr></w:pPr><w:r><w:rPr/><w:t xml:space="preserve">« Boko Haram, a Jihad in Video », Table ronde Within and around Boko Haram, organisée par Laurent Fourchard, ECAS (European Conference on African Studies), Paris, 10 juillet 2015</w:t></w:r></w:p><w:p><w:pPr/><w:r><w:rPr/><w:t xml:space="preserve">COMMUNICATIONS DANS DES SEMINAIRES ET JOURNEES D’ETUDES</w:t></w:r></w:p><w:p><w:pPr><w:numPr><w:ilvl w:val="0"/><w:numId w:val="7"/></w:numPr></w:pPr><w:r><w:rPr/><w:t xml:space="preserve">« Etudier la prostitution nigériane transnationale : enjeux méthodologiques et considérations éthiques », séminaire de l’axe 2 du CEPED : Migrations, Pouvoirs, Développement, CEPED, Paris, 5 octobre 2021</w:t></w:r></w:p><w:p><w:pPr><w:numPr><w:ilvl w:val="0"/><w:numId w:val="7"/></w:numPr></w:pPr><w:r><w:rPr/><w:t xml:space="preserve">« Trans-Islam, une étude pluridisciplinaire des circulations religieuses entre Niger et Nigéria », séminaire de recherche Islam et radicalité en Afrique et en Asie, organisé par Marie Miran-Guyon, Hosham Dawod et Marc-Antoine Pérouse de Montclos, EHESS, Paris, 20 janvier 2020</w:t></w:r></w:p><w:p><w:pPr><w:numPr><w:ilvl w:val="0"/><w:numId w:val="7"/></w:numPr></w:pPr><w:r><w:rPr/><w:t xml:space="preserve">« Rapping Islam. Adaptation strategies to Izala Norms among cultural actors in Niger », journée d’études Urban life and the production of Moral norms, organisée par le Zentrum Moderner Orient (ZMO), Berlin, 27 mai 2016</w:t></w:r></w:p><w:p><w:pPr><w:numPr><w:ilvl w:val="0"/><w:numId w:val="7"/></w:numPr></w:pPr><w:r><w:rPr/><w:t xml:space="preserve">« Le Salafisme nigérian, prélude à la violence ou rempart contre Boko Haram ? », séminaire de recherche Actualité du religieux en Afrique, Mobilisations, conflits, réconciliation, organisé par Marie Miran-Guyon EHESS, Paris, 6 janvier 2016</w:t></w:r></w:p><w:p><w:pPr><w:numPr><w:ilvl w:val="0"/><w:numId w:val="7"/></w:numPr></w:pPr><w:r><w:rPr/><w:t xml:space="preserve">« Cyber activisme et djihadisme : le cas de Boko Haram au Nigeria. Analyse de l’iconographie et des discours d’un groupe islamiste en Afrique », Séminaire Pratiques d’auto-communication par la vidéo en contextes de conflit dans le monde arabe et au Moyen Orient, EHESS Paris, 16 janvier 2015</w:t></w:r></w:p><w:p><w:pPr/><w:r><w:rPr/><w:t xml:space="preserve">COORDINATION DE PROJETS DE RECHERCHE2019-2022 : Co-coordination avec Gernot Klantschnig et Philippe Frowd, du projet HIDDEN NARRATIVES ON TRANSNATIONAL ORGANISED CRIME, Economic and Social Research Council, UK. Equipe pluridisciplinaire de 4 chercheurs (France, Grande- Bretagne, Canada)</w:t></w:r></w:p><w:p><w:pPr/><w:r><w:rPr/><w:t xml:space="preserve">2017-2019 : Coordination du projet PACKING (Protection of Migrants and Asylum Seekers, especially Women and Children coming from Nigeria and victims of Trafficking), Commission Européenne, ECPAT France. Equipe pluridisciplinaire de 6 chercheur·e·s (Nigéria)</w:t></w:r></w:p><w:p><w:pPr/><w:r><w:rPr/><w:t xml:space="preserve">2015-2016 : Coordination du projet HUMAN TRAFFICKING FOR SEXUAL EXPLOITATION financé par le Ministère Français des Affaires Etrangères. Equipe pluridisciplinaire de 7 chercheur·e·s (Nigéria, France et Etats-Unis)</w:t></w:r></w:p><w:p><w:pPr/><w:r><w:rPr/><w:t xml:space="preserve">2014-2016 : Coordination du projet TRANS-ISLAM (Circulation of religious actors between Niger and Nigeria), financé par  le CSFRS (Conseil Supérieur pour la Formation et la Recherche Stratégique). Equipe pluridisciplinaire de 7 chercheurs (Niger, Nigeria, France et Grande-Bretagne)</w:t></w:r></w:p><w:p><w:pPr/><w:r><w:rPr/><w:t xml:space="preserve">2012-2014 : Co-coordination (avec Dr. Gerard Chouin) du projet PERILA N-N (Risk Assessment in Niger Republic in a trans-border Niger-Nigeria perspective), co-financé par by the CSFRS et l’AFD (Agence française de Développement). Equipe pluridisciplinaire de 11 chercheurs (Nigéria, Niger)</w:t></w:r></w:p><w:p><w:pPr/><w:r><w:rPr/><w:t xml:space="preserve">ADMINISTRATION DE LA RECHERCHE2016-2020	 : Directrice de l’IFRA-Nigeria (Institut Français de Recherche, UMIFRE 24, USR 3336 du CNRS)</w:t></w:r></w:p><w:p><w:pPr><w:numPr><w:ilvl w:val="0"/><w:numId w:val="8"/></w:numPr></w:pPr><w:r><w:rPr/><w:t xml:space="preserve">Gestion administrative et financière des programmes de recherche et des programmes de formation</w:t></w:r></w:p><w:p><w:pPr><w:numPr><w:ilvl w:val="0"/><w:numId w:val="8"/></w:numPr></w:pPr><w:r><w:rPr/><w:t xml:space="preserve">Développement des partenariats scientifiques (22 nouveaux accords de partenariat ou de coopération)</w:t></w:r></w:p><w:p><w:pPr><w:numPr><w:ilvl w:val="0"/><w:numId w:val="8"/></w:numPr></w:pPr><w:r><w:rPr/><w:t xml:space="preserve">Préparation, suivi et exécution des budgets</w:t></w:r></w:p><w:p><w:pPr><w:numPr><w:ilvl w:val="0"/><w:numId w:val="8"/></w:numPr></w:pPr><w:r><w:rPr/><w:t xml:space="preserve">Organisation des missions officielles (Ambassade de France, CNRS et IRD)</w:t></w:r></w:p><w:p><w:pPr><w:numPr><w:ilvl w:val="0"/><w:numId w:val="8"/></w:numPr></w:pPr><w:r><w:rPr/><w:t xml:space="preserve">Gestion du personnel (5 agents de droit local, 3 chercheurs expatriés)</w:t></w:r></w:p><w:p><w:pPr/><w:r><w:rPr/><w:t xml:space="preserve">2012-2015: Pensionnaire scientifique et directrice-adjointe de l’IFRA-Nigeria</w:t></w:r></w:p><w:p><w:pPr><w:numPr><w:ilvl w:val="0"/><w:numId w:val="9"/></w:numPr></w:pPr><w:r><w:rPr/><w:t xml:space="preserve">Coordination de programmes de recherche et de programmes de formation</w:t></w:r></w:p><w:p><w:pPr><w:numPr><w:ilvl w:val="0"/><w:numId w:val="9"/></w:numPr></w:pPr><w:r><w:rPr/><w:t xml:space="preserve">Recherche de financements et suivi des budgets</w:t></w:r></w:p><w:p><w:pPr/><w:r><w:rPr/><w:t xml:space="preserve">ANIMATION DE LA RECHERCHE</w:t></w:r></w:p><w:p><w:pPr/><w:r><w:rPr/><w:t xml:space="preserve">2012-2020 :</w:t></w:r></w:p><w:p><w:pPr><w:numPr><w:ilvl w:val="0"/><w:numId w:val="10"/></w:numPr></w:pPr><w:r><w:rPr/><w:t xml:space="preserve">Organisation d’une soixantaine d’événements scientifiques (Conférences, Tables-rondes, Colloques, Public Lectures, Présentations d’ouvrages)</w:t></w:r></w:p><w:p><w:pPr><w:numPr><w:ilvl w:val="0"/><w:numId w:val="10"/></w:numPr></w:pPr><w:r><w:rPr/><w:t xml:space="preserve">Accueil au Nigéria de chercheur·e·s et étudiant·e·s internationaux</w:t></w:r></w:p><w:p><w:pPr><w:numPr><w:ilvl w:val="0"/><w:numId w:val="10"/></w:numPr></w:pPr><w:r><w:rPr/><w:t xml:space="preserve">Supervision de travaux de recherche en Master d’étudiant·e·s nigérian·e·s</w:t></w:r></w:p><w:p><w:pPr><w:numPr><w:ilvl w:val="0"/><w:numId w:val="10"/></w:numPr></w:pPr><w:r><w:rPr/><w:t xml:space="preserve">Développement de la politique éditoriale de l’IFRA-Nigéria</w:t></w:r></w:p><w:p><w:pPr><w:numPr><w:ilvl w:val="0"/><w:numId w:val="10"/></w:numPr></w:pPr><w:r><w:rPr/><w:t xml:space="preserve">Mise en place et coordination du réseau de chercheur·e·s affilié·e·s à l’IFRA (IFRA Research Fellows)</w:t></w:r></w:p><w:p><w:pPr/><w:r><w:rPr/><w:t xml:space="preserve">ACTIVITES DE FORMATION2021 : Organisation et animation de la Masterclass « Challenges of Fieldwork: data collection in sensitive situations », dans le cadre du projet TNOC et en collaboration avec l’IFRA-Nigéria, Ibadan, Nigéria, 13-19 septembre</w:t></w:r></w:p><w:p><w:pPr/><w:r><w:rPr/><w:t xml:space="preserve">2016-2020 : Coordination et animation du séminaire mensuel « Research Methodologies in Social Sciences and humanities » (Etudiants de Master 2 et Doctorants), Universités fédérales d’Ibadan, d’Ile-Ife, de Zaria, de Lagos et d’Enugu (Nigéria)</w:t></w:r></w:p><w:p><w:pPr/><w:r><w:rPr/><w:t xml:space="preserve">2018: Co-organisation et co-animation avec Samuel Owuor, Marie-Emmanuelle Pommerolle, Eric Masese, Claire Médard et Valérie Golaz, de la Masterclass « Combining Sources in Social Sciences and Humanities. Fieldwork Methods and Practices », organisée l’IFRA-Nigeria, l’IFRA-Nairobi, l’IRD et l’INED, Nandi Hills, Kenya, 16-23 Juillet</w:t></w:r></w:p><w:p><w:pPr/><w:r><w:rPr/><w:t xml:space="preserve">2017 : Co-organisation et co-animation, avec Marc-Antoine Pérouse de Montclos (Institut de Recherche pour le Développement,) de la Masterclass “10 Myths on Violence in Nigeria”, 10-15 décembre</w:t></w:r></w:p><w:p><w:pPr/><w:r><w:rPr/><w:t xml:space="preserve">2017-2018 : Co-organisation et co-animation, avec Laurent Fourchard (CERI/Science Po Paris) et Brian Larkin (IAS Columbia New York), des programmes de Masterclasses :</w:t></w:r></w:p><w:p><w:pPr><w:numPr><w:ilvl w:val="0"/><w:numId w:val="11"/></w:numPr></w:pPr><w:r><w:rPr/><w:t xml:space="preserve">“Sacred urbanism and entrepreneurial Religion” (9-23 juin 2017, Ibadan)</w:t></w:r></w:p><w:p><w:pPr><w:numPr><w:ilvl w:val="0"/><w:numId w:val="11"/></w:numPr></w:pPr><w:r><w:rPr/><w:t xml:space="preserve">“New forms of Popular Transports” (2-7 juillet 2018, Kano)</w:t></w:r></w:p><w:p><w:pPr/><w:r><w:rPr/><w:t xml:space="preserve">2012 : Co-organisation et co-animation, avec Marc-Antoine Pérouse de Montclos (IRD), de la Masterclass « Dynamics of Islam in Nigeria », Ahmadu Bello University, Zaria, 15-19 octobre</w:t></w:r></w:p><w:p><w:pPr/><w:r><w:rPr/><w:t xml:space="preserve">DIFFUSION DE LA RECHERCHEAteliers, conférences et formationsDepuis octobre 2020 : organisation et animation d’ateliers mensuels de transmission des savoirs entre chercheur.e.s et victimes de traite sexuelle membres de l’association MIST (Mission d’Intervention et de Sensibilisation contre la Traite) </w:t></w:r><w:hyperlink r:id="rId8" w:history="1"><w:r><w:rPr><w:color w:val="#410a8c"/><w:u w:val="single"/></w:rPr><w:t xml:space="preserve">http://mist-association.org/</w:t></w:r></w:hyperlink></w:p><w:p><w:pPr/><w:r><w:rPr/><w:t xml:space="preserve">2021 : Journée de formation « Géopolitique du Nigéria indépendant » et « La traite sexuelle du Nigéria vers l’Europe » à destination des travailleurs sociaux de l’association Pierre Valdo (accompagnement des réfugiés et demandeurs d’asile), Avignon, 14 octobre 2021</w:t></w:r></w:p><w:p><w:pPr/><w:r><w:rPr/><w:t xml:space="preserve">2020 : Présentation « La traite nigériane » dans le cadre du cycle de webinaires Réseaux de Traite, organisé par ECPAT France, 30 avril 2021</w:t></w:r></w:p><w:p><w:pPr/><w:r><w:rPr/><w:t xml:space="preserve">2019 : Restitution du projet PACKING (Protection of Migrants and Asylum Seekers, especially Women and Children coming from Nigeria and victims of Trafficking) à la Mairie de Paris, 7 mars 2019</w:t></w:r></w:p><w:p><w:pPr/><w:r><w:rPr/><w:t xml:space="preserve">2018: Présentation des projets de recherche “Packing” et “Trans-Islam” au CAPS (Centre d’Analyse, de Prévision et de Stratégie) Ministère des Affaires Etrangères, Paris, 14 et 21 février 2018</w:t></w:r></w:p><w:p><w:pPr/><w:r><w:rPr/><w:t xml:space="preserve">2018 : Intervention à la Cours Nationale du Droit d’Asile à Montreuil, sur les différents acteurs de la traite sexuelle du Nigéria vers la France, 20 février 2018</w:t></w:r></w:p><w:p><w:pPr/><w:r><w:rPr/><w:t xml:space="preserve">2015 : Intervention « Islam politique et Islam militant au Nigéria » à la conférence sur la radicalisation au Sahel et au Sahara organisée par le SGDSN (Secrétariat Général pour la défense et la sécurité nationale), cabinet du Premier ministre, Paris, 26 mai 2015</w:t></w:r></w:p><w:p><w:pPr/><w:r><w:rPr/><w:t xml:space="preserve">2014 : Intervention à la Conférence « La situation sécuritaire au Niger et au Nigéria », organisé par le Ministre des Affaires Etrangère du Niger,  Niamey, 12 juin 2014</w:t></w:r></w:p><w:p><w:pPr/><w:r><w:rPr/><w:t xml:space="preserve">2010 : Organisation de la Conférence « Insécurité et enjeux du retour à la paix », Alternative Espaces Citoyens, Agadez, 23 Décembre 2010</w:t></w:r></w:p><w:p><w:pPr/><w:r><w:rPr/><w:t xml:space="preserve">Rapports d’expertise et Policy Papers :2020: Apard E., Frowd Philippe et Klantchnig G., Bristol Policy Brief: Exploring Hidden Narratives in the West African Tramadol Trade and Transportation of Migrants, June 2020</w:t></w:r></w:p><w:p><w:pPr/><w:r><w:rPr/><w:t xml:space="preserve">2019: Collectif, Groupes religieux, sociaux et criminels dans la traite des filles et des femmes nigérianes. Le cas des temples, de clubs de femmes et des groupes cultists, (Rapport du projet Packing, cofinancé par la Comission Européenne), ECPAT France, 180 p.</w:t></w:r></w:p><w:p><w:pPr/><w:r><w:rPr/><w:t xml:space="preserve">2018: Apard E. et Simoni V., Mission in Benin City, September 2018, Le Bus des femmes/IFRA-Nigéria, 14 p.</w:t></w:r></w:p><w:p><w:pPr/><w:r><w:rPr/><w:t xml:space="preserve">2016 : Apard E., Trans-Islam. Analyse des dynamiques religieuses transfrontalières entre Niger et Nigeria, Rapport final du projet TransIslam, financé par le Conseil Supérieure pour la Formation et la Recherche Stratégique (CSFRS),  IFRA-Nigeria, Janvier 2016, 143p</w:t></w:r></w:p><w:p><w:pPr/><w:r><w:rPr/><w:t xml:space="preserve">2013 : Apard E., PERILA N-N. Evaluation des risques au Niger et dans une perspective transfrontalière Niger-Nigéria, Rapport final du projet PERILA N-N, commandité et financé par l’AFD et le CSFRS, IFRA-Nigeria, Juillet 2013, 74p.</w:t></w:r></w:p><w:p><w:pPr/><w:r><w:rPr/><w:t xml:space="preserve">2010 : Apard E., “Etat des lieux de la situation des migrants dans six pays de départ, de transit et de destination – Niger”, in Prisonniers du désert, rapport d’observation, la Cimade, AMDH, AME, Décembre 2010, pp. 75-80.</w:t></w:r></w:p><w:p><w:pPr/><w:r><w:rPr/><w:t xml:space="preserve">Diffusion de la recherche dans les média2020 : Apard E. et al., Tribune, « Mouvement EndSARS au Nigéria : les massacres de manifestants doivent cesser, la France doit condamner », Les invités de Mediapart et l’Opinion, 23 octobre 2020</w:t></w:r></w:p><w:p><w:pPr/><w:r><w:rPr/><w:t xml:space="preserve">2020 : « Pourquoi la jeunesse du Nigéria est-elle en colère ? », Radio Canada, avec Nnamdi Obasi, 2 novembre 2020</w:t></w:r></w:p><w:p><w:pPr/><w:r><w:rPr/><w:t xml:space="preserve">2020 : Participation (avec Laurent Fourchard et Marc-Antoine Pérouse de Montclos) à l’émission « Nigeria, quel avenir pour le mouvement de contestation », Géopolitique, le débat, RFI (Radio France International), 13 novembre 2020</w:t></w:r></w:p><w:p><w:pPr/><w:r><w:rPr/><w:t xml:space="preserve">2019 : Apard E. et al., Tribune, « La notion de ‘génocide’ est un mot-clef dans la politique nigériane, employé à tort et à travers », Le Monde, 7 Décembre 2019</w:t></w:r></w:p><w:p><w:pPr/><w:r><w:rPr/><w:t xml:space="preserve">2019: Participation avec Laurent Fourchard et Marc-Antoine Pérouse de Montclos à l’émission “Nigeria, le géant fragile de l’Afrique”, Affaires Etrangères, émission de Christine Ockrent, France Culture, 16 février 2019</w:t></w:r></w:p><w:p><w:pPr/><w:r><w:rPr/><w:t xml:space="preserve">2016 : « L’islam entre Niger et Nigeria », Africa4, Libération, 18 août.</w:t></w:r></w:p><w:p><w:pPr/><w:r><w:rPr/><w:t xml:space="preserve">2016 : « Les mots de Boko Haram (1/2) : Les prêches de Mohammed Yusuf sur le '‘Jihad obligatoire’’ », Le Monde, 29 avril.</w:t></w:r></w:p><w:p><w:pPr/><w:r><w:rPr/><w:t xml:space="preserve">2016 : « Les mots de Boko Haram (2/2) : Stratégie médiatique, provocation et outrance verbale dans les message d’Abubacar Shekau », Le Monde, 29 avril.</w:t></w:r></w:p><w:p><w:pPr/><w:r><w:rPr/><w:t xml:space="preserve">2016: Participation au documentaire “Boko Haram, les racines du mal”, de Xavier Muntz, diffusé sur Arte et Al-Jazeera (“Boko Haram: Behind the rise of the Nigeria’s armed group”)</w:t></w:r></w:p><w:p><w:pPr/><w:r><w:rPr/><w:t xml:space="preserve">April 2015: Interview sur RFI (Radio France Internationale), Invité Afrique: « Les Elections présidentielles au Nigéria »</w:t></w:r></w:p><w:p><w:pPr/><w:r><w:rPr/><w:t xml:space="preserve">2010-2011: Animatrice de l’émission de radio hebdomadaire « Migrations au Niger, migrations africaines » Radio Alternative, Niamey, Niger.</w:t></w:r></w:p><w:p><w:pPr/><w:r><w:rPr/><w:t xml:space="preserve">2009-2011: Articles de Presse sur les migrations en Afrique de l’Ouest dans le journal hebdomadaire Alternative (Alternative Espaces Citoyens) et dans la revue Cause Commune (La Cimade).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La prostitution, ça ne tue pas ! » Projets d’ascension sociale familiale dans le contexte de la traite sexuelle (Nigeria-Europe)</w:t></w:r></w:hyperlink></w:p><w:p><w:pPr/><w:hyperlink r:id="rId10" w:history="1"><w:r><w:rPr><w:color w:val="#410a8c"/><w:u w:val="single"/></w:rPr><w:t xml:space="preserve">Elodie Apard</w:t></w:r></w:hyperlink><w:r><w:rPr/><w:t xml:space="preserve">,</w:t></w:r><w:hyperlink r:id="rId11" w:history="1"><w:r><w:rPr><w:color w:val="#410a8c"/><w:u w:val="single"/></w:rPr><w:t xml:space="preserve">Precious Diagboya</w:t></w:r></w:hyperlink><w:r><w:rPr/><w:t xml:space="preserve">,</w:t></w:r><w:hyperlink r:id="rId12" w:history="1"><w:r><w:rPr><w:color w:val="#410a8c"/><w:u w:val="single"/></w:rPr><w:t xml:space="preserve">Vanessa Simoni</w:t></w:r></w:hyperlink></w:p><w:p><w:pPr/><w:r><w:rPr><w:i w:val="1"/><w:iCs w:val="1"/></w:rPr><w:t xml:space="preserve">Politique africaine</w:t></w:r><w:r><w:rPr/><w:t xml:space="preserve">, 2020, n°159 (3), pp.51. </w:t></w:r><w:hyperlink r:id="rId13" w:history="1"><w:r><w:rPr><w:color w:val="#410a8c"/><w:u w:val="single"/></w:rPr><w:t xml:space="preserve">⟨10.3917/polaf.159.0051⟩</w:t></w:r></w:hyperlink></w:p><w:p><w:pPr/><w:r><w:rPr/><w:t xml:space="preserve">Article dans une revue</w:t></w:r></w:p><w:p><w:pPr/><w:hyperlink r:id="rId9" w:history="1"><w:r><w:rPr><w:color w:val="#410a8c"/><w:u w:val="single"/></w:rPr><w:t xml:space="preserve">hal-03978853v1</w:t></w:r></w:hyperlink></w:p></w:tc></w:tr><w:tr><w:trPr/><w:tc><w:tcPr><w:noWrap/></w:tcPr><w:p><w:pPr><w:spacing w:after="200"/></w:pPr><w:hyperlink r:id="rId14" w:history="1"><w:r><w:rPr><w:color w:val="1e198e"/><w:b w:val="1"/><w:bCs w:val="1"/><w:u w:val="single"/></w:rPr><w:t xml:space="preserve">Les mots de Boko Haram Décryptages de discours de Mohammed Yusuf et d’Abubakar Shekau</w:t></w:r></w:hyperlink></w:p><w:p><w:pPr/><w:hyperlink r:id="rId10" w:history="1"><w:r><w:rPr><w:color w:val="#410a8c"/><w:u w:val="single"/></w:rPr><w:t xml:space="preserve">Elodie Apard</w:t></w:r></w:hyperlink></w:p><w:p><w:pPr/><w:r><w:rPr><w:i w:val="1"/><w:iCs w:val="1"/></w:rPr><w:t xml:space="preserve">Afrique Contemporaine</w:t></w:r><w:r><w:rPr/><w:t xml:space="preserve">, 2016, n° 255 (3), pp.43-74. </w:t></w:r><w:hyperlink r:id="rId15" w:history="1"><w:r><w:rPr><w:color w:val="#410a8c"/><w:u w:val="single"/></w:rPr><w:t xml:space="preserve">⟨10.3917/afco.255.0043⟩</w:t></w:r></w:hyperlink></w:p><w:p><w:pPr/><w:r><w:rPr/><w:t xml:space="preserve">Article dans une revue</w:t></w:r></w:p><w:p><w:pPr/><w:hyperlink r:id="rId14" w:history="1"><w:r><w:rPr><w:color w:val="#410a8c"/><w:u w:val="single"/></w:rPr><w:t xml:space="preserve">hal-03978876v1</w:t></w:r></w:hyperlink></w:p></w:tc></w:tr><w:tr><w:trPr/><w:tc><w:tcPr><w:noWrap/></w:tcPr><w:p><w:pPr><w:spacing w:after="200"/></w:pPr><w:hyperlink r:id="rId16" w:history="1"><w:r><w:rPr><w:color w:val="1e198e"/><w:b w:val="1"/><w:bCs w:val="1"/><w:u w:val="single"/></w:rPr><w:t xml:space="preserve">Islam et territoires au Nigeria</w:t></w:r></w:hyperlink></w:p><w:p><w:pPr/><w:hyperlink r:id="rId10" w:history="1"><w:r><w:rPr><w:color w:val="#410a8c"/><w:u w:val="single"/></w:rPr><w:t xml:space="preserve">Elodie Apard</w:t></w:r></w:hyperlink></w:p><w:p><w:pPr/><w:r><w:rPr><w:i w:val="1"/><w:iCs w:val="1"/></w:rPr><w:t xml:space="preserve">Hérodote - Revue de géographie et de géopolitique</w:t></w:r><w:r><w:rPr/><w:t xml:space="preserve">, 2016, n° 159 (4), pp.86-98. </w:t></w:r><w:hyperlink r:id="rId17" w:history="1"><w:r><w:rPr><w:color w:val="#410a8c"/><w:u w:val="single"/></w:rPr><w:t xml:space="preserve">⟨10.3917/her.159.0086⟩</w:t></w:r></w:hyperlink></w:p><w:p><w:pPr/><w:r><w:rPr/><w:t xml:space="preserve">Article dans une revue</w:t></w:r></w:p><w:p><w:pPr/><w:hyperlink r:id="rId16" w:history="1"><w:r><w:rPr><w:color w:val="#410a8c"/><w:u w:val="single"/></w:rPr><w:t xml:space="preserve">hal-03978898v1</w:t></w:r></w:hyperlink></w:p></w:tc></w:tr><w:tr><w:trPr/><w:tc><w:tcPr><w:noWrap/></w:tcPr><w:p><w:pPr><w:spacing w:after="200"/></w:pPr><w:hyperlink r:id="rId18" w:history="1"><w:r><w:rPr><w:color w:val="1e198e"/><w:b w:val="1"/><w:bCs w:val="1"/><w:u w:val="single"/></w:rPr><w:t xml:space="preserve">The Words of Boko Haram Understanding Speeches by Momammed Yusaf and Abubakar Shekau</w:t></w:r></w:hyperlink></w:p><w:p><w:pPr/><w:hyperlink r:id="rId10" w:history="1"><w:r><w:rPr><w:color w:val="#410a8c"/><w:u w:val="single"/></w:rPr><w:t xml:space="preserve">Elodie Apard</w:t></w:r></w:hyperlink></w:p><w:p><w:pPr/><w:r><w:rPr><w:i w:val="1"/><w:iCs w:val="1"/></w:rPr><w:t xml:space="preserve">Afrique Contemporaine</w:t></w:r><w:r><w:rPr/><w:t xml:space="preserve">, 2016, n° 255 (3), pp.43-74. </w:t></w:r><w:hyperlink r:id="rId15" w:history="1"><w:r><w:rPr><w:color w:val="#410a8c"/><w:u w:val="single"/></w:rPr><w:t xml:space="preserve">⟨10.3917/afco.255.0043⟩</w:t></w:r></w:hyperlink></w:p><w:p><w:pPr/><w:r><w:rPr/><w:t xml:space="preserve">Article dans une revue</w:t></w:r></w:p><w:p><w:pPr/><w:hyperlink r:id="rId18" w:history="1"><w:r><w:rPr><w:color w:val="#410a8c"/><w:u w:val="single"/></w:rPr><w:t xml:space="preserve">hal-03978887v1</w:t></w:r></w:hyperlink></w:p></w:tc></w:tr><w:tr><w:trPr/><w:tc><w:tcPr><w:noWrap/></w:tcPr><w:p><w:pPr><w:spacing w:after="200"/></w:pPr><w:hyperlink r:id="rId19" w:history="1"><w:r><w:rPr><w:color w:val="1e198e"/><w:b w:val="1"/><w:bCs w:val="1"/><w:u w:val="single"/></w:rPr><w:t xml:space="preserve">Boko Haram, le jihad en vidéo</w:t></w:r></w:hyperlink></w:p><w:p><w:pPr/><w:hyperlink r:id="rId10" w:history="1"><w:r><w:rPr><w:color w:val="#410a8c"/><w:u w:val="single"/></w:rPr><w:t xml:space="preserve">Elodie Apard</w:t></w:r></w:hyperlink></w:p><w:p><w:pPr/><w:r><w:rPr><w:i w:val="1"/><w:iCs w:val="1"/></w:rPr><w:t xml:space="preserve">Politique africaine</w:t></w:r><w:r><w:rPr/><w:t xml:space="preserve">, 2015, 138 (2), pp.135. </w:t></w:r><w:hyperlink r:id="rId20" w:history="1"><w:r><w:rPr><w:color w:val="#410a8c"/><w:u w:val="single"/></w:rPr><w:t xml:space="preserve">⟨10.3917/polaf.138.0135⟩</w:t></w:r></w:hyperlink></w:p><w:p><w:pPr/><w:r><w:rPr/><w:t xml:space="preserve">Article dans une revue</w:t></w:r></w:p><w:p><w:pPr/><w:hyperlink r:id="rId19" w:history="1"><w:r><w:rPr><w:color w:val="#410a8c"/><w:u w:val="single"/></w:rPr><w:t xml:space="preserve">hal-03978906v1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7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1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3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0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3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B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A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A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1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F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5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lodie.apard@ird.fr" TargetMode="External"/><Relationship Id="rId8" Type="http://schemas.openxmlformats.org/officeDocument/2006/relationships/hyperlink" Target="http://mist-association.org/" TargetMode="External"/><Relationship Id="rId9" Type="http://schemas.openxmlformats.org/officeDocument/2006/relationships/hyperlink" Target="https://hal.science/hal-03978853v1" TargetMode="External"/><Relationship Id="rId10" Type="http://schemas.openxmlformats.org/officeDocument/2006/relationships/hyperlink" Target="https://hal.science/search/index/?q=*&amp;authFullName_s=Elodie Apard" TargetMode="External"/><Relationship Id="rId11" Type="http://schemas.openxmlformats.org/officeDocument/2006/relationships/hyperlink" Target="https://hal.science/search/index/?q=*&amp;authFullName_s=Precious Diagboya" TargetMode="External"/><Relationship Id="rId12" Type="http://schemas.openxmlformats.org/officeDocument/2006/relationships/hyperlink" Target="https://hal.science/search/index/?q=*&amp;authFullName_s=Vanessa Simoni" TargetMode="External"/><Relationship Id="rId13" Type="http://schemas.openxmlformats.org/officeDocument/2006/relationships/hyperlink" Target="https://dx.doi.org/10.3917/polaf.159.0051" TargetMode="External"/><Relationship Id="rId14" Type="http://schemas.openxmlformats.org/officeDocument/2006/relationships/hyperlink" Target="https://hal.science/hal-03978876v1" TargetMode="External"/><Relationship Id="rId15" Type="http://schemas.openxmlformats.org/officeDocument/2006/relationships/hyperlink" Target="https://dx.doi.org/10.3917/afco.255.0043" TargetMode="External"/><Relationship Id="rId16" Type="http://schemas.openxmlformats.org/officeDocument/2006/relationships/hyperlink" Target="https://hal.science/hal-03978898v1" TargetMode="External"/><Relationship Id="rId17" Type="http://schemas.openxmlformats.org/officeDocument/2006/relationships/hyperlink" Target="https://dx.doi.org/10.3917/her.159.0086" TargetMode="External"/><Relationship Id="rId18" Type="http://schemas.openxmlformats.org/officeDocument/2006/relationships/hyperlink" Target="https://hal.science/hal-03978887v1" TargetMode="External"/><Relationship Id="rId19" Type="http://schemas.openxmlformats.org/officeDocument/2006/relationships/hyperlink" Target="https://hal.science/hal-03978906v1" TargetMode="External"/><Relationship Id="rId20" Type="http://schemas.openxmlformats.org/officeDocument/2006/relationships/hyperlink" Target="https://dx.doi.org/10.3917/polaf.138.0135"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APARD</dc:title>
  <dc:description>CV</dc:description>
  <dc:subject/>
  <cp:keywords/>
  <cp:category/>
  <cp:lastModifiedBy/>
  <dcterms:created xsi:type="dcterms:W3CDTF">2026-04-05T05:13:36+02:00</dcterms:created>
  <dcterms:modified xsi:type="dcterms:W3CDTF">2026-04-05T05:13:36+02:00</dcterms:modified>
</cp:coreProperties>
</file>

<file path=docProps/custom.xml><?xml version="1.0" encoding="utf-8"?>
<Properties xmlns="http://schemas.openxmlformats.org/officeDocument/2006/custom-properties" xmlns:vt="http://schemas.openxmlformats.org/officeDocument/2006/docPropsVTypes"/>
</file>