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Élodie Bouygues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Formes brèves en littérature de jeunesse</w:t></w:r></w:hyperlink></w:p><w:p><w:pPr/><w:hyperlink r:id="rId8" w:history="1"><w:r><w:rPr><w:color w:val="#410a8c"/><w:u w:val="single"/></w:rPr><w:t xml:space="preserve">Élodie Bouygues</w:t></w:r></w:hyperlink><w:r><w:rPr/><w:t xml:space="preserve">,</w:t></w:r><w:hyperlink r:id="rId9" w:history="1"><w:r><w:rPr><w:color w:val="#410a8c"/><w:u w:val="single"/></w:rPr><w:t xml:space="preserve">Yvon Houssais</w:t></w:r></w:hyperlink></w:p><w:p><w:pPr/><w:r><w:rPr/><w:t xml:space="preserve">Presses Universitaires de Franche-Comté, 2020, Annales littéraires de Franche-Comté, 978-2-84867-784-2</w:t></w:r></w:p><w:p><w:pPr/><w:r><w:rPr/><w:t xml:space="preserve">Ouvrages</w:t></w:r></w:p><w:p><w:pPr/><w:hyperlink r:id="rId7" w:history="1"><w:r><w:rPr><w:color w:val="#410a8c"/><w:u w:val="single"/></w:rPr><w:t xml:space="preserve">hal-03563249v1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&amp;quot;modèle Cyrano&amp;quot;. Allusion, adaptation et transposition dans la littérature de jeunesse</w:t></w:r></w:hyperlink></w:p><w:p><w:pPr/><w:hyperlink r:id="rId8" w:history="1"><w:r><w:rPr><w:color w:val="#410a8c"/><w:u w:val="single"/></w:rPr><w:t xml:space="preserve">Élodie Bouygues</w:t></w:r></w:hyperlink></w:p><w:p><w:pPr/><w:r><w:rPr/><w:t xml:space="preserve">Bertrand Degott, Olivier Goetz, Hélène Laplace-Claverie. </w:t></w:r><w:r><w:rPr><w:i w:val="1"/><w:iCs w:val="1"/></w:rPr><w:t xml:space="preserve">Edmond Rostand, poète de théâtre</w:t></w:r><w:r><w:rPr/><w:t xml:space="preserve">, Presses Universitaires de Franche-Comté, pp. 329-345, 2021, 978-2-84867-780-4</w:t></w:r></w:p><w:p><w:pPr/><w:r><w:rPr/><w:t xml:space="preserve">Chapitre d'ouvrage</w:t></w:r></w:p><w:p><w:pPr/><w:hyperlink r:id="rId10" w:history="1"><w:r><w:rPr><w:color w:val="#410a8c"/><w:u w:val="single"/></w:rPr><w:t xml:space="preserve">hal-03563218v1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Madeleine Dinès et Jean Follain, un couple singulier</w:t></w:r></w:hyperlink></w:p><w:p><w:pPr/><w:hyperlink r:id="rId8" w:history="1"><w:r><w:rPr><w:color w:val="#410a8c"/><w:u w:val="single"/></w:rPr><w:t xml:space="preserve">Élodie Bouygues</w:t></w:r></w:hyperlink></w:p><w:p><w:pPr/><w:r><w:rPr/><w:t xml:space="preserve">Emmanuelle Siot. </w:t></w:r><w:r><w:rPr><w:i w:val="1"/><w:iCs w:val="1"/></w:rPr><w:t xml:space="preserve">Madeleine Dinès en toute intimité</w:t></w:r><w:r><w:rPr/><w:t xml:space="preserve">, OREP éditions, p. 17-23, 2021, 978-2-8151-0596-5</w:t></w:r></w:p><w:p><w:pPr/><w:r><w:rPr/><w:t xml:space="preserve">Chapitre d'ouvrage</w:t></w:r></w:p><w:p><w:pPr/><w:hyperlink r:id="rId11" w:history="1"><w:r><w:rPr><w:color w:val="#410a8c"/><w:u w:val="single"/></w:rPr><w:t xml:space="preserve">hal-03563231v1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conte au poème, de la prose au vers, s’allumer de feux réciproques</w:t></w:r></w:hyperlink></w:p><w:p><w:pPr/><w:hyperlink r:id="rId8" w:history="1"><w:r><w:rPr><w:color w:val="#410a8c"/><w:u w:val="single"/></w:rPr><w:t xml:space="preserve">Élodie Bouygues</w:t></w:r></w:hyperlink></w:p><w:p><w:pPr/><w:r><w:rPr/><w:t xml:space="preserve">Elodie Bouygues, Yvon Houssais. </w:t></w:r><w:r><w:rPr><w:i w:val="1"/><w:iCs w:val="1"/></w:rPr><w:t xml:space="preserve">Formes brèves en littérature de jeunesse</w:t></w:r><w:r><w:rPr/><w:t xml:space="preserve">, Presses Universitaires de Franche-Comté, pp. 135-152, 2020, Annales littéraires de Franche-Comté, 978-2-84867-784-2</w:t></w:r></w:p><w:p><w:pPr/><w:r><w:rPr/><w:t xml:space="preserve">Chapitre d'ouvrage</w:t></w:r></w:p><w:p><w:pPr/><w:hyperlink r:id="rId12" w:history="1"><w:r><w:rPr><w:color w:val="#410a8c"/><w:u w:val="single"/></w:rPr><w:t xml:space="preserve">hal-03563256v1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Élodie Bouygues</w:t></w:r></w:hyperlink><w:r><w:rPr/><w:t xml:space="preserve">,</w:t></w:r><w:hyperlink r:id="rId9" w:history="1"><w:r><w:rPr><w:color w:val="#410a8c"/><w:u w:val="single"/></w:rPr><w:t xml:space="preserve">Yvon Houssais</w:t></w:r></w:hyperlink></w:p><w:p><w:pPr/><w:r><w:rPr/><w:t xml:space="preserve">Elodie Bouygues, Yvon Houssais. </w:t></w:r><w:r><w:rPr><w:i w:val="1"/><w:iCs w:val="1"/></w:rPr><w:t xml:space="preserve">Formes brèves en littérature de jeunesse</w:t></w:r><w:r><w:rPr/><w:t xml:space="preserve">, Presses Universitaires de Franche-Comté, pp. 7-11, 2020, Annales littéraires de Franche-Comté, 978-2-84867-784-2</w:t></w:r></w:p><w:p><w:pPr/><w:r><w:rPr/><w:t xml:space="preserve">Chapitre d'ouvrage</w:t></w:r></w:p><w:p><w:pPr/><w:hyperlink r:id="rId13" w:history="1"><w:r><w:rPr><w:color w:val="#410a8c"/><w:u w:val="single"/></w:rPr><w:t xml:space="preserve">hal-03563261v1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Raquel et Hocquard éditeurs. Orange Export Ltd. : physique et poétique du livre</w:t></w:r></w:hyperlink></w:p><w:p><w:pPr/><w:hyperlink r:id="rId8" w:history="1"><w:r><w:rPr><w:color w:val="#410a8c"/><w:u w:val="single"/></w:rPr><w:t xml:space="preserve">Élodie Bouygues</w:t></w:r></w:hyperlink></w:p><w:p><w:pPr/><w:r><w:rPr/><w:t xml:space="preserve">Nathalie Koble, Abigail Lang, Michel Murat, Jean-François Puff. </w:t></w:r><w:r><w:rPr><w:i w:val="1"/><w:iCs w:val="1"/></w:rPr><w:t xml:space="preserve">Emmanuel Hocquard : la poésie mode d’emploi</w:t></w:r><w:r><w:rPr/><w:t xml:space="preserve">, Les presses du réel, pp. 307-333, 2020, L'écart absolu - Fondamentaux, 978-2-37896-125-1</w:t></w:r></w:p><w:p><w:pPr/><w:r><w:rPr/><w:t xml:space="preserve">Chapitre d'ouvrage</w:t></w:r></w:p><w:p><w:pPr/><w:hyperlink r:id="rId14" w:history="1"><w:r><w:rPr><w:color w:val="#410a8c"/><w:u w:val="single"/></w:rPr><w:t xml:space="preserve">hal-03563277v1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Joseph Rouffanche ou la valeur réelle</w:t></w:r></w:hyperlink></w:p><w:p><w:pPr/><w:hyperlink r:id="rId8" w:history="1"><w:r><w:rPr><w:color w:val="#410a8c"/><w:u w:val="single"/></w:rPr><w:t xml:space="preserve">Élodie Bouygues</w:t></w:r></w:hyperlink></w:p><w:p><w:pPr/><w:r><w:rPr/><w:t xml:space="preserve">Gérard Peylet. </w:t></w:r><w:r><w:rPr><w:i w:val="1"/><w:iCs w:val="1"/></w:rPr><w:t xml:space="preserve">Joseph Rouffanche, une grande voix poétique</w:t></w:r><w:r><w:rPr/><w:t xml:space="preserve">, Presses Universitaires de Limoges, 2018</w:t></w:r></w:p><w:p><w:pPr/><w:r><w:rPr/><w:t xml:space="preserve">Chapitre d'ouvrage</w:t></w:r></w:p><w:p><w:pPr/><w:hyperlink r:id="rId15" w:history="1"><w:r><w:rPr><w:color w:val="#410a8c"/><w:u w:val="single"/></w:rPr><w:t xml:space="preserve">hal-03562835v1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Entretien avec Camille Le Houezec et Jocelyn Villemont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Monsieur Quelque chose</w:t></w:r><w:r><w:rPr/><w:t xml:space="preserve">, Les Bains-Douches, 2018, 978-2-9552801-3-3</w:t></w:r></w:p><w:p><w:pPr/><w:r><w:rPr/><w:t xml:space="preserve">Chapitre d'ouvrage</w:t></w:r></w:p><w:p><w:pPr/><w:hyperlink r:id="rId16" w:history="1"><w:r><w:rPr><w:color w:val="#410a8c"/><w:u w:val="single"/></w:rPr><w:t xml:space="preserve">hal-03562818v1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Choix de poèmes</w:t></w:r><w:r><w:rPr/><w:t xml:space="preserve">, Keshev Le’shira, 2016</w:t></w:r></w:p><w:p><w:pPr/><w:r><w:rPr/><w:t xml:space="preserve">Chapitre d'ouvrage</w:t></w:r></w:p><w:p><w:pPr/><w:hyperlink r:id="rId17" w:history="1"><w:r><w:rPr><w:color w:val="#410a8c"/><w:u w:val="single"/></w:rPr><w:t xml:space="preserve">hal-03161960v1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Genèse de la pomme de terre (préface)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Célébration de la pomme de terre</w:t></w:r><w:r><w:rPr/><w:t xml:space="preserve">, Héros Limite, 2016</w:t></w:r></w:p><w:p><w:pPr/><w:r><w:rPr/><w:t xml:space="preserve">Chapitre d'ouvrage</w:t></w:r></w:p><w:p><w:pPr/><w:hyperlink r:id="rId18" w:history="1"><w:r><w:rPr><w:color w:val="#410a8c"/><w:u w:val="single"/></w:rPr><w:t xml:space="preserve">hal-03161955v1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rire spirituel (postface)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Petit glossaire de l'argot</w:t></w:r><w:r><w:rPr/><w:t xml:space="preserve">, L’Atelier contemporain, 2015</w:t></w:r></w:p><w:p><w:pPr/><w:r><w:rPr/><w:t xml:space="preserve">Chapitre d'ouvrage</w:t></w:r></w:p><w:p><w:pPr/><w:hyperlink r:id="rId19" w:history="1"><w:r><w:rPr><w:color w:val="#410a8c"/><w:u w:val="single"/></w:rPr><w:t xml:space="preserve">hal-03161963v1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Max Jacob, un poète d’avenir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Les Cahiers Max Jacob</w:t></w:r><w:r><w:rPr/><w:t xml:space="preserve">, 2021, 21-22, pp. 710-737</w:t></w:r></w:p><w:p><w:pPr/><w:r><w:rPr/><w:t xml:space="preserve">Article dans une revue</w:t></w:r></w:p><w:p><w:pPr/><w:hyperlink r:id="rId20" w:history="1"><w:r><w:rPr><w:color w:val="#410a8c"/><w:u w:val="single"/></w:rPr><w:t xml:space="preserve">hal-03563221v1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Antoine Emaz, c’est quelqu’un. Une lecture de Personne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Terre à ciel</w:t></w:r><w:r><w:rPr/><w:t xml:space="preserve">, 2020, Cahiers d’essai : Antoine Emaz : Antoine Emaz, Bout de souffle, alors quoi/avec l’âge/encore tirer d’un corps</w:t></w:r></w:p><w:p><w:pPr/><w:r><w:rPr/><w:t xml:space="preserve">Article dans une revue</w:t></w:r></w:p><w:p><w:pPr/><w:hyperlink r:id="rId21" w:history="1"><w:r><w:rPr><w:color w:val="#410a8c"/><w:u w:val="single"/></w:rPr><w:t xml:space="preserve">hal-03563286v1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Madeleine Follain‐Dinès, fille de, femme de : comment n’être pas que &amp;quot;l’envers d’un beau nom&amp;quot; ?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AWARE Magazine</w:t></w:r><w:r><w:rPr/><w:t xml:space="preserve">, 2016, pp.41-52</w:t></w:r></w:p><w:p><w:pPr/><w:r><w:rPr/><w:t xml:space="preserve">Article dans une revue</w:t></w:r></w:p><w:p><w:pPr/><w:hyperlink r:id="rId22" w:history="1"><w:r><w:rPr><w:color w:val="#410a8c"/><w:u w:val="single"/></w:rPr><w:t xml:space="preserve">hal-03162422v1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lectures publiques d'Édith Azam, l'âme à vif. Ou quand la chair parle d'elle‐même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Performances poétiques</w:t></w:r><w:r><w:rPr/><w:t xml:space="preserve">, 2016, pp.137-153</w:t></w:r></w:p><w:p><w:pPr/><w:r><w:rPr/><w:t xml:space="preserve">Article dans une revue</w:t></w:r></w:p><w:p><w:pPr/><w:hyperlink r:id="rId23" w:history="1"><w:r><w:rPr><w:color w:val="#410a8c"/><w:u w:val="single"/></w:rPr><w:t xml:space="preserve">hal-03162416v1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Shoah deux fois indicible & Censure et auto-censure : causes, effets, acteurs</w:t></w:r></w:hyperlink></w:p><w:p><w:pPr/><w:hyperlink r:id="rId8" w:history="1"><w:r><w:rPr><w:color w:val="#410a8c"/><w:u w:val="single"/></w:rPr><w:t xml:space="preserve">Élodie Bouygues</w:t></w:r></w:hyperlink></w:p><w:p><w:pPr/><w:r><w:rPr><w:i w:val="1"/><w:iCs w:val="1"/></w:rPr><w:t xml:space="preserve">Focus sur la littérature de jeunesse</w:t></w:r><w:r><w:rPr/><w:t xml:space="preserve">, May 2019, Bruxelles, Belgium</w:t></w:r></w:p><w:p><w:pPr/><w:r><w:rPr/><w:t xml:space="preserve">Communication dans un congrès</w:t></w:r></w:p><w:p><w:pPr/><w:hyperlink r:id="rId24" w:history="1"><w:r><w:rPr><w:color w:val="#410a8c"/><w:u w:val="single"/></w:rPr><w:t xml:space="preserve">hal-03176636v1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249v1" TargetMode="External"/><Relationship Id="rId8" Type="http://schemas.openxmlformats.org/officeDocument/2006/relationships/hyperlink" Target="https://hal.science/search/index/?q=*&amp;authFullName_s=&#201;lodie Bouygues" TargetMode="External"/><Relationship Id="rId9" Type="http://schemas.openxmlformats.org/officeDocument/2006/relationships/hyperlink" Target="https://hal.science/search/index/?q=*&amp;authFullName_s=Yvon Houssais" TargetMode="External"/><Relationship Id="rId10" Type="http://schemas.openxmlformats.org/officeDocument/2006/relationships/hyperlink" Target="https://hal.science/hal-03563218v1" TargetMode="External"/><Relationship Id="rId11" Type="http://schemas.openxmlformats.org/officeDocument/2006/relationships/hyperlink" Target="https://hal.science/hal-03563231v1" TargetMode="External"/><Relationship Id="rId12" Type="http://schemas.openxmlformats.org/officeDocument/2006/relationships/hyperlink" Target="https://hal.science/hal-03563256v1" TargetMode="External"/><Relationship Id="rId13" Type="http://schemas.openxmlformats.org/officeDocument/2006/relationships/hyperlink" Target="https://hal.science/hal-03563261v1" TargetMode="External"/><Relationship Id="rId14" Type="http://schemas.openxmlformats.org/officeDocument/2006/relationships/hyperlink" Target="https://hal.science/hal-03563277v1" TargetMode="External"/><Relationship Id="rId15" Type="http://schemas.openxmlformats.org/officeDocument/2006/relationships/hyperlink" Target="https://hal.science/hal-03562835v1" TargetMode="External"/><Relationship Id="rId16" Type="http://schemas.openxmlformats.org/officeDocument/2006/relationships/hyperlink" Target="https://hal.science/hal-03562818v1" TargetMode="External"/><Relationship Id="rId17" Type="http://schemas.openxmlformats.org/officeDocument/2006/relationships/hyperlink" Target="https://hal.science/hal-03161960v1" TargetMode="External"/><Relationship Id="rId18" Type="http://schemas.openxmlformats.org/officeDocument/2006/relationships/hyperlink" Target="https://hal.science/hal-03161955v1" TargetMode="External"/><Relationship Id="rId19" Type="http://schemas.openxmlformats.org/officeDocument/2006/relationships/hyperlink" Target="https://hal.science/hal-03161963v1" TargetMode="External"/><Relationship Id="rId20" Type="http://schemas.openxmlformats.org/officeDocument/2006/relationships/hyperlink" Target="https://hal.science/hal-03563221v1" TargetMode="External"/><Relationship Id="rId21" Type="http://schemas.openxmlformats.org/officeDocument/2006/relationships/hyperlink" Target="https://hal.science/hal-03563286v1" TargetMode="External"/><Relationship Id="rId22" Type="http://schemas.openxmlformats.org/officeDocument/2006/relationships/hyperlink" Target="https://hal.science/hal-03162422v1" TargetMode="External"/><Relationship Id="rId23" Type="http://schemas.openxmlformats.org/officeDocument/2006/relationships/hyperlink" Target="https://hal.science/hal-03162416v1" TargetMode="External"/><Relationship Id="rId24" Type="http://schemas.openxmlformats.org/officeDocument/2006/relationships/hyperlink" Target="https://hal.science/hal-0317663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Bouygues</dc:title>
  <dc:description>CV</dc:description>
  <dc:subject/>
  <cp:keywords/>
  <cp:category/>
  <cp:lastModifiedBy/>
  <dcterms:created xsi:type="dcterms:W3CDTF">2026-03-17T07:25:58+01:00</dcterms:created>
  <dcterms:modified xsi:type="dcterms:W3CDTF">2026-03-17T07:25:58+01:00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