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Elodie ROUVIERE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Opinion and report of the French Agency for Food, Environmental and Occupational Health and Safety (ANSES) relating to an analysis of the health risks associated with exposure to caterpillars with stinging hairs and the development of management recommendations</w:t>
              </w:r>
            </w:hyperlink>
          </w:p>
          <w:p>
            <w:pPr/>
            <w:hyperlink r:id="rId9" w:history="1">
              <w:r>
                <w:rPr>
                  <w:color w:val="#410a8c"/>
                  <w:u w:val="single"/>
                </w:rPr>
                <w:t xml:space="preserve">Nicolas Desneux</w:t>
              </w:r>
            </w:hyperlink>
            <w:r>
              <w:rPr/>
              <w:t xml:space="preserve">,</w:t>
            </w:r>
            <w:hyperlink r:id="rId10" w:history="1">
              <w:r>
                <w:rPr>
                  <w:color w:val="#410a8c"/>
                  <w:u w:val="single"/>
                </w:rPr>
                <w:t xml:space="preserve">Andrea Battisti</w:t>
              </w:r>
            </w:hyperlink>
            <w:r>
              <w:rPr/>
              <w:t xml:space="preserve">,</w:t>
            </w:r>
            <w:hyperlink r:id="rId11" w:history="1">
              <w:r>
                <w:rPr>
                  <w:color w:val="#410a8c"/>
                  <w:u w:val="single"/>
                </w:rPr>
                <w:t xml:space="preserve">Anne-Sophie Brinquin</w:t>
              </w:r>
            </w:hyperlink>
            <w:r>
              <w:rPr/>
              <w:t xml:space="preserve">,</w:t>
            </w:r>
            <w:hyperlink r:id="rId12" w:history="1">
              <w:r>
                <w:rPr>
                  <w:color w:val="#410a8c"/>
                  <w:u w:val="single"/>
                </w:rPr>
                <w:t xml:space="preserve">Rudy Caparros-Megido</w:t>
              </w:r>
            </w:hyperlink>
            <w:r>
              <w:rPr/>
              <w:t xml:space="preserve">,</w:t>
            </w:r>
            <w:hyperlink r:id="rId13" w:history="1">
              <w:r>
                <w:rPr>
                  <w:color w:val="#410a8c"/>
                  <w:u w:val="single"/>
                </w:rPr>
                <w:t xml:space="preserve">Gilbert Gault</w:t>
              </w:r>
            </w:hyperlink>
            <w:r>
              <w:rPr/>
              <w:t xml:space="preserve">et al.</w:t>
            </w:r>
          </w:p>
          <w:p>
            <w:pPr/>
            <w:r>
              <w:rPr>
                <w:i w:val="1"/>
                <w:iCs w:val="1"/>
              </w:rPr>
              <w:t xml:space="preserve">Food Risk Assess Europe</w:t>
            </w:r>
            <w:r>
              <w:rPr/>
              <w:t xml:space="preserve">, 2025, 3, pp.0060E. </w:t>
            </w:r>
            <w:hyperlink r:id="rId14" w:history="1">
              <w:r>
                <w:rPr>
                  <w:color w:val="#410a8c"/>
                  <w:u w:val="single"/>
                </w:rPr>
                <w:t xml:space="preserve">⟨10.2903/fr.efsa.2025.FR-0060⟩</w:t>
              </w:r>
            </w:hyperlink>
          </w:p>
          <w:p>
            <w:pPr/>
            <w:r>
              <w:rPr/>
              <w:t xml:space="preserve">Article dans une revue</w:t>
            </w:r>
          </w:p>
          <w:p>
            <w:pPr/>
            <w:hyperlink r:id="rId8" w:history="1">
              <w:r>
                <w:rPr>
                  <w:color w:val="#410a8c"/>
                  <w:u w:val="single"/>
                </w:rPr>
                <w:t xml:space="preserve">hal-05429126v1</w:t>
              </w:r>
            </w:hyperlink>
          </w:p>
        </w:tc>
      </w:tr>
      <w:tr>
        <w:trPr/>
        <w:tc>
          <w:tcPr>
            <w:noWrap/>
          </w:tcPr>
          <w:p>
            <w:pPr>
              <w:spacing w:after="200"/>
            </w:pPr>
            <w:hyperlink r:id="rId15" w:history="1">
              <w:r>
                <w:rPr>
                  <w:color w:val="1e198e"/>
                  <w:b w:val="1"/>
                  <w:bCs w:val="1"/>
                  <w:u w:val="single"/>
                </w:rPr>
                <w:t xml:space="preserve">Déterminants de l’implication des agriculteurs dans les plateformes d’approvisionnement en produits locaux.</w:t>
              </w:r>
            </w:hyperlink>
          </w:p>
          <w:p>
            <w:pPr/>
            <w:hyperlink r:id="rId16" w:history="1">
              <w:r>
                <w:rPr>
                  <w:color w:val="#410a8c"/>
                  <w:u w:val="single"/>
                </w:rPr>
                <w:t xml:space="preserve">Simon Bavec</w:t>
              </w:r>
            </w:hyperlink>
            <w:r>
              <w:rPr/>
              <w:t xml:space="preserve">,</w:t>
            </w:r>
            <w:hyperlink r:id="rId17" w:history="1">
              <w:r>
                <w:rPr>
                  <w:color w:val="#410a8c"/>
                  <w:u w:val="single"/>
                </w:rPr>
                <w:t xml:space="preserve">Melise Bouroullec-Machado</w:t>
              </w:r>
            </w:hyperlink>
            <w:r>
              <w:rPr/>
              <w:t xml:space="preserve">,</w:t>
            </w:r>
            <w:hyperlink r:id="rId18" w:history="1">
              <w:r>
                <w:rPr>
                  <w:color w:val="#410a8c"/>
                  <w:u w:val="single"/>
                </w:rPr>
                <w:t xml:space="preserve">Emmanuel Raynaud</w:t>
              </w:r>
            </w:hyperlink>
            <w:r>
              <w:rPr/>
              <w:t xml:space="preserve">,</w:t>
            </w:r>
            <w:hyperlink r:id="rId19" w:history="1">
              <w:r>
                <w:rPr>
                  <w:color w:val="#410a8c"/>
                  <w:u w:val="single"/>
                </w:rPr>
                <w:t xml:space="preserve">Elodie Rouviere</w:t>
              </w:r>
            </w:hyperlink>
          </w:p>
          <w:p>
            <w:pPr/>
            <w:r>
              <w:rPr>
                <w:i w:val="1"/>
                <w:iCs w:val="1"/>
              </w:rPr>
              <w:t xml:space="preserve">Économie rurale</w:t>
            </w:r>
            <w:r>
              <w:rPr/>
              <w:t xml:space="preserve">, 2025, 391 (1), pp.101-118. </w:t>
            </w:r>
            <w:hyperlink r:id="rId20" w:history="1">
              <w:r>
                <w:rPr>
                  <w:color w:val="#410a8c"/>
                  <w:u w:val="single"/>
                </w:rPr>
                <w:t xml:space="preserve">⟨10.3917/ecru.391.0101⟩</w:t>
              </w:r>
            </w:hyperlink>
          </w:p>
          <w:p>
            <w:pPr/>
            <w:r>
              <w:rPr/>
              <w:t xml:space="preserve">Article dans une revue</w:t>
            </w:r>
          </w:p>
          <w:p>
            <w:pPr/>
            <w:hyperlink r:id="rId15" w:history="1">
              <w:r>
                <w:rPr>
                  <w:color w:val="#410a8c"/>
                  <w:u w:val="single"/>
                </w:rPr>
                <w:t xml:space="preserve">hal-04982150v1</w:t>
              </w:r>
            </w:hyperlink>
          </w:p>
        </w:tc>
      </w:tr>
      <w:tr>
        <w:trPr/>
        <w:tc>
          <w:tcPr>
            <w:noWrap/>
          </w:tcPr>
          <w:p>
            <w:pPr>
              <w:spacing w:after="200"/>
            </w:pPr>
            <w:hyperlink r:id="rId21" w:history="1">
              <w:r>
                <w:rPr>
                  <w:color w:val="1e198e"/>
                  <w:b w:val="1"/>
                  <w:bCs w:val="1"/>
                  <w:u w:val="single"/>
                </w:rPr>
                <w:t xml:space="preserve">Impacts sur la santé publique de la dynamique des populations de renards</w:t>
              </w:r>
            </w:hyperlink>
          </w:p>
          <w:p>
            <w:pPr/>
            <w:hyperlink r:id="rId22" w:history="1">
              <w:r>
                <w:rPr>
                  <w:color w:val="#410a8c"/>
                  <w:u w:val="single"/>
                </w:rPr>
                <w:t xml:space="preserve">Emmanuelle Gilot-Fromont</w:t>
              </w:r>
            </w:hyperlink>
            <w:r>
              <w:rPr/>
              <w:t xml:space="preserve">,</w:t>
            </w:r>
            <w:hyperlink r:id="rId23" w:history="1">
              <w:r>
                <w:rPr>
                  <w:color w:val="#410a8c"/>
                  <w:u w:val="single"/>
                </w:rPr>
                <w:t xml:space="preserve">Isabelle Villena</w:t>
              </w:r>
            </w:hyperlink>
            <w:r>
              <w:rPr/>
              <w:t xml:space="preserve">,</w:t>
            </w:r>
            <w:hyperlink r:id="rId24" w:history="1">
              <w:r>
                <w:rPr>
                  <w:color w:val="#410a8c"/>
                  <w:u w:val="single"/>
                </w:rPr>
                <w:t xml:space="preserve">Elsa Bonnaud</w:t>
              </w:r>
            </w:hyperlink>
            <w:r>
              <w:rPr/>
              <w:t xml:space="preserve">,</w:t>
            </w:r>
            <w:hyperlink r:id="rId25" w:history="1">
              <w:r>
                <w:rPr>
                  <w:color w:val="#410a8c"/>
                  <w:u w:val="single"/>
                </w:rPr>
                <w:t xml:space="preserve">Claude Fischer</w:t>
              </w:r>
            </w:hyperlink>
            <w:r>
              <w:rPr/>
              <w:t xml:space="preserve">,</w:t>
            </w:r>
            <w:hyperlink r:id="rId26" w:history="1">
              <w:r>
                <w:rPr>
                  <w:color w:val="#410a8c"/>
                  <w:u w:val="single"/>
                </w:rPr>
                <w:t xml:space="preserve">Etienne Giraud</w:t>
              </w:r>
            </w:hyperlink>
            <w:r>
              <w:rPr/>
              <w:t xml:space="preserve">et al.</w:t>
            </w:r>
          </w:p>
          <w:p>
            <w:pPr/>
            <w:r>
              <w:rPr>
                <w:i w:val="1"/>
                <w:iCs w:val="1"/>
              </w:rPr>
              <w:t xml:space="preserve">Food Risk Assess Europe</w:t>
            </w:r>
            <w:r>
              <w:rPr/>
              <w:t xml:space="preserve">, 2025, 200 p. </w:t>
            </w:r>
            <w:hyperlink r:id="rId27" w:history="1">
              <w:r>
                <w:rPr>
                  <w:color w:val="#410a8c"/>
                  <w:u w:val="single"/>
                </w:rPr>
                <w:t xml:space="preserve">⟨10.2903/fr.efsa.2025.FR-0062⟩</w:t>
              </w:r>
            </w:hyperlink>
          </w:p>
          <w:p>
            <w:pPr/>
            <w:r>
              <w:rPr/>
              <w:t xml:space="preserve">Article dans une revue</w:t>
            </w:r>
          </w:p>
          <w:p>
            <w:pPr/>
            <w:hyperlink r:id="rId21" w:history="1">
              <w:r>
                <w:rPr>
                  <w:color w:val="#410a8c"/>
                  <w:u w:val="single"/>
                </w:rPr>
                <w:t xml:space="preserve">hal-05124696v1</w:t>
              </w:r>
            </w:hyperlink>
          </w:p>
        </w:tc>
      </w:tr>
      <w:tr>
        <w:trPr/>
        <w:tc>
          <w:tcPr>
            <w:noWrap/>
          </w:tcPr>
          <w:p>
            <w:pPr>
              <w:spacing w:after="200"/>
            </w:pPr>
            <w:hyperlink r:id="rId28" w:history="1">
              <w:r>
                <w:rPr>
                  <w:color w:val="1e198e"/>
                  <w:b w:val="1"/>
                  <w:bCs w:val="1"/>
                  <w:u w:val="single"/>
                </w:rPr>
                <w:t xml:space="preserve">Spatial spillovers, living environment and obesity in France: Evidence from a spatial econometric framework</w:t>
              </w:r>
            </w:hyperlink>
          </w:p>
          <w:p>
            <w:pPr/>
            <w:hyperlink r:id="rId29" w:history="1">
              <w:r>
                <w:rPr>
                  <w:color w:val="#410a8c"/>
                  <w:u w:val="single"/>
                </w:rPr>
                <w:t xml:space="preserve">Céline Bonnet</w:t>
              </w:r>
            </w:hyperlink>
            <w:r>
              <w:rPr/>
              <w:t xml:space="preserve">,</w:t>
            </w:r>
            <w:hyperlink r:id="rId30" w:history="1">
              <w:r>
                <w:rPr>
                  <w:color w:val="#410a8c"/>
                  <w:u w:val="single"/>
                </w:rPr>
                <w:t xml:space="preserve">Cécile Détang-Dessendre</w:t>
              </w:r>
            </w:hyperlink>
            <w:r>
              <w:rPr/>
              <w:t xml:space="preserve">,</w:t>
            </w:r>
            <w:hyperlink r:id="rId31" w:history="1">
              <w:r>
                <w:rPr>
                  <w:color w:val="#410a8c"/>
                  <w:u w:val="single"/>
                </w:rPr>
                <w:t xml:space="preserve">Valérie Orozco</w:t>
              </w:r>
            </w:hyperlink>
            <w:r>
              <w:rPr/>
              <w:t xml:space="preserve">,</w:t>
            </w:r>
            <w:hyperlink r:id="rId19" w:history="1">
              <w:r>
                <w:rPr>
                  <w:color w:val="#410a8c"/>
                  <w:u w:val="single"/>
                </w:rPr>
                <w:t xml:space="preserve">Elodie Rouviere</w:t>
              </w:r>
            </w:hyperlink>
          </w:p>
          <w:p>
            <w:pPr/>
            <w:r>
              <w:rPr>
                <w:i w:val="1"/>
                <w:iCs w:val="1"/>
              </w:rPr>
              <w:t xml:space="preserve">Social Science &amp; Medicine</w:t>
            </w:r>
            <w:r>
              <w:rPr/>
              <w:t xml:space="preserve">, 2022, 305, pp.114999. </w:t>
            </w:r>
            <w:hyperlink r:id="rId32" w:history="1">
              <w:r>
                <w:rPr>
                  <w:color w:val="#410a8c"/>
                  <w:u w:val="single"/>
                </w:rPr>
                <w:t xml:space="preserve">⟨10.1016/j.socscimed.2022.114999⟩</w:t>
              </w:r>
            </w:hyperlink>
          </w:p>
          <w:p>
            <w:pPr/>
            <w:r>
              <w:rPr/>
              <w:t xml:space="preserve">Article dans une revue</w:t>
            </w:r>
          </w:p>
          <w:p>
            <w:pPr/>
            <w:hyperlink r:id="rId28" w:history="1">
              <w:r>
                <w:rPr>
                  <w:color w:val="#410a8c"/>
                  <w:u w:val="single"/>
                </w:rPr>
                <w:t xml:space="preserve">hal-03672491v1</w:t>
              </w:r>
            </w:hyperlink>
          </w:p>
        </w:tc>
      </w:tr>
      <w:tr>
        <w:trPr/>
        <w:tc>
          <w:tcPr>
            <w:noWrap/>
          </w:tcPr>
          <w:p>
            <w:pPr>
              <w:spacing w:after="200"/>
            </w:pPr>
            <w:hyperlink r:id="rId33" w:history="1">
              <w:r>
                <w:rPr>
                  <w:color w:val="1e198e"/>
                  <w:b w:val="1"/>
                  <w:bCs w:val="1"/>
                  <w:u w:val="single"/>
                </w:rPr>
                <w:t xml:space="preserve">Public Private Partnerships in food industries: A road to success?</w:t>
              </w:r>
            </w:hyperlink>
          </w:p>
          <w:p>
            <w:pPr/>
            <w:hyperlink r:id="rId19" w:history="1">
              <w:r>
                <w:rPr>
                  <w:color w:val="#410a8c"/>
                  <w:u w:val="single"/>
                </w:rPr>
                <w:t xml:space="preserve">Elodie Rouviere</w:t>
              </w:r>
            </w:hyperlink>
            <w:r>
              <w:rPr/>
              <w:t xml:space="preserve">,</w:t>
            </w:r>
            <w:hyperlink r:id="rId34" w:history="1">
              <w:r>
                <w:rPr>
                  <w:color w:val="#410a8c"/>
                  <w:u w:val="single"/>
                </w:rPr>
                <w:t xml:space="preserve">Annie Royer</w:t>
              </w:r>
            </w:hyperlink>
          </w:p>
          <w:p>
            <w:pPr/>
            <w:r>
              <w:rPr>
                <w:i w:val="1"/>
                <w:iCs w:val="1"/>
              </w:rPr>
              <w:t xml:space="preserve">Food Policy</w:t>
            </w:r>
            <w:r>
              <w:rPr/>
              <w:t xml:space="preserve">, 2017, 69, pp.135 - 144. </w:t>
            </w:r>
            <w:hyperlink r:id="rId35" w:history="1">
              <w:r>
                <w:rPr>
                  <w:color w:val="#410a8c"/>
                  <w:u w:val="single"/>
                </w:rPr>
                <w:t xml:space="preserve">⟨10.1016/j.foodpol.2017.04.003⟩</w:t>
              </w:r>
            </w:hyperlink>
          </w:p>
          <w:p>
            <w:pPr/>
            <w:r>
              <w:rPr/>
              <w:t xml:space="preserve">Article dans une revue</w:t>
            </w:r>
          </w:p>
          <w:p>
            <w:pPr/>
            <w:hyperlink r:id="rId33" w:history="1">
              <w:r>
                <w:rPr>
                  <w:color w:val="#410a8c"/>
                  <w:u w:val="single"/>
                </w:rPr>
                <w:t xml:space="preserve">hal-01513185v1</w:t>
              </w:r>
            </w:hyperlink>
          </w:p>
        </w:tc>
      </w:tr>
      <w:tr>
        <w:trPr/>
        <w:tc>
          <w:tcPr>
            <w:noWrap/>
          </w:tcPr>
          <w:p>
            <w:pPr>
              <w:spacing w:after="200"/>
            </w:pPr>
            <w:hyperlink r:id="rId36" w:history="1">
              <w:r>
                <w:rPr>
                  <w:color w:val="1e198e"/>
                  <w:b w:val="1"/>
                  <w:bCs w:val="1"/>
                  <w:u w:val="single"/>
                </w:rPr>
                <w:t xml:space="preserve">Small is beautiful: firm size, prevention and food safety</w:t>
              </w:r>
            </w:hyperlink>
          </w:p>
          <w:p>
            <w:pPr/>
            <w:hyperlink r:id="rId19" w:history="1">
              <w:r>
                <w:rPr>
                  <w:color w:val="#410a8c"/>
                  <w:u w:val="single"/>
                </w:rPr>
                <w:t xml:space="preserve">Elodie Rouviere</w:t>
              </w:r>
            </w:hyperlink>
          </w:p>
          <w:p>
            <w:pPr/>
            <w:r>
              <w:rPr>
                <w:i w:val="1"/>
                <w:iCs w:val="1"/>
              </w:rPr>
              <w:t xml:space="preserve">Food Policy</w:t>
            </w:r>
            <w:r>
              <w:rPr/>
              <w:t xml:space="preserve">, 2016, 63, pp.12 - 22. </w:t>
            </w:r>
            <w:hyperlink r:id="rId37" w:history="1">
              <w:r>
                <w:rPr>
                  <w:color w:val="#410a8c"/>
                  <w:u w:val="single"/>
                </w:rPr>
                <w:t xml:space="preserve">⟨10.1016/j.foodpol.2016.06.006⟩</w:t>
              </w:r>
            </w:hyperlink>
          </w:p>
          <w:p>
            <w:pPr/>
            <w:r>
              <w:rPr/>
              <w:t xml:space="preserve">Article dans une revue</w:t>
            </w:r>
          </w:p>
          <w:p>
            <w:pPr/>
            <w:hyperlink r:id="rId36" w:history="1">
              <w:r>
                <w:rPr>
                  <w:color w:val="#410a8c"/>
                  <w:u w:val="single"/>
                </w:rPr>
                <w:t xml:space="preserve">hal-01386862v1</w:t>
              </w:r>
            </w:hyperlink>
          </w:p>
        </w:tc>
      </w:tr>
      <w:tr>
        <w:trPr/>
        <w:tc>
          <w:tcPr>
            <w:noWrap/>
          </w:tcPr>
          <w:p>
            <w:pPr>
              <w:spacing w:after="200"/>
            </w:pPr>
            <w:hyperlink r:id="rId38" w:history="1">
              <w:r>
                <w:rPr>
                  <w:color w:val="1e198e"/>
                  <w:b w:val="1"/>
                  <w:bCs w:val="1"/>
                  <w:u w:val="single"/>
                </w:rPr>
                <w:t xml:space="preserve">Impact of Liability Rules on Modes of Coordination for Food Safety in Supply Chains</w:t>
              </w:r>
            </w:hyperlink>
          </w:p>
          <w:p>
            <w:pPr/>
            <w:hyperlink r:id="rId19" w:history="1">
              <w:r>
                <w:rPr>
                  <w:color w:val="#410a8c"/>
                  <w:u w:val="single"/>
                </w:rPr>
                <w:t xml:space="preserve">Elodie Rouviere</w:t>
              </w:r>
            </w:hyperlink>
            <w:r>
              <w:rPr/>
              <w:t xml:space="preserve">,</w:t>
            </w:r>
            <w:hyperlink r:id="rId39" w:history="1">
              <w:r>
                <w:rPr>
                  <w:color w:val="#410a8c"/>
                  <w:u w:val="single"/>
                </w:rPr>
                <w:t xml:space="preserve">Karine Latouche</w:t>
              </w:r>
            </w:hyperlink>
          </w:p>
          <w:p>
            <w:pPr/>
            <w:r>
              <w:rPr>
                <w:i w:val="1"/>
                <w:iCs w:val="1"/>
              </w:rPr>
              <w:t xml:space="preserve">European Journal of Law and Economics</w:t>
            </w:r>
            <w:r>
              <w:rPr/>
              <w:t xml:space="preserve">, 2014, 37 (1), pp.111-130. </w:t>
            </w:r>
            <w:hyperlink r:id="rId40" w:history="1">
              <w:r>
                <w:rPr>
                  <w:color w:val="#410a8c"/>
                  <w:u w:val="single"/>
                </w:rPr>
                <w:t xml:space="preserve">⟨10.1007/s10657-013-9413-0⟩</w:t>
              </w:r>
            </w:hyperlink>
          </w:p>
          <w:p>
            <w:pPr/>
            <w:r>
              <w:rPr/>
              <w:t xml:space="preserve">Article dans une revue</w:t>
            </w:r>
          </w:p>
          <w:p>
            <w:pPr/>
            <w:hyperlink r:id="rId38" w:history="1">
              <w:r>
                <w:rPr>
                  <w:color w:val="#410a8c"/>
                  <w:u w:val="single"/>
                </w:rPr>
                <w:t xml:space="preserve">hal-01323148v1</w:t>
              </w:r>
            </w:hyperlink>
          </w:p>
        </w:tc>
      </w:tr>
      <w:tr>
        <w:trPr/>
        <w:tc>
          <w:tcPr>
            <w:noWrap/>
          </w:tcPr>
          <w:p>
            <w:pPr>
              <w:spacing w:after="200"/>
            </w:pPr>
            <w:hyperlink r:id="rId41" w:history="1">
              <w:r>
                <w:rPr>
                  <w:color w:val="1e198e"/>
                  <w:b w:val="1"/>
                  <w:bCs w:val="1"/>
                  <w:u w:val="single"/>
                </w:rPr>
                <w:t xml:space="preserve">From punishment to prevention: A French case study of the introduction of co-regulation in enforcing food safety</w:t>
              </w:r>
            </w:hyperlink>
          </w:p>
          <w:p>
            <w:pPr/>
            <w:hyperlink r:id="rId42" w:history="1">
              <w:r>
                <w:rPr>
                  <w:color w:val="#410a8c"/>
                  <w:u w:val="single"/>
                </w:rPr>
                <w:t xml:space="preserve">Elodie Rouvière</w:t>
              </w:r>
            </w:hyperlink>
            <w:r>
              <w:rPr/>
              <w:t xml:space="preserve">,</w:t>
            </w:r>
            <w:hyperlink r:id="rId43" w:history="1">
              <w:r>
                <w:rPr>
                  <w:color w:val="#410a8c"/>
                  <w:u w:val="single"/>
                </w:rPr>
                <w:t xml:space="preserve">Julie A. Caswell</w:t>
              </w:r>
            </w:hyperlink>
          </w:p>
          <w:p>
            <w:pPr/>
            <w:r>
              <w:rPr>
                <w:i w:val="1"/>
                <w:iCs w:val="1"/>
              </w:rPr>
              <w:t xml:space="preserve">Food Policy</w:t>
            </w:r>
            <w:r>
              <w:rPr/>
              <w:t xml:space="preserve">, 2012, 37 (3), pp.246-254. </w:t>
            </w:r>
            <w:hyperlink r:id="rId44" w:history="1">
              <w:r>
                <w:rPr>
                  <w:color w:val="#410a8c"/>
                  <w:u w:val="single"/>
                </w:rPr>
                <w:t xml:space="preserve">⟨10.1016/j.foodpol.2012.02.009⟩</w:t>
              </w:r>
            </w:hyperlink>
          </w:p>
          <w:p>
            <w:pPr/>
            <w:r>
              <w:rPr/>
              <w:t xml:space="preserve">Article dans une revue</w:t>
            </w:r>
          </w:p>
          <w:p>
            <w:pPr/>
            <w:hyperlink r:id="rId41" w:history="1">
              <w:r>
                <w:rPr>
                  <w:color w:val="#410a8c"/>
                  <w:u w:val="single"/>
                </w:rPr>
                <w:t xml:space="preserve">hal-01323176v1</w:t>
              </w:r>
            </w:hyperlink>
          </w:p>
        </w:tc>
      </w:tr>
      <w:tr>
        <w:trPr/>
        <w:tc>
          <w:tcPr>
            <w:noWrap/>
          </w:tcPr>
          <w:p>
            <w:pPr>
              <w:spacing w:after="200"/>
            </w:pPr>
            <w:hyperlink r:id="rId45" w:history="1">
              <w:r>
                <w:rPr>
                  <w:color w:val="1e198e"/>
                  <w:b w:val="1"/>
                  <w:bCs w:val="1"/>
                  <w:u w:val="single"/>
                </w:rPr>
                <w:t xml:space="preserve">Competition vs. quality in an industry with imperfect traceability</w:t>
              </w:r>
            </w:hyperlink>
          </w:p>
          <w:p>
            <w:pPr/>
            <w:hyperlink r:id="rId42" w:history="1">
              <w:r>
                <w:rPr>
                  <w:color w:val="#410a8c"/>
                  <w:u w:val="single"/>
                </w:rPr>
                <w:t xml:space="preserve">Elodie Rouvière</w:t>
              </w:r>
            </w:hyperlink>
            <w:r>
              <w:rPr/>
              <w:t xml:space="preserve">,</w:t>
            </w:r>
            <w:hyperlink r:id="rId46" w:history="1">
              <w:r>
                <w:rPr>
                  <w:color w:val="#410a8c"/>
                  <w:u w:val="single"/>
                </w:rPr>
                <w:t xml:space="preserve">Raphael Soubeyran</w:t>
              </w:r>
            </w:hyperlink>
          </w:p>
          <w:p>
            <w:pPr/>
            <w:r>
              <w:rPr>
                <w:i w:val="1"/>
                <w:iCs w:val="1"/>
              </w:rPr>
              <w:t xml:space="preserve">Economics Bulletin</w:t>
            </w:r>
            <w:r>
              <w:rPr/>
              <w:t xml:space="preserve">, 2011, 31 (4), pp.3052-3067</w:t>
            </w:r>
          </w:p>
          <w:p>
            <w:pPr/>
            <w:r>
              <w:rPr/>
              <w:t xml:space="preserve">Article dans une revue</w:t>
            </w:r>
          </w:p>
          <w:p>
            <w:pPr/>
            <w:hyperlink r:id="rId45" w:history="1">
              <w:r>
                <w:rPr>
                  <w:color w:val="#410a8c"/>
                  <w:u w:val="single"/>
                </w:rPr>
                <w:t xml:space="preserve">hal-02643261v2</w:t>
              </w:r>
            </w:hyperlink>
          </w:p>
        </w:tc>
      </w:tr>
      <w:tr>
        <w:trPr/>
        <w:tc>
          <w:tcPr>
            <w:noWrap/>
          </w:tcPr>
          <w:p>
            <w:pPr>
              <w:spacing w:after="200"/>
            </w:pPr>
            <w:hyperlink r:id="rId47" w:history="1">
              <w:r>
                <w:rPr>
                  <w:color w:val="1e198e"/>
                  <w:b w:val="1"/>
                  <w:bCs w:val="1"/>
                  <w:u w:val="single"/>
                </w:rPr>
                <w:t xml:space="preserve">The implementation mechanisms of voluntary food safety systems</w:t>
              </w:r>
            </w:hyperlink>
          </w:p>
          <w:p>
            <w:pPr/>
            <w:hyperlink r:id="rId48" w:history="1">
              <w:r>
                <w:rPr>
                  <w:color w:val="#410a8c"/>
                  <w:u w:val="single"/>
                </w:rPr>
                <w:t xml:space="preserve">M'Hand Fares</w:t>
              </w:r>
            </w:hyperlink>
            <w:r>
              <w:rPr/>
              <w:t xml:space="preserve">,</w:t>
            </w:r>
            <w:hyperlink r:id="rId19" w:history="1">
              <w:r>
                <w:rPr>
                  <w:color w:val="#410a8c"/>
                  <w:u w:val="single"/>
                </w:rPr>
                <w:t xml:space="preserve">Elodie Rouviere</w:t>
              </w:r>
            </w:hyperlink>
          </w:p>
          <w:p>
            <w:pPr/>
            <w:r>
              <w:rPr>
                <w:i w:val="1"/>
                <w:iCs w:val="1"/>
              </w:rPr>
              <w:t xml:space="preserve">Food Policy</w:t>
            </w:r>
            <w:r>
              <w:rPr/>
              <w:t xml:space="preserve">, 2010, 35 (5), pp.412-418. </w:t>
            </w:r>
            <w:hyperlink r:id="rId49" w:history="1">
              <w:r>
                <w:rPr>
                  <w:color w:val="#410a8c"/>
                  <w:u w:val="single"/>
                </w:rPr>
                <w:t xml:space="preserve">⟨10.1016/j.foodpol.2010.05.008⟩</w:t>
              </w:r>
            </w:hyperlink>
          </w:p>
          <w:p>
            <w:pPr/>
            <w:r>
              <w:rPr/>
              <w:t xml:space="preserve">Article dans une revue</w:t>
            </w:r>
          </w:p>
          <w:p>
            <w:pPr/>
            <w:hyperlink r:id="rId47" w:history="1">
              <w:r>
                <w:rPr>
                  <w:color w:val="#410a8c"/>
                  <w:u w:val="single"/>
                </w:rPr>
                <w:t xml:space="preserve">hal-01323222v1</w:t>
              </w:r>
            </w:hyperlink>
          </w:p>
        </w:tc>
      </w:tr>
      <w:tr>
        <w:trPr/>
        <w:tc>
          <w:tcPr>
            <w:noWrap/>
          </w:tcPr>
          <w:p>
            <w:pPr>
              <w:spacing w:after="200"/>
            </w:pPr>
            <w:hyperlink r:id="rId50" w:history="1">
              <w:r>
                <w:rPr>
                  <w:color w:val="1e198e"/>
                  <w:b w:val="1"/>
                  <w:bCs w:val="1"/>
                  <w:u w:val="single"/>
                </w:rPr>
                <w:t xml:space="preserve">Heterogeneous efforts in voluntary programmes on food safety</w:t>
              </w:r>
            </w:hyperlink>
          </w:p>
          <w:p>
            <w:pPr/>
            <w:hyperlink r:id="rId19" w:history="1">
              <w:r>
                <w:rPr>
                  <w:color w:val="#410a8c"/>
                  <w:u w:val="single"/>
                </w:rPr>
                <w:t xml:space="preserve">Elodie Rouviere</w:t>
              </w:r>
            </w:hyperlink>
            <w:r>
              <w:rPr/>
              <w:t xml:space="preserve">,</w:t>
            </w:r>
            <w:hyperlink r:id="rId46" w:history="1">
              <w:r>
                <w:rPr>
                  <w:color w:val="#410a8c"/>
                  <w:u w:val="single"/>
                </w:rPr>
                <w:t xml:space="preserve">Raphael Soubeyran</w:t>
              </w:r>
            </w:hyperlink>
            <w:r>
              <w:rPr/>
              <w:t xml:space="preserve">,</w:t>
            </w:r>
            <w:hyperlink r:id="rId51" w:history="1">
              <w:r>
                <w:rPr>
                  <w:color w:val="#410a8c"/>
                  <w:u w:val="single"/>
                </w:rPr>
                <w:t xml:space="preserve">Céline Bignebat</w:t>
              </w:r>
            </w:hyperlink>
          </w:p>
          <w:p>
            <w:pPr/>
            <w:r>
              <w:rPr>
                <w:i w:val="1"/>
                <w:iCs w:val="1"/>
              </w:rPr>
              <w:t xml:space="preserve">European Review of Agricultural Economics</w:t>
            </w:r>
            <w:r>
              <w:rPr/>
              <w:t xml:space="preserve">, 2010, 37 (4), pp.479-499. </w:t>
            </w:r>
            <w:hyperlink r:id="rId52" w:history="1">
              <w:r>
                <w:rPr>
                  <w:color w:val="#410a8c"/>
                  <w:u w:val="single"/>
                </w:rPr>
                <w:t xml:space="preserve">⟨10.1093/erae/jbq037⟩</w:t>
              </w:r>
            </w:hyperlink>
          </w:p>
          <w:p>
            <w:pPr/>
            <w:r>
              <w:rPr/>
              <w:t xml:space="preserve">Article dans une revue</w:t>
            </w:r>
          </w:p>
          <w:p>
            <w:pPr/>
            <w:hyperlink r:id="rId50" w:history="1">
              <w:r>
                <w:rPr>
                  <w:color w:val="#410a8c"/>
                  <w:u w:val="single"/>
                </w:rPr>
                <w:t xml:space="preserve">hal-01323208v1</w:t>
              </w:r>
            </w:hyperlink>
          </w:p>
        </w:tc>
      </w:tr>
      <w:tr>
        <w:trPr/>
        <w:tc>
          <w:tcPr>
            <w:noWrap/>
          </w:tcPr>
          <w:p>
            <w:pPr>
              <w:spacing w:after="200"/>
            </w:pPr>
            <w:hyperlink r:id="rId53" w:history="1">
              <w:r>
                <w:rPr>
                  <w:color w:val="1e198e"/>
                  <w:b w:val="1"/>
                  <w:bCs w:val="1"/>
                  <w:u w:val="single"/>
                </w:rPr>
                <w:t xml:space="preserve">Competition and Credibility of Private Third-party Certification in International Food Supply</w:t>
              </w:r>
            </w:hyperlink>
          </w:p>
          <w:p>
            <w:pPr/>
            <w:hyperlink r:id="rId54" w:history="1">
              <w:r>
                <w:rPr>
                  <w:color w:val="#410a8c"/>
                  <w:u w:val="single"/>
                </w:rPr>
                <w:t xml:space="preserve">Sven Anders</w:t>
              </w:r>
            </w:hyperlink>
            <w:r>
              <w:rPr/>
              <w:t xml:space="preserve">,</w:t>
            </w:r>
            <w:hyperlink r:id="rId55" w:history="1">
              <w:r>
                <w:rPr>
                  <w:color w:val="#410a8c"/>
                  <w:u w:val="single"/>
                </w:rPr>
                <w:t xml:space="preserve">Diogo Souza-Monteiro</w:t>
              </w:r>
            </w:hyperlink>
            <w:r>
              <w:rPr/>
              <w:t xml:space="preserve">,</w:t>
            </w:r>
            <w:hyperlink r:id="rId19" w:history="1">
              <w:r>
                <w:rPr>
                  <w:color w:val="#410a8c"/>
                  <w:u w:val="single"/>
                </w:rPr>
                <w:t xml:space="preserve">Elodie Rouviere</w:t>
              </w:r>
            </w:hyperlink>
          </w:p>
          <w:p>
            <w:pPr/>
            <w:r>
              <w:rPr>
                <w:i w:val="1"/>
                <w:iCs w:val="1"/>
              </w:rPr>
              <w:t xml:space="preserve">Journal of International Food and Agribusiness Marketing</w:t>
            </w:r>
            <w:r>
              <w:rPr/>
              <w:t xml:space="preserve">, 2010, 22 (3-4), pp.328-341. </w:t>
            </w:r>
            <w:hyperlink r:id="rId56" w:history="1">
              <w:r>
                <w:rPr>
                  <w:color w:val="#410a8c"/>
                  <w:u w:val="single"/>
                </w:rPr>
                <w:t xml:space="preserve">⟨10.1080/08974431003641554⟩</w:t>
              </w:r>
            </w:hyperlink>
          </w:p>
          <w:p>
            <w:pPr/>
            <w:r>
              <w:rPr/>
              <w:t xml:space="preserve">Article dans une revue</w:t>
            </w:r>
          </w:p>
          <w:p>
            <w:pPr/>
            <w:hyperlink r:id="rId53" w:history="1">
              <w:r>
                <w:rPr>
                  <w:color w:val="#410a8c"/>
                  <w:u w:val="single"/>
                </w:rPr>
                <w:t xml:space="preserve">hal-01323238v1</w:t>
              </w:r>
            </w:hyperlink>
          </w:p>
        </w:tc>
      </w:tr>
      <w:tr>
        <w:trPr/>
        <w:tc>
          <w:tcPr>
            <w:noWrap/>
          </w:tcPr>
          <w:p>
            <w:pPr>
              <w:spacing w:after="200"/>
            </w:pPr>
            <w:hyperlink r:id="rId57" w:history="1">
              <w:r>
                <w:rPr>
                  <w:color w:val="1e198e"/>
                  <w:b w:val="1"/>
                  <w:bCs w:val="1"/>
                  <w:u w:val="single"/>
                </w:rPr>
                <w:t xml:space="preserve">From public to private safety regulation? The case of negotiated agreements in the French fresh produce import industry</w:t>
              </w:r>
            </w:hyperlink>
          </w:p>
          <w:p>
            <w:pPr/>
            <w:hyperlink r:id="rId58" w:history="1">
              <w:r>
                <w:rPr>
                  <w:color w:val="#410a8c"/>
                  <w:u w:val="single"/>
                </w:rPr>
                <w:t xml:space="preserve">Jean Marie Codron</w:t>
              </w:r>
            </w:hyperlink>
            <w:r>
              <w:rPr/>
              <w:t xml:space="preserve">,</w:t>
            </w:r>
            <w:hyperlink r:id="rId59" w:history="1">
              <w:r>
                <w:rPr>
                  <w:color w:val="#410a8c"/>
                  <w:u w:val="single"/>
                </w:rPr>
                <w:t xml:space="preserve">M’hand Fares</w:t>
              </w:r>
            </w:hyperlink>
            <w:r>
              <w:rPr/>
              <w:t xml:space="preserve">,</w:t>
            </w:r>
            <w:hyperlink r:id="rId42" w:history="1">
              <w:r>
                <w:rPr>
                  <w:color w:val="#410a8c"/>
                  <w:u w:val="single"/>
                </w:rPr>
                <w:t xml:space="preserve">Elodie Rouvière</w:t>
              </w:r>
            </w:hyperlink>
          </w:p>
          <w:p>
            <w:pPr/>
            <w:r>
              <w:rPr>
                <w:i w:val="1"/>
                <w:iCs w:val="1"/>
              </w:rPr>
              <w:t xml:space="preserve">International Journal of Agricultural Resources Governance and Ecology</w:t>
            </w:r>
            <w:r>
              <w:rPr/>
              <w:t xml:space="preserve">, 2007, 6 (3), pp.415-427. </w:t>
            </w:r>
            <w:hyperlink r:id="rId60" w:history="1">
              <w:r>
                <w:rPr>
                  <w:color w:val="#410a8c"/>
                  <w:u w:val="single"/>
                </w:rPr>
                <w:t xml:space="preserve">⟨10.1504/IJARGE.2007.012845⟩</w:t>
              </w:r>
            </w:hyperlink>
          </w:p>
          <w:p>
            <w:pPr/>
            <w:r>
              <w:rPr/>
              <w:t xml:space="preserve">Article dans une revue</w:t>
            </w:r>
          </w:p>
          <w:p>
            <w:pPr/>
            <w:hyperlink r:id="rId57" w:history="1">
              <w:r>
                <w:rPr>
                  <w:color w:val="#410a8c"/>
                  <w:u w:val="single"/>
                </w:rPr>
                <w:t xml:space="preserve">hal-02656826v1</w:t>
              </w:r>
            </w:hyperlink>
          </w:p>
        </w:tc>
      </w:tr>
      <w:tr>
        <w:trPr/>
        <w:tc>
          <w:tcPr>
            <w:noWrap/>
          </w:tcPr>
          <w:p>
            <w:pPr>
              <w:spacing w:after="200"/>
            </w:pPr>
            <w:hyperlink r:id="rId61" w:history="1">
              <w:r>
                <w:rPr>
                  <w:color w:val="1e198e"/>
                  <w:b w:val="1"/>
                  <w:bCs w:val="1"/>
                  <w:u w:val="single"/>
                </w:rPr>
                <w:t xml:space="preserve">Organisation du contrôle de la qualité sanitaire dans la filière fruits et légumes</w:t>
              </w:r>
            </w:hyperlink>
          </w:p>
          <w:p>
            <w:pPr/>
            <w:hyperlink r:id="rId62" w:history="1">
              <w:r>
                <w:rPr>
                  <w:color w:val="#410a8c"/>
                  <w:u w:val="single"/>
                </w:rPr>
                <w:t xml:space="preserve">Celine Bignebat</w:t>
              </w:r>
            </w:hyperlink>
            <w:r>
              <w:rPr/>
              <w:t xml:space="preserve">,</w:t>
            </w:r>
            <w:hyperlink r:id="rId58" w:history="1">
              <w:r>
                <w:rPr>
                  <w:color w:val="#410a8c"/>
                  <w:u w:val="single"/>
                </w:rPr>
                <w:t xml:space="preserve">Jean Marie Codron</w:t>
              </w:r>
            </w:hyperlink>
            <w:r>
              <w:rPr/>
              <w:t xml:space="preserve">,</w:t>
            </w:r>
            <w:hyperlink r:id="rId42" w:history="1">
              <w:r>
                <w:rPr>
                  <w:color w:val="#410a8c"/>
                  <w:u w:val="single"/>
                </w:rPr>
                <w:t xml:space="preserve">Elodie Rouvière</w:t>
              </w:r>
            </w:hyperlink>
          </w:p>
          <w:p>
            <w:pPr/>
            <w:r>
              <w:rPr>
                <w:i w:val="1"/>
                <w:iCs w:val="1"/>
              </w:rPr>
              <w:t xml:space="preserve">Lettre aux Entreprises - INRA</w:t>
            </w:r>
            <w:r>
              <w:rPr/>
              <w:t xml:space="preserve">, 2007, 16, n.p</w:t>
            </w:r>
          </w:p>
          <w:p>
            <w:pPr/>
            <w:r>
              <w:rPr/>
              <w:t xml:space="preserve">Article dans une revue</w:t>
            </w:r>
          </w:p>
          <w:p>
            <w:pPr/>
            <w:hyperlink r:id="rId61" w:history="1">
              <w:r>
                <w:rPr>
                  <w:color w:val="#410a8c"/>
                  <w:u w:val="single"/>
                </w:rPr>
                <w:t xml:space="preserve">hal-02653206v1</w:t>
              </w:r>
            </w:hyperlink>
          </w:p>
        </w:tc>
      </w:tr>
      <w:tr>
        <w:trPr/>
        <w:tc>
          <w:tcPr>
            <w:noWrap/>
          </w:tcPr>
          <w:p>
            <w:pPr>
              <w:spacing w:after="200"/>
            </w:pPr>
            <w:hyperlink r:id="rId63" w:history="1">
              <w:r>
                <w:rPr>
                  <w:color w:val="1e198e"/>
                  <w:b w:val="1"/>
                  <w:bCs w:val="1"/>
                  <w:u w:val="single"/>
                </w:rPr>
                <w:t xml:space="preserve">Le contrôle sanitaire des fruits et légumes : les conventions d'autocontrôle des importateurs français</w:t>
              </w:r>
            </w:hyperlink>
          </w:p>
          <w:p>
            <w:pPr/>
            <w:hyperlink r:id="rId58" w:history="1">
              <w:r>
                <w:rPr>
                  <w:color w:val="#410a8c"/>
                  <w:u w:val="single"/>
                </w:rPr>
                <w:t xml:space="preserve">Jean Marie Codron</w:t>
              </w:r>
            </w:hyperlink>
            <w:r>
              <w:rPr/>
              <w:t xml:space="preserve">,</w:t>
            </w:r>
            <w:hyperlink r:id="rId59" w:history="1">
              <w:r>
                <w:rPr>
                  <w:color w:val="#410a8c"/>
                  <w:u w:val="single"/>
                </w:rPr>
                <w:t xml:space="preserve">M’hand Fares</w:t>
              </w:r>
            </w:hyperlink>
            <w:r>
              <w:rPr/>
              <w:t xml:space="preserve">,</w:t>
            </w:r>
            <w:hyperlink r:id="rId42" w:history="1">
              <w:r>
                <w:rPr>
                  <w:color w:val="#410a8c"/>
                  <w:u w:val="single"/>
                </w:rPr>
                <w:t xml:space="preserve">Elodie Rouvière</w:t>
              </w:r>
            </w:hyperlink>
          </w:p>
          <w:p>
            <w:pPr/>
            <w:r>
              <w:rPr>
                <w:i w:val="1"/>
                <w:iCs w:val="1"/>
              </w:rPr>
              <w:t xml:space="preserve">Economies et Sociétés. Série AG Systèmes agroalimentaires</w:t>
            </w:r>
            <w:r>
              <w:rPr/>
              <w:t xml:space="preserve">, 2006, 40 (5), pp.599-612</w:t>
            </w:r>
          </w:p>
          <w:p>
            <w:pPr/>
            <w:r>
              <w:rPr/>
              <w:t xml:space="preserve">Article dans une revue</w:t>
            </w:r>
          </w:p>
          <w:p>
            <w:pPr/>
            <w:hyperlink r:id="rId63" w:history="1">
              <w:r>
                <w:rPr>
                  <w:color w:val="#410a8c"/>
                  <w:u w:val="single"/>
                </w:rPr>
                <w:t xml:space="preserve">hal-02653533v1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Heterogeneity in international value chains: The economic function of French brokers in the fresh fruit and vegetables import industry</w:t>
              </w:r>
            </w:hyperlink>
          </w:p>
          <w:p>
            <w:pPr/>
            <w:hyperlink r:id="rId39" w:history="1">
              <w:r>
                <w:rPr>
                  <w:color w:val="#410a8c"/>
                  <w:u w:val="single"/>
                </w:rPr>
                <w:t xml:space="preserve">Karine Latouche</w:t>
              </w:r>
            </w:hyperlink>
            <w:r>
              <w:rPr/>
              <w:t xml:space="preserve">,</w:t>
            </w:r>
            <w:hyperlink r:id="rId19" w:history="1">
              <w:r>
                <w:rPr>
                  <w:color w:val="#410a8c"/>
                  <w:u w:val="single"/>
                </w:rPr>
                <w:t xml:space="preserve">Elodie Rouviere</w:t>
              </w:r>
            </w:hyperlink>
          </w:p>
          <w:p>
            <w:pPr/>
            <w:r>
              <w:rPr>
                <w:i w:val="1"/>
                <w:iCs w:val="1"/>
              </w:rPr>
              <w:t xml:space="preserve">149. EAAE Seminar ‘Structural change in agri-food chains: new relations between farm sector, food industry and retail sector'</w:t>
            </w:r>
            <w:r>
              <w:rPr/>
              <w:t xml:space="preserve">, European Association of Agricultural Economists (EAAE). INT., Oct 2016, Rennes, France. 13 p</w:t>
            </w:r>
          </w:p>
          <w:p>
            <w:pPr/>
            <w:r>
              <w:rPr/>
              <w:t xml:space="preserve">Communication dans un congrès</w:t>
            </w:r>
          </w:p>
          <w:p>
            <w:pPr/>
            <w:hyperlink r:id="rId64" w:history="1">
              <w:r>
                <w:rPr>
                  <w:color w:val="#410a8c"/>
                  <w:u w:val="single"/>
                </w:rPr>
                <w:t xml:space="preserve">hal-01465157v1</w:t>
              </w:r>
            </w:hyperlink>
          </w:p>
        </w:tc>
      </w:tr>
      <w:tr>
        <w:trPr/>
        <w:tc>
          <w:tcPr>
            <w:noWrap/>
          </w:tcPr>
          <w:p>
            <w:pPr>
              <w:spacing w:after="200"/>
            </w:pPr>
            <w:hyperlink r:id="rId65" w:history="1">
              <w:r>
                <w:rPr>
                  <w:color w:val="1e198e"/>
                  <w:b w:val="1"/>
                  <w:bCs w:val="1"/>
                  <w:u w:val="single"/>
                </w:rPr>
                <w:t xml:space="preserve">Heterogeneity in international value chains: The economic function of French brokers in the fresh fruit and vegetable imports industry.</w:t>
              </w:r>
            </w:hyperlink>
          </w:p>
          <w:p>
            <w:pPr/>
            <w:hyperlink r:id="rId39" w:history="1">
              <w:r>
                <w:rPr>
                  <w:color w:val="#410a8c"/>
                  <w:u w:val="single"/>
                </w:rPr>
                <w:t xml:space="preserve">Karine Latouche</w:t>
              </w:r>
            </w:hyperlink>
            <w:r>
              <w:rPr/>
              <w:t xml:space="preserve">,</w:t>
            </w:r>
            <w:hyperlink r:id="rId19" w:history="1">
              <w:r>
                <w:rPr>
                  <w:color w:val="#410a8c"/>
                  <w:u w:val="single"/>
                </w:rPr>
                <w:t xml:space="preserve">Elodie Rouviere</w:t>
              </w:r>
            </w:hyperlink>
          </w:p>
          <w:p>
            <w:pPr/>
            <w:r>
              <w:rPr>
                <w:i w:val="1"/>
                <w:iCs w:val="1"/>
              </w:rPr>
              <w:t xml:space="preserve">153 EAAE Seminar (European Association of Agricultural Economists)</w:t>
            </w:r>
            <w:r>
              <w:rPr/>
              <w:t xml:space="preserve">, Jun 2016, Gaeta, Italy</w:t>
            </w:r>
          </w:p>
          <w:p>
            <w:pPr/>
            <w:r>
              <w:rPr/>
              <w:t xml:space="preserve">Communication dans un congrès</w:t>
            </w:r>
          </w:p>
          <w:p>
            <w:pPr/>
            <w:hyperlink r:id="rId65" w:history="1">
              <w:r>
                <w:rPr>
                  <w:color w:val="#410a8c"/>
                  <w:u w:val="single"/>
                </w:rPr>
                <w:t xml:space="preserve">hal-01624247v1</w:t>
              </w:r>
            </w:hyperlink>
          </w:p>
        </w:tc>
      </w:tr>
      <w:tr>
        <w:trPr/>
        <w:tc>
          <w:tcPr>
            <w:noWrap/>
          </w:tcPr>
          <w:p>
            <w:pPr>
              <w:spacing w:after="200"/>
            </w:pPr>
            <w:hyperlink r:id="rId66" w:history="1">
              <w:r>
                <w:rPr>
                  <w:color w:val="1e198e"/>
                  <w:b w:val="1"/>
                  <w:bCs w:val="1"/>
                  <w:u w:val="single"/>
                </w:rPr>
                <w:t xml:space="preserve">Small is beautiful ? Exploring the link between preventive efforts and firms' size</w:t>
              </w:r>
            </w:hyperlink>
          </w:p>
          <w:p>
            <w:pPr/>
            <w:hyperlink r:id="rId19" w:history="1">
              <w:r>
                <w:rPr>
                  <w:color w:val="#410a8c"/>
                  <w:u w:val="single"/>
                </w:rPr>
                <w:t xml:space="preserve">Elodie Rouviere</w:t>
              </w:r>
            </w:hyperlink>
            <w:r>
              <w:rPr/>
              <w:t xml:space="preserve">,</w:t>
            </w:r>
            <w:hyperlink r:id="rId67" w:history="1">
              <w:r>
                <w:rPr>
                  <w:color w:val="#410a8c"/>
                  <w:u w:val="single"/>
                </w:rPr>
                <w:t xml:space="preserve">R. Soubeyran</w:t>
              </w:r>
            </w:hyperlink>
          </w:p>
          <w:p>
            <w:pPr/>
            <w:r>
              <w:rPr>
                <w:i w:val="1"/>
                <w:iCs w:val="1"/>
              </w:rPr>
              <w:t xml:space="preserve">18ème conférence de l’ International Society of New Institutional Economics</w:t>
            </w:r>
            <w:r>
              <w:rPr/>
              <w:t xml:space="preserve">, Duke University, Jun 2014, Durham, United States</w:t>
            </w:r>
          </w:p>
          <w:p>
            <w:pPr/>
            <w:r>
              <w:rPr/>
              <w:t xml:space="preserve">Communication dans un congrès</w:t>
            </w:r>
          </w:p>
          <w:p>
            <w:pPr/>
            <w:hyperlink r:id="rId66" w:history="1">
              <w:r>
                <w:rPr>
                  <w:color w:val="#410a8c"/>
                  <w:u w:val="single"/>
                </w:rPr>
                <w:t xml:space="preserve">hal-01587288v1</w:t>
              </w:r>
            </w:hyperlink>
          </w:p>
        </w:tc>
      </w:tr>
      <w:tr>
        <w:trPr/>
        <w:tc>
          <w:tcPr>
            <w:noWrap/>
          </w:tcPr>
          <w:p>
            <w:pPr>
              <w:spacing w:after="200"/>
            </w:pPr>
            <w:hyperlink r:id="rId68" w:history="1">
              <w:r>
                <w:rPr>
                  <w:color w:val="1e198e"/>
                  <w:b w:val="1"/>
                  <w:bCs w:val="1"/>
                  <w:u w:val="single"/>
                </w:rPr>
                <w:t xml:space="preserve">Impact of Liability Rules on Modes of Coordination for Food Safety in Supply Chains</w:t>
              </w:r>
            </w:hyperlink>
          </w:p>
          <w:p>
            <w:pPr/>
            <w:hyperlink r:id="rId19" w:history="1">
              <w:r>
                <w:rPr>
                  <w:color w:val="#410a8c"/>
                  <w:u w:val="single"/>
                </w:rPr>
                <w:t xml:space="preserve">Elodie Rouviere</w:t>
              </w:r>
            </w:hyperlink>
            <w:r>
              <w:rPr/>
              <w:t xml:space="preserve">,</w:t>
            </w:r>
            <w:hyperlink r:id="rId39" w:history="1">
              <w:r>
                <w:rPr>
                  <w:color w:val="#410a8c"/>
                  <w:u w:val="single"/>
                </w:rPr>
                <w:t xml:space="preserve">Karine Latouche</w:t>
              </w:r>
            </w:hyperlink>
          </w:p>
          <w:p>
            <w:pPr/>
            <w:r>
              <w:rPr>
                <w:i w:val="1"/>
                <w:iCs w:val="1"/>
              </w:rPr>
              <w:t xml:space="preserve">11. Wageningen International Conference on Chain and Network Management</w:t>
            </w:r>
            <w:r>
              <w:rPr/>
              <w:t xml:space="preserve">, 2014, Anacapri, Italy</w:t>
            </w:r>
          </w:p>
          <w:p>
            <w:pPr/>
            <w:r>
              <w:rPr/>
              <w:t xml:space="preserve">Communication dans un congrès</w:t>
            </w:r>
          </w:p>
          <w:p>
            <w:pPr/>
            <w:hyperlink r:id="rId68" w:history="1">
              <w:r>
                <w:rPr>
                  <w:color w:val="#410a8c"/>
                  <w:u w:val="single"/>
                </w:rPr>
                <w:t xml:space="preserve">hal-01587302v1</w:t>
              </w:r>
            </w:hyperlink>
          </w:p>
        </w:tc>
      </w:tr>
      <w:tr>
        <w:trPr/>
        <w:tc>
          <w:tcPr>
            <w:noWrap/>
          </w:tcPr>
          <w:p>
            <w:pPr>
              <w:spacing w:after="200"/>
            </w:pPr>
            <w:hyperlink r:id="rId69" w:history="1">
              <w:r>
                <w:rPr>
                  <w:color w:val="1e198e"/>
                  <w:b w:val="1"/>
                  <w:bCs w:val="1"/>
                  <w:u w:val="single"/>
                </w:rPr>
                <w:t xml:space="preserve">Food Safety Governance in Food Supply Chains</w:t>
              </w:r>
            </w:hyperlink>
          </w:p>
          <w:p>
            <w:pPr/>
            <w:hyperlink r:id="rId19" w:history="1">
              <w:r>
                <w:rPr>
                  <w:color w:val="#410a8c"/>
                  <w:u w:val="single"/>
                </w:rPr>
                <w:t xml:space="preserve">Elodie Rouviere</w:t>
              </w:r>
            </w:hyperlink>
          </w:p>
          <w:p>
            <w:pPr/>
            <w:r>
              <w:rPr>
                <w:i w:val="1"/>
                <w:iCs w:val="1"/>
              </w:rPr>
              <w:t xml:space="preserve">Jean Monnet Seminar: « The Empirics of Economic Organizations in AgriFood Supply Systems»</w:t>
            </w:r>
            <w:r>
              <w:rPr/>
              <w:t xml:space="preserve">, Université de Perugia, Dec 2013, Perugia, Italy</w:t>
            </w:r>
          </w:p>
          <w:p>
            <w:pPr/>
            <w:r>
              <w:rPr/>
              <w:t xml:space="preserve">Communication dans un congrès</w:t>
            </w:r>
          </w:p>
          <w:p>
            <w:pPr/>
            <w:hyperlink r:id="rId69" w:history="1">
              <w:r>
                <w:rPr>
                  <w:color w:val="#410a8c"/>
                  <w:u w:val="single"/>
                </w:rPr>
                <w:t xml:space="preserve">hal-01586053v1</w:t>
              </w:r>
            </w:hyperlink>
          </w:p>
        </w:tc>
      </w:tr>
      <w:tr>
        <w:trPr/>
        <w:tc>
          <w:tcPr>
            <w:noWrap/>
          </w:tcPr>
          <w:p>
            <w:pPr>
              <w:spacing w:after="200"/>
            </w:pPr>
            <w:hyperlink r:id="rId70" w:history="1">
              <w:r>
                <w:rPr>
                  <w:color w:val="1e198e"/>
                  <w:b w:val="1"/>
                  <w:bCs w:val="1"/>
                  <w:u w:val="single"/>
                </w:rPr>
                <w:t xml:space="preserve">Brokers vs. Retailers: Evidence from the French Imports Industry of Fresh Produce</w:t>
              </w:r>
            </w:hyperlink>
          </w:p>
          <w:p>
            <w:pPr/>
            <w:hyperlink r:id="rId19" w:history="1">
              <w:r>
                <w:rPr>
                  <w:color w:val="#410a8c"/>
                  <w:u w:val="single"/>
                </w:rPr>
                <w:t xml:space="preserve">Elodie Rouviere</w:t>
              </w:r>
            </w:hyperlink>
            <w:r>
              <w:rPr/>
              <w:t xml:space="preserve">,</w:t>
            </w:r>
            <w:hyperlink r:id="rId39" w:history="1">
              <w:r>
                <w:rPr>
                  <w:color w:val="#410a8c"/>
                  <w:u w:val="single"/>
                </w:rPr>
                <w:t xml:space="preserve">Karine Latouche</w:t>
              </w:r>
            </w:hyperlink>
          </w:p>
          <w:p>
            <w:pPr/>
            <w:r>
              <w:rPr>
                <w:i w:val="1"/>
                <w:iCs w:val="1"/>
              </w:rPr>
              <w:t xml:space="preserve">30émes Journées de Microéconomie Appliquée</w:t>
            </w:r>
            <w:r>
              <w:rPr/>
              <w:t xml:space="preserve">, Jun 2013, Nice, France</w:t>
            </w:r>
          </w:p>
          <w:p>
            <w:pPr/>
            <w:r>
              <w:rPr/>
              <w:t xml:space="preserve">Communication dans un congrès</w:t>
            </w:r>
          </w:p>
          <w:p>
            <w:pPr/>
            <w:hyperlink r:id="rId70" w:history="1">
              <w:r>
                <w:rPr>
                  <w:color w:val="#410a8c"/>
                  <w:u w:val="single"/>
                </w:rPr>
                <w:t xml:space="preserve">hal-01585513v1</w:t>
              </w:r>
            </w:hyperlink>
          </w:p>
        </w:tc>
      </w:tr>
      <w:tr>
        <w:trPr/>
        <w:tc>
          <w:tcPr>
            <w:noWrap/>
          </w:tcPr>
          <w:p>
            <w:pPr>
              <w:spacing w:after="200"/>
            </w:pPr>
            <w:hyperlink r:id="rId71" w:history="1">
              <w:r>
                <w:rPr>
                  <w:color w:val="1e198e"/>
                  <w:b w:val="1"/>
                  <w:bCs w:val="1"/>
                  <w:u w:val="single"/>
                </w:rPr>
                <w:t xml:space="preserve">Impact of Liability Rules on Modes of Coordination for Food Safety in Supply Chains</w:t>
              </w:r>
            </w:hyperlink>
          </w:p>
          <w:p>
            <w:pPr/>
            <w:hyperlink r:id="rId19" w:history="1">
              <w:r>
                <w:rPr>
                  <w:color w:val="#410a8c"/>
                  <w:u w:val="single"/>
                </w:rPr>
                <w:t xml:space="preserve">Elodie Rouviere</w:t>
              </w:r>
            </w:hyperlink>
            <w:r>
              <w:rPr/>
              <w:t xml:space="preserve">,</w:t>
            </w:r>
            <w:hyperlink r:id="rId39" w:history="1">
              <w:r>
                <w:rPr>
                  <w:color w:val="#410a8c"/>
                  <w:u w:val="single"/>
                </w:rPr>
                <w:t xml:space="preserve">Karine Latouche</w:t>
              </w:r>
            </w:hyperlink>
          </w:p>
          <w:p>
            <w:pPr/>
            <w:r>
              <w:rPr>
                <w:i w:val="1"/>
                <w:iCs w:val="1"/>
              </w:rPr>
              <w:t xml:space="preserve">17ème conférence de l’ International Society of New Institutional Economics</w:t>
            </w:r>
            <w:r>
              <w:rPr/>
              <w:t xml:space="preserve">, European University Institute, Jun 2013, Firenze, Italy</w:t>
            </w:r>
          </w:p>
          <w:p>
            <w:pPr/>
            <w:r>
              <w:rPr/>
              <w:t xml:space="preserve">Communication dans un congrès</w:t>
            </w:r>
          </w:p>
          <w:p>
            <w:pPr/>
            <w:hyperlink r:id="rId71" w:history="1">
              <w:r>
                <w:rPr>
                  <w:color w:val="#410a8c"/>
                  <w:u w:val="single"/>
                </w:rPr>
                <w:t xml:space="preserve">hal-01587298v1</w:t>
              </w:r>
            </w:hyperlink>
          </w:p>
        </w:tc>
      </w:tr>
      <w:tr>
        <w:trPr/>
        <w:tc>
          <w:tcPr>
            <w:noWrap/>
          </w:tcPr>
          <w:p>
            <w:pPr>
              <w:spacing w:after="200"/>
            </w:pPr>
            <w:hyperlink r:id="rId72" w:history="1">
              <w:r>
                <w:rPr>
                  <w:color w:val="1e198e"/>
                  <w:b w:val="1"/>
                  <w:bCs w:val="1"/>
                  <w:u w:val="single"/>
                </w:rPr>
                <w:t xml:space="preserve">Régime de responsabilité des importateurs et approches volontaires de gestion de la sécurité sanitaire.</w:t>
              </w:r>
            </w:hyperlink>
          </w:p>
          <w:p>
            <w:pPr/>
            <w:hyperlink r:id="rId39" w:history="1">
              <w:r>
                <w:rPr>
                  <w:color w:val="#410a8c"/>
                  <w:u w:val="single"/>
                </w:rPr>
                <w:t xml:space="preserve">Karine Latouche</w:t>
              </w:r>
            </w:hyperlink>
            <w:r>
              <w:rPr/>
              <w:t xml:space="preserve">,</w:t>
            </w:r>
            <w:hyperlink r:id="rId42" w:history="1">
              <w:r>
                <w:rPr>
                  <w:color w:val="#410a8c"/>
                  <w:u w:val="single"/>
                </w:rPr>
                <w:t xml:space="preserve">Elodie Rouvière</w:t>
              </w:r>
            </w:hyperlink>
          </w:p>
          <w:p>
            <w:pPr/>
            <w:r>
              <w:rPr>
                <w:i w:val="1"/>
                <w:iCs w:val="1"/>
              </w:rPr>
              <w:t xml:space="preserve">Sécurité sanitaire des aliments, commerce et développement -AFD INRA</w:t>
            </w:r>
            <w:r>
              <w:rPr/>
              <w:t xml:space="preserve">, Dec 2012, Paris, France</w:t>
            </w:r>
          </w:p>
          <w:p>
            <w:pPr/>
            <w:r>
              <w:rPr/>
              <w:t xml:space="preserve">Communication dans un congrès</w:t>
            </w:r>
          </w:p>
          <w:p>
            <w:pPr/>
            <w:hyperlink r:id="rId72" w:history="1">
              <w:r>
                <w:rPr>
                  <w:color w:val="#410a8c"/>
                  <w:u w:val="single"/>
                </w:rPr>
                <w:t xml:space="preserve">hal-02748497v1</w:t>
              </w:r>
            </w:hyperlink>
          </w:p>
        </w:tc>
      </w:tr>
      <w:tr>
        <w:trPr/>
        <w:tc>
          <w:tcPr>
            <w:noWrap/>
          </w:tcPr>
          <w:p>
            <w:pPr>
              <w:spacing w:after="200"/>
            </w:pPr>
            <w:hyperlink r:id="rId73" w:history="1">
              <w:r>
                <w:rPr>
                  <w:color w:val="1e198e"/>
                  <w:b w:val="1"/>
                  <w:bCs w:val="1"/>
                  <w:u w:val="single"/>
                </w:rPr>
                <w:t xml:space="preserve">Brokers vs. Retailers: Evidence from the French Imports Industry of Fresh Produce</w:t>
              </w:r>
            </w:hyperlink>
          </w:p>
          <w:p>
            <w:pPr/>
            <w:hyperlink r:id="rId42" w:history="1">
              <w:r>
                <w:rPr>
                  <w:color w:val="#410a8c"/>
                  <w:u w:val="single"/>
                </w:rPr>
                <w:t xml:space="preserve">Elodie Rouvière</w:t>
              </w:r>
            </w:hyperlink>
            <w:r>
              <w:rPr/>
              <w:t xml:space="preserve">,</w:t>
            </w:r>
            <w:hyperlink r:id="rId39" w:history="1">
              <w:r>
                <w:rPr>
                  <w:color w:val="#410a8c"/>
                  <w:u w:val="single"/>
                </w:rPr>
                <w:t xml:space="preserve">Karine Latouche</w:t>
              </w:r>
            </w:hyperlink>
          </w:p>
          <w:p>
            <w:pPr/>
            <w:r>
              <w:rPr>
                <w:i w:val="1"/>
                <w:iCs w:val="1"/>
              </w:rPr>
              <w:t xml:space="preserve">Congress of the Apllied and Agricultural Economics Association</w:t>
            </w:r>
            <w:r>
              <w:rPr/>
              <w:t xml:space="preserve">, Aug 2012, Seattle, United States</w:t>
            </w:r>
          </w:p>
          <w:p>
            <w:pPr/>
            <w:r>
              <w:rPr/>
              <w:t xml:space="preserve">Communication dans un congrès</w:t>
            </w:r>
          </w:p>
          <w:p>
            <w:pPr/>
            <w:hyperlink r:id="rId73" w:history="1">
              <w:r>
                <w:rPr>
                  <w:color w:val="#410a8c"/>
                  <w:u w:val="single"/>
                </w:rPr>
                <w:t xml:space="preserve">hal-01584235v1</w:t>
              </w:r>
            </w:hyperlink>
          </w:p>
        </w:tc>
      </w:tr>
      <w:tr>
        <w:trPr/>
        <w:tc>
          <w:tcPr>
            <w:noWrap/>
          </w:tcPr>
          <w:p>
            <w:pPr>
              <w:spacing w:after="200"/>
            </w:pPr>
            <w:hyperlink r:id="rId74" w:history="1">
              <w:r>
                <w:rPr>
                  <w:color w:val="1e198e"/>
                  <w:b w:val="1"/>
                  <w:bCs w:val="1"/>
                  <w:u w:val="single"/>
                </w:rPr>
                <w:t xml:space="preserve">Small is beautiful? Firm's size, prevention and food safety</w:t>
              </w:r>
            </w:hyperlink>
          </w:p>
          <w:p>
            <w:pPr/>
            <w:hyperlink r:id="rId42" w:history="1">
              <w:r>
                <w:rPr>
                  <w:color w:val="#410a8c"/>
                  <w:u w:val="single"/>
                </w:rPr>
                <w:t xml:space="preserve">Elodie Rouvière</w:t>
              </w:r>
            </w:hyperlink>
            <w:r>
              <w:rPr/>
              <w:t xml:space="preserve">,</w:t>
            </w:r>
            <w:hyperlink r:id="rId46" w:history="1">
              <w:r>
                <w:rPr>
                  <w:color w:val="#410a8c"/>
                  <w:u w:val="single"/>
                </w:rPr>
                <w:t xml:space="preserve">Raphael Soubeyran</w:t>
              </w:r>
            </w:hyperlink>
          </w:p>
          <w:p>
            <w:pPr/>
            <w:r>
              <w:rPr>
                <w:i w:val="1"/>
                <w:iCs w:val="1"/>
              </w:rPr>
              <w:t xml:space="preserve">2012 AAEA Annual meeting</w:t>
            </w:r>
            <w:r>
              <w:rPr/>
              <w:t xml:space="preserve">, Agricultural and Applied Economics Association (AAEA). USA.; Institut National de Recherche Agronomique (INRA). UAR Département Sciences Sociales, Agriculture et Alimentation, Espace et Environnement (0519)., Aug 2012, Seattle, United States. 19 p</w:t>
            </w:r>
          </w:p>
          <w:p>
            <w:pPr/>
            <w:r>
              <w:rPr/>
              <w:t xml:space="preserve">Communication dans un congrès</w:t>
            </w:r>
          </w:p>
          <w:p>
            <w:pPr/>
            <w:hyperlink r:id="rId74" w:history="1">
              <w:r>
                <w:rPr>
                  <w:color w:val="#410a8c"/>
                  <w:u w:val="single"/>
                </w:rPr>
                <w:t xml:space="preserve">hal-02747157v1</w:t>
              </w:r>
            </w:hyperlink>
          </w:p>
        </w:tc>
      </w:tr>
      <w:tr>
        <w:trPr/>
        <w:tc>
          <w:tcPr>
            <w:noWrap/>
          </w:tcPr>
          <w:p>
            <w:pPr>
              <w:spacing w:after="200"/>
            </w:pPr>
            <w:hyperlink r:id="rId75" w:history="1">
              <w:r>
                <w:rPr>
                  <w:color w:val="1e198e"/>
                  <w:b w:val="1"/>
                  <w:bCs w:val="1"/>
                  <w:u w:val="single"/>
                </w:rPr>
                <w:t xml:space="preserve">Firm Size, Prevention and Food Safety</w:t>
              </w:r>
            </w:hyperlink>
          </w:p>
          <w:p>
            <w:pPr/>
            <w:hyperlink r:id="rId19" w:history="1">
              <w:r>
                <w:rPr>
                  <w:color w:val="#410a8c"/>
                  <w:u w:val="single"/>
                </w:rPr>
                <w:t xml:space="preserve">Elodie Rouviere</w:t>
              </w:r>
            </w:hyperlink>
            <w:r>
              <w:rPr/>
              <w:t xml:space="preserve">,</w:t>
            </w:r>
            <w:hyperlink r:id="rId67" w:history="1">
              <w:r>
                <w:rPr>
                  <w:color w:val="#410a8c"/>
                  <w:u w:val="single"/>
                </w:rPr>
                <w:t xml:space="preserve">R. Soubeyran</w:t>
              </w:r>
            </w:hyperlink>
          </w:p>
          <w:p>
            <w:pPr/>
            <w:r>
              <w:rPr>
                <w:i w:val="1"/>
                <w:iCs w:val="1"/>
              </w:rPr>
              <w:t xml:space="preserve">Journées d'économie de la production</w:t>
            </w:r>
            <w:r>
              <w:rPr/>
              <w:t xml:space="preserve">, Sep 2012, Montpellier, France</w:t>
            </w:r>
          </w:p>
          <w:p>
            <w:pPr/>
            <w:r>
              <w:rPr/>
              <w:t xml:space="preserve">Communication dans un congrès</w:t>
            </w:r>
          </w:p>
          <w:p>
            <w:pPr/>
            <w:hyperlink r:id="rId75" w:history="1">
              <w:r>
                <w:rPr>
                  <w:color w:val="#410a8c"/>
                  <w:u w:val="single"/>
                </w:rPr>
                <w:t xml:space="preserve">hal-01585654v1</w:t>
              </w:r>
            </w:hyperlink>
          </w:p>
        </w:tc>
      </w:tr>
      <w:tr>
        <w:trPr/>
        <w:tc>
          <w:tcPr>
            <w:noWrap/>
          </w:tcPr>
          <w:p>
            <w:pPr>
              <w:spacing w:after="200"/>
            </w:pPr>
            <w:hyperlink r:id="rId76" w:history="1">
              <w:r>
                <w:rPr>
                  <w:color w:val="1e198e"/>
                  <w:b w:val="1"/>
                  <w:bCs w:val="1"/>
                  <w:u w:val="single"/>
                </w:rPr>
                <w:t xml:space="preserve">Principe de responsabilité et coordination des importateurs sur les marchés européens</w:t>
              </w:r>
            </w:hyperlink>
          </w:p>
          <w:p>
            <w:pPr/>
            <w:hyperlink r:id="rId19" w:history="1">
              <w:r>
                <w:rPr>
                  <w:color w:val="#410a8c"/>
                  <w:u w:val="single"/>
                </w:rPr>
                <w:t xml:space="preserve">Elodie Rouviere</w:t>
              </w:r>
            </w:hyperlink>
            <w:r>
              <w:rPr/>
              <w:t xml:space="preserve">,</w:t>
            </w:r>
            <w:hyperlink r:id="rId39" w:history="1">
              <w:r>
                <w:rPr>
                  <w:color w:val="#410a8c"/>
                  <w:u w:val="single"/>
                </w:rPr>
                <w:t xml:space="preserve">Karine Latouche</w:t>
              </w:r>
            </w:hyperlink>
          </w:p>
          <w:p>
            <w:pPr/>
            <w:r>
              <w:rPr>
                <w:i w:val="1"/>
                <w:iCs w:val="1"/>
              </w:rPr>
              <w:t xml:space="preserve">Sécurité sanitaire des aliments, commerce et développement: le rôle de la structure des filières et des organisations</w:t>
            </w:r>
            <w:r>
              <w:rPr/>
              <w:t xml:space="preserve">, Agence Française de Développement (AFD); Institut National de la Recherche Agronomique (INRA), Dec 2012, Paris, France</w:t>
            </w:r>
          </w:p>
          <w:p>
            <w:pPr/>
            <w:r>
              <w:rPr/>
              <w:t xml:space="preserve">Communication dans un congrès</w:t>
            </w:r>
          </w:p>
          <w:p>
            <w:pPr/>
            <w:hyperlink r:id="rId76" w:history="1">
              <w:r>
                <w:rPr>
                  <w:color w:val="#410a8c"/>
                  <w:u w:val="single"/>
                </w:rPr>
                <w:t xml:space="preserve">hal-01586237v1</w:t>
              </w:r>
            </w:hyperlink>
          </w:p>
        </w:tc>
      </w:tr>
      <w:tr>
        <w:trPr/>
        <w:tc>
          <w:tcPr>
            <w:noWrap/>
          </w:tcPr>
          <w:p>
            <w:pPr>
              <w:spacing w:after="200"/>
            </w:pPr>
            <w:hyperlink r:id="rId77" w:history="1">
              <w:r>
                <w:rPr>
                  <w:color w:val="1e198e"/>
                  <w:b w:val="1"/>
                  <w:bCs w:val="1"/>
                  <w:u w:val="single"/>
                </w:rPr>
                <w:t xml:space="preserve">Firm Size, Prevention and Food Safety</w:t>
              </w:r>
            </w:hyperlink>
          </w:p>
          <w:p>
            <w:pPr/>
            <w:hyperlink r:id="rId19" w:history="1">
              <w:r>
                <w:rPr>
                  <w:color w:val="#410a8c"/>
                  <w:u w:val="single"/>
                </w:rPr>
                <w:t xml:space="preserve">Elodie Rouviere</w:t>
              </w:r>
            </w:hyperlink>
            <w:r>
              <w:rPr/>
              <w:t xml:space="preserve">,</w:t>
            </w:r>
            <w:hyperlink r:id="rId67" w:history="1">
              <w:r>
                <w:rPr>
                  <w:color w:val="#410a8c"/>
                  <w:u w:val="single"/>
                </w:rPr>
                <w:t xml:space="preserve">R. Soubeyran</w:t>
              </w:r>
            </w:hyperlink>
          </w:p>
          <w:p>
            <w:pPr/>
            <w:r>
              <w:rPr>
                <w:i w:val="1"/>
                <w:iCs w:val="1"/>
              </w:rPr>
              <w:t xml:space="preserve">6éme journées de recherche en sciences sociales</w:t>
            </w:r>
            <w:r>
              <w:rPr/>
              <w:t xml:space="preserve">, Toulouse School of Economics, 2012, Toulouse, France</w:t>
            </w:r>
          </w:p>
          <w:p>
            <w:pPr/>
            <w:r>
              <w:rPr/>
              <w:t xml:space="preserve">Communication dans un congrès</w:t>
            </w:r>
          </w:p>
          <w:p>
            <w:pPr/>
            <w:hyperlink r:id="rId77" w:history="1">
              <w:r>
                <w:rPr>
                  <w:color w:val="#410a8c"/>
                  <w:u w:val="single"/>
                </w:rPr>
                <w:t xml:space="preserve">hal-01585648v1</w:t>
              </w:r>
            </w:hyperlink>
          </w:p>
        </w:tc>
      </w:tr>
      <w:tr>
        <w:trPr/>
        <w:tc>
          <w:tcPr>
            <w:noWrap/>
          </w:tcPr>
          <w:p>
            <w:pPr>
              <w:spacing w:after="200"/>
            </w:pPr>
            <w:hyperlink r:id="rId78" w:history="1">
              <w:r>
                <w:rPr>
                  <w:color w:val="1e198e"/>
                  <w:b w:val="1"/>
                  <w:bCs w:val="1"/>
                  <w:u w:val="single"/>
                </w:rPr>
                <w:t xml:space="preserve">Brokers vs. Retailers: Evidence from the French Imports Industry of Fresh Produce</w:t>
              </w:r>
            </w:hyperlink>
          </w:p>
          <w:p>
            <w:pPr/>
            <w:hyperlink r:id="rId19" w:history="1">
              <w:r>
                <w:rPr>
                  <w:color w:val="#410a8c"/>
                  <w:u w:val="single"/>
                </w:rPr>
                <w:t xml:space="preserve">Elodie Rouviere</w:t>
              </w:r>
            </w:hyperlink>
            <w:r>
              <w:rPr/>
              <w:t xml:space="preserve">,</w:t>
            </w:r>
            <w:hyperlink r:id="rId39" w:history="1">
              <w:r>
                <w:rPr>
                  <w:color w:val="#410a8c"/>
                  <w:u w:val="single"/>
                </w:rPr>
                <w:t xml:space="preserve">Karine Latouche</w:t>
              </w:r>
            </w:hyperlink>
          </w:p>
          <w:p>
            <w:pPr/>
            <w:r>
              <w:rPr>
                <w:i w:val="1"/>
                <w:iCs w:val="1"/>
              </w:rPr>
              <w:t xml:space="preserve">130th seminar of the European Association of Agricultural Economics</w:t>
            </w:r>
            <w:r>
              <w:rPr/>
              <w:t xml:space="preserve">, Aug 2012, Uppsala, Sweden</w:t>
            </w:r>
          </w:p>
          <w:p>
            <w:pPr/>
            <w:r>
              <w:rPr/>
              <w:t xml:space="preserve">Communication dans un congrès</w:t>
            </w:r>
          </w:p>
          <w:p>
            <w:pPr/>
            <w:hyperlink r:id="rId78" w:history="1">
              <w:r>
                <w:rPr>
                  <w:color w:val="#410a8c"/>
                  <w:u w:val="single"/>
                </w:rPr>
                <w:t xml:space="preserve">hal-01585530v1</w:t>
              </w:r>
            </w:hyperlink>
          </w:p>
        </w:tc>
      </w:tr>
      <w:tr>
        <w:trPr/>
        <w:tc>
          <w:tcPr>
            <w:noWrap/>
          </w:tcPr>
          <w:p>
            <w:pPr>
              <w:spacing w:after="200"/>
            </w:pPr>
            <w:hyperlink r:id="rId79" w:history="1">
              <w:r>
                <w:rPr>
                  <w:color w:val="1e198e"/>
                  <w:b w:val="1"/>
                  <w:bCs w:val="1"/>
                  <w:u w:val="single"/>
                </w:rPr>
                <w:t xml:space="preserve">Brokers vs. Retailers: Evidence from the French Imports Industry of Fresh Produce.</w:t>
              </w:r>
            </w:hyperlink>
          </w:p>
          <w:p>
            <w:pPr/>
            <w:hyperlink r:id="rId39" w:history="1">
              <w:r>
                <w:rPr>
                  <w:color w:val="#410a8c"/>
                  <w:u w:val="single"/>
                </w:rPr>
                <w:t xml:space="preserve">Karine Latouche</w:t>
              </w:r>
            </w:hyperlink>
            <w:r>
              <w:rPr/>
              <w:t xml:space="preserve">,</w:t>
            </w:r>
            <w:hyperlink r:id="rId42" w:history="1">
              <w:r>
                <w:rPr>
                  <w:color w:val="#410a8c"/>
                  <w:u w:val="single"/>
                </w:rPr>
                <w:t xml:space="preserve">Elodie Rouvière</w:t>
              </w:r>
            </w:hyperlink>
          </w:p>
          <w:p>
            <w:pPr/>
            <w:r>
              <w:rPr>
                <w:i w:val="1"/>
                <w:iCs w:val="1"/>
              </w:rPr>
              <w:t xml:space="preserve">2012 AAEA Annual meeting</w:t>
            </w:r>
            <w:r>
              <w:rPr/>
              <w:t xml:space="preserve">, Agricultural and Applied Economics Association (AAEA). USA., Aug 2012, Seattle, United States. 34 p</w:t>
            </w:r>
          </w:p>
          <w:p>
            <w:pPr/>
            <w:r>
              <w:rPr/>
              <w:t xml:space="preserve">Communication dans un congrès</w:t>
            </w:r>
          </w:p>
          <w:p>
            <w:pPr/>
            <w:hyperlink r:id="rId79" w:history="1">
              <w:r>
                <w:rPr>
                  <w:color w:val="#410a8c"/>
                  <w:u w:val="single"/>
                </w:rPr>
                <w:t xml:space="preserve">hal-02807378v1</w:t>
              </w:r>
            </w:hyperlink>
          </w:p>
        </w:tc>
      </w:tr>
      <w:tr>
        <w:trPr/>
        <w:tc>
          <w:tcPr>
            <w:noWrap/>
          </w:tcPr>
          <w:p>
            <w:pPr>
              <w:spacing w:after="200"/>
            </w:pPr>
            <w:hyperlink r:id="rId80" w:history="1">
              <w:r>
                <w:rPr>
                  <w:color w:val="1e198e"/>
                  <w:b w:val="1"/>
                  <w:bCs w:val="1"/>
                  <w:u w:val="single"/>
                </w:rPr>
                <w:t xml:space="preserve">Firm Size, Prevention and Food Safety</w:t>
              </w:r>
            </w:hyperlink>
          </w:p>
          <w:p>
            <w:pPr/>
            <w:hyperlink r:id="rId19" w:history="1">
              <w:r>
                <w:rPr>
                  <w:color w:val="#410a8c"/>
                  <w:u w:val="single"/>
                </w:rPr>
                <w:t xml:space="preserve">Elodie Rouviere</w:t>
              </w:r>
            </w:hyperlink>
            <w:r>
              <w:rPr/>
              <w:t xml:space="preserve">,</w:t>
            </w:r>
            <w:hyperlink r:id="rId67" w:history="1">
              <w:r>
                <w:rPr>
                  <w:color w:val="#410a8c"/>
                  <w:u w:val="single"/>
                </w:rPr>
                <w:t xml:space="preserve">R. Soubeyran</w:t>
              </w:r>
            </w:hyperlink>
          </w:p>
          <w:p>
            <w:pPr/>
            <w:r>
              <w:rPr>
                <w:i w:val="1"/>
                <w:iCs w:val="1"/>
              </w:rPr>
              <w:t xml:space="preserve">6èmes journées INRA, SFER, CIRAD</w:t>
            </w:r>
            <w:r>
              <w:rPr/>
              <w:t xml:space="preserve">, Dec 2011, Dijon, France</w:t>
            </w:r>
          </w:p>
          <w:p>
            <w:pPr/>
            <w:r>
              <w:rPr/>
              <w:t xml:space="preserve">Communication dans un congrès</w:t>
            </w:r>
          </w:p>
          <w:p>
            <w:pPr/>
            <w:hyperlink r:id="rId80" w:history="1">
              <w:r>
                <w:rPr>
                  <w:color w:val="#410a8c"/>
                  <w:u w:val="single"/>
                </w:rPr>
                <w:t xml:space="preserve">hal-01585651v1</w:t>
              </w:r>
            </w:hyperlink>
          </w:p>
        </w:tc>
      </w:tr>
      <w:tr>
        <w:trPr/>
        <w:tc>
          <w:tcPr>
            <w:noWrap/>
          </w:tcPr>
          <w:p>
            <w:pPr>
              <w:spacing w:after="200"/>
            </w:pPr>
            <w:hyperlink r:id="rId81" w:history="1">
              <w:r>
                <w:rPr>
                  <w:color w:val="1e198e"/>
                  <w:b w:val="1"/>
                  <w:bCs w:val="1"/>
                  <w:u w:val="single"/>
                </w:rPr>
                <w:t xml:space="preserve">Brokers vs. Retailers: Evidence from the French imports industry of fresh produce</w:t>
              </w:r>
            </w:hyperlink>
          </w:p>
          <w:p>
            <w:pPr/>
            <w:hyperlink r:id="rId39" w:history="1">
              <w:r>
                <w:rPr>
                  <w:color w:val="#410a8c"/>
                  <w:u w:val="single"/>
                </w:rPr>
                <w:t xml:space="preserve">Karine Latouche</w:t>
              </w:r>
            </w:hyperlink>
            <w:r>
              <w:rPr/>
              <w:t xml:space="preserve">,</w:t>
            </w:r>
            <w:hyperlink r:id="rId42" w:history="1">
              <w:r>
                <w:rPr>
                  <w:color w:val="#410a8c"/>
                  <w:u w:val="single"/>
                </w:rPr>
                <w:t xml:space="preserve">Elodie Rouvière</w:t>
              </w:r>
            </w:hyperlink>
          </w:p>
          <w:p>
            <w:pPr/>
            <w:r>
              <w:rPr>
                <w:i w:val="1"/>
                <w:iCs w:val="1"/>
              </w:rPr>
              <w:t xml:space="preserve">13. EAAE Congress: "Change and Uncertainty Challenges for Agriculture, Food and Natural Resources"</w:t>
            </w:r>
            <w:r>
              <w:rPr/>
              <w:t xml:space="preserve">, European Association of Agricultural Economists (EAAE). INT., Aug 2011, Zurich, Switzerland. 12 p</w:t>
            </w:r>
          </w:p>
          <w:p>
            <w:pPr/>
            <w:r>
              <w:rPr/>
              <w:t xml:space="preserve">Communication dans un congrès</w:t>
            </w:r>
          </w:p>
          <w:p>
            <w:pPr/>
            <w:hyperlink r:id="rId81" w:history="1">
              <w:r>
                <w:rPr>
                  <w:color w:val="#410a8c"/>
                  <w:u w:val="single"/>
                </w:rPr>
                <w:t xml:space="preserve">hal-02748774v1</w:t>
              </w:r>
            </w:hyperlink>
          </w:p>
        </w:tc>
      </w:tr>
      <w:tr>
        <w:trPr/>
        <w:tc>
          <w:tcPr>
            <w:noWrap/>
          </w:tcPr>
          <w:p>
            <w:pPr>
              <w:spacing w:after="200"/>
            </w:pPr>
            <w:hyperlink r:id="rId82" w:history="1">
              <w:r>
                <w:rPr>
                  <w:color w:val="1e198e"/>
                  <w:b w:val="1"/>
                  <w:bCs w:val="1"/>
                  <w:u w:val="single"/>
                </w:rPr>
                <w:t xml:space="preserve">Brokers as a governance structure? Evidence from the French imports industry of fresh produce</w:t>
              </w:r>
            </w:hyperlink>
          </w:p>
          <w:p>
            <w:pPr/>
            <w:hyperlink r:id="rId39" w:history="1">
              <w:r>
                <w:rPr>
                  <w:color w:val="#410a8c"/>
                  <w:u w:val="single"/>
                </w:rPr>
                <w:t xml:space="preserve">Karine Latouche</w:t>
              </w:r>
            </w:hyperlink>
            <w:r>
              <w:rPr/>
              <w:t xml:space="preserve">,</w:t>
            </w:r>
            <w:hyperlink r:id="rId42" w:history="1">
              <w:r>
                <w:rPr>
                  <w:color w:val="#410a8c"/>
                  <w:u w:val="single"/>
                </w:rPr>
                <w:t xml:space="preserve">Elodie Rouvière</w:t>
              </w:r>
            </w:hyperlink>
          </w:p>
          <w:p>
            <w:pPr/>
            <w:r>
              <w:rPr>
                <w:i w:val="1"/>
                <w:iCs w:val="1"/>
              </w:rPr>
              <w:t xml:space="preserve">15. Annual conference of the International Society for New Institutional Economics</w:t>
            </w:r>
            <w:r>
              <w:rPr/>
              <w:t xml:space="preserve">, Jun 2011, Stanford, United States. 18 p</w:t>
            </w:r>
          </w:p>
          <w:p>
            <w:pPr/>
            <w:r>
              <w:rPr/>
              <w:t xml:space="preserve">Communication dans un congrès</w:t>
            </w:r>
          </w:p>
          <w:p>
            <w:pPr/>
            <w:hyperlink r:id="rId82" w:history="1">
              <w:r>
                <w:rPr>
                  <w:color w:val="#410a8c"/>
                  <w:u w:val="single"/>
                </w:rPr>
                <w:t xml:space="preserve">hal-02809158v1</w:t>
              </w:r>
            </w:hyperlink>
          </w:p>
        </w:tc>
      </w:tr>
      <w:tr>
        <w:trPr/>
        <w:tc>
          <w:tcPr>
            <w:noWrap/>
          </w:tcPr>
          <w:p>
            <w:pPr>
              <w:spacing w:after="200"/>
            </w:pPr>
            <w:hyperlink r:id="rId83" w:history="1">
              <w:r>
                <w:rPr>
                  <w:color w:val="1e198e"/>
                  <w:b w:val="1"/>
                  <w:bCs w:val="1"/>
                  <w:u w:val="single"/>
                </w:rPr>
                <w:t xml:space="preserve">Importations moyenne distance de fruits et légumes frais et comportement prudentiel des importateurs en matière de qualité sanitaire</w:t>
              </w:r>
            </w:hyperlink>
          </w:p>
          <w:p>
            <w:pPr/>
            <w:hyperlink r:id="rId62" w:history="1">
              <w:r>
                <w:rPr>
                  <w:color w:val="#410a8c"/>
                  <w:u w:val="single"/>
                </w:rPr>
                <w:t xml:space="preserve">Celine Bignebat</w:t>
              </w:r>
            </w:hyperlink>
            <w:r>
              <w:rPr/>
              <w:t xml:space="preserve">,</w:t>
            </w:r>
            <w:hyperlink r:id="rId42" w:history="1">
              <w:r>
                <w:rPr>
                  <w:color w:val="#410a8c"/>
                  <w:u w:val="single"/>
                </w:rPr>
                <w:t xml:space="preserve">Elodie Rouvière</w:t>
              </w:r>
            </w:hyperlink>
          </w:p>
          <w:p>
            <w:pPr/>
            <w:r>
              <w:rPr>
                <w:i w:val="1"/>
                <w:iCs w:val="1"/>
              </w:rPr>
              <w:t xml:space="preserve">2. Journées de recherches en sciences sociales</w:t>
            </w:r>
            <w:r>
              <w:rPr/>
              <w:t xml:space="preserve">, Dec 2008, Lille, France</w:t>
            </w:r>
          </w:p>
          <w:p>
            <w:pPr/>
            <w:r>
              <w:rPr/>
              <w:t xml:space="preserve">Communication dans un congrès</w:t>
            </w:r>
          </w:p>
          <w:p>
            <w:pPr/>
            <w:hyperlink r:id="rId83" w:history="1">
              <w:r>
                <w:rPr>
                  <w:color w:val="#410a8c"/>
                  <w:u w:val="single"/>
                </w:rPr>
                <w:t xml:space="preserve">hal-02752898v1</w:t>
              </w:r>
            </w:hyperlink>
          </w:p>
        </w:tc>
      </w:tr>
      <w:tr>
        <w:trPr/>
        <w:tc>
          <w:tcPr>
            <w:noWrap/>
          </w:tcPr>
          <w:p>
            <w:pPr>
              <w:spacing w:after="200"/>
            </w:pPr>
            <w:hyperlink r:id="rId84" w:history="1">
              <w:r>
                <w:rPr>
                  <w:color w:val="1e198e"/>
                  <w:b w:val="1"/>
                  <w:bCs w:val="1"/>
                  <w:u w:val="single"/>
                </w:rPr>
                <w:t xml:space="preserve">Economic and institutional conditions for valuing Moroccan Ecoponics tomatoes both in the export and the domestic markets</w:t>
              </w:r>
            </w:hyperlink>
          </w:p>
          <w:p>
            <w:pPr/>
            <w:hyperlink r:id="rId58" w:history="1">
              <w:r>
                <w:rPr>
                  <w:color w:val="#410a8c"/>
                  <w:u w:val="single"/>
                </w:rPr>
                <w:t xml:space="preserve">Jean Marie Codron</w:t>
              </w:r>
            </w:hyperlink>
            <w:r>
              <w:rPr/>
              <w:t xml:space="preserve">,</w:t>
            </w:r>
            <w:hyperlink r:id="rId85" w:history="1">
              <w:r>
                <w:rPr>
                  <w:color w:val="#410a8c"/>
                  <w:u w:val="single"/>
                </w:rPr>
                <w:t xml:space="preserve">Zouhair Bouhsina</w:t>
              </w:r>
            </w:hyperlink>
            <w:r>
              <w:rPr/>
              <w:t xml:space="preserve">,</w:t>
            </w:r>
            <w:hyperlink r:id="rId86" w:history="1">
              <w:r>
                <w:rPr>
                  <w:color w:val="#410a8c"/>
                  <w:u w:val="single"/>
                </w:rPr>
                <w:t xml:space="preserve">Fatiha Fort</w:t>
              </w:r>
            </w:hyperlink>
            <w:r>
              <w:rPr/>
              <w:t xml:space="preserve">,</w:t>
            </w:r>
            <w:hyperlink r:id="rId42" w:history="1">
              <w:r>
                <w:rPr>
                  <w:color w:val="#410a8c"/>
                  <w:u w:val="single"/>
                </w:rPr>
                <w:t xml:space="preserve">Elodie Rouvière</w:t>
              </w:r>
            </w:hyperlink>
          </w:p>
          <w:p>
            <w:pPr/>
            <w:r>
              <w:rPr>
                <w:i w:val="1"/>
                <w:iCs w:val="1"/>
              </w:rPr>
              <w:t xml:space="preserve">8. International symposium on protected cultivation in mild winter climates: advances in soil and soilless cultivation under protected environment</w:t>
            </w:r>
            <w:r>
              <w:rPr/>
              <w:t xml:space="preserve">, Feb 2006, Agadir, Morocco</w:t>
            </w:r>
          </w:p>
          <w:p>
            <w:pPr/>
            <w:r>
              <w:rPr/>
              <w:t xml:space="preserve">Communication dans un congrès</w:t>
            </w:r>
          </w:p>
          <w:p>
            <w:pPr/>
            <w:hyperlink r:id="rId84" w:history="1">
              <w:r>
                <w:rPr>
                  <w:color w:val="#410a8c"/>
                  <w:u w:val="single"/>
                </w:rPr>
                <w:t xml:space="preserve">hal-02753072v1</w:t>
              </w:r>
            </w:hyperlink>
          </w:p>
        </w:tc>
      </w:tr>
      <w:tr>
        <w:trPr/>
        <w:tc>
          <w:tcPr>
            <w:noWrap/>
          </w:tcPr>
          <w:p>
            <w:pPr>
              <w:spacing w:after="200"/>
            </w:pPr>
            <w:hyperlink r:id="rId87" w:history="1">
              <w:r>
                <w:rPr>
                  <w:color w:val="1e198e"/>
                  <w:b w:val="1"/>
                  <w:bCs w:val="1"/>
                  <w:u w:val="single"/>
                </w:rPr>
                <w:t xml:space="preserve">Approches volontaires et sécurité alimentaire : monitoring et design en présence de firmes hétérogènes</w:t>
              </w:r>
            </w:hyperlink>
          </w:p>
          <w:p>
            <w:pPr/>
            <w:hyperlink r:id="rId62" w:history="1">
              <w:r>
                <w:rPr>
                  <w:color w:val="#410a8c"/>
                  <w:u w:val="single"/>
                </w:rPr>
                <w:t xml:space="preserve">Celine Bignebat</w:t>
              </w:r>
            </w:hyperlink>
            <w:r>
              <w:rPr/>
              <w:t xml:space="preserve">,</w:t>
            </w:r>
            <w:hyperlink r:id="rId42" w:history="1">
              <w:r>
                <w:rPr>
                  <w:color w:val="#410a8c"/>
                  <w:u w:val="single"/>
                </w:rPr>
                <w:t xml:space="preserve">Elodie Rouvière</w:t>
              </w:r>
            </w:hyperlink>
            <w:r>
              <w:rPr/>
              <w:t xml:space="preserve">,</w:t>
            </w:r>
            <w:hyperlink r:id="rId88" w:history="1">
              <w:r>
                <w:rPr>
                  <w:color w:val="#410a8c"/>
                  <w:u w:val="single"/>
                </w:rPr>
                <w:t xml:space="preserve">. European Association of Environmental And Resource Economists</w:t>
              </w:r>
            </w:hyperlink>
            <w:r>
              <w:rPr/>
              <w:t xml:space="preserve">,</w:t>
            </w:r>
            <w:hyperlink r:id="rId89" w:history="1">
              <w:r>
                <w:rPr>
                  <w:color w:val="#410a8c"/>
                  <w:u w:val="single"/>
                </w:rPr>
                <w:t xml:space="preserve">. University of Hamburg</w:t>
              </w:r>
            </w:hyperlink>
            <w:r>
              <w:rPr/>
              <w:t xml:space="preserve">,</w:t>
            </w:r>
            <w:hyperlink r:id="rId90" w:history="1">
              <w:r>
                <w:rPr>
                  <w:color w:val="#410a8c"/>
                  <w:u w:val="single"/>
                </w:rPr>
                <w:t xml:space="preserve">. European Association of Agricultural Economists</w:t>
              </w:r>
            </w:hyperlink>
          </w:p>
          <w:p>
            <w:pPr/>
            <w:r>
              <w:rPr>
                <w:i w:val="1"/>
                <w:iCs w:val="1"/>
              </w:rPr>
              <w:t xml:space="preserve">15. EAERE Annual conference</w:t>
            </w:r>
            <w:r>
              <w:rPr/>
              <w:t xml:space="preserve">, Jun 2007, Thessalonique, Greece. 26 p</w:t>
            </w:r>
          </w:p>
          <w:p>
            <w:pPr/>
            <w:r>
              <w:rPr/>
              <w:t xml:space="preserve">Communication dans un congrès</w:t>
            </w:r>
          </w:p>
          <w:p>
            <w:pPr/>
            <w:hyperlink r:id="rId87" w:history="1">
              <w:r>
                <w:rPr>
                  <w:color w:val="#410a8c"/>
                  <w:u w:val="single"/>
                </w:rPr>
                <w:t xml:space="preserve">hal-02815201v1</w:t>
              </w:r>
            </w:hyperlink>
          </w:p>
        </w:tc>
      </w:tr>
      <w:tr>
        <w:trPr/>
        <w:tc>
          <w:tcPr>
            <w:noWrap/>
          </w:tcPr>
          <w:p>
            <w:pPr>
              <w:spacing w:after="200"/>
            </w:pPr>
            <w:hyperlink r:id="rId91" w:history="1">
              <w:r>
                <w:rPr>
                  <w:color w:val="1e198e"/>
                  <w:b w:val="1"/>
                  <w:bCs w:val="1"/>
                  <w:u w:val="single"/>
                </w:rPr>
                <w:t xml:space="preserve">Industry voluntary approaches to food safety: does heterogeneity matter?</w:t>
              </w:r>
            </w:hyperlink>
          </w:p>
          <w:p>
            <w:pPr/>
            <w:hyperlink r:id="rId62" w:history="1">
              <w:r>
                <w:rPr>
                  <w:color w:val="#410a8c"/>
                  <w:u w:val="single"/>
                </w:rPr>
                <w:t xml:space="preserve">Celine Bignebat</w:t>
              </w:r>
            </w:hyperlink>
            <w:r>
              <w:rPr/>
              <w:t xml:space="preserve">,</w:t>
            </w:r>
            <w:hyperlink r:id="rId58" w:history="1">
              <w:r>
                <w:rPr>
                  <w:color w:val="#410a8c"/>
                  <w:u w:val="single"/>
                </w:rPr>
                <w:t xml:space="preserve">Jean Marie Codron</w:t>
              </w:r>
            </w:hyperlink>
            <w:r>
              <w:rPr/>
              <w:t xml:space="preserve">,</w:t>
            </w:r>
            <w:hyperlink r:id="rId42" w:history="1">
              <w:r>
                <w:rPr>
                  <w:color w:val="#410a8c"/>
                  <w:u w:val="single"/>
                </w:rPr>
                <w:t xml:space="preserve">Elodie Rouvière</w:t>
              </w:r>
            </w:hyperlink>
            <w:r>
              <w:rPr/>
              <w:t xml:space="preserve">,</w:t>
            </w:r>
            <w:hyperlink r:id="rId92" w:history="1">
              <w:r>
                <w:rPr>
                  <w:color w:val="#410a8c"/>
                  <w:u w:val="single"/>
                </w:rPr>
                <w:t xml:space="preserve">. International Society For New Institutional Economics</w:t>
              </w:r>
            </w:hyperlink>
          </w:p>
          <w:p>
            <w:pPr/>
            <w:r>
              <w:rPr>
                <w:i w:val="1"/>
                <w:iCs w:val="1"/>
              </w:rPr>
              <w:t xml:space="preserve">10. Annual conference : Institutions : economic, political &amp; social behavior</w:t>
            </w:r>
            <w:r>
              <w:rPr/>
              <w:t xml:space="preserve">, Sep 2006, Boulder, United States. 24 p</w:t>
            </w:r>
          </w:p>
          <w:p>
            <w:pPr/>
            <w:r>
              <w:rPr/>
              <w:t xml:space="preserve">Communication dans un congrès</w:t>
            </w:r>
          </w:p>
          <w:p>
            <w:pPr/>
            <w:hyperlink r:id="rId91" w:history="1">
              <w:r>
                <w:rPr>
                  <w:color w:val="#410a8c"/>
                  <w:u w:val="single"/>
                </w:rPr>
                <w:t xml:space="preserve">hal-02822044v1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Référentiels volontaires et contrôle sanitaire des importations européennes : quelles conséquences sur les chaînes de valeur en Europe ?</w:t>
              </w:r>
            </w:hyperlink>
          </w:p>
          <w:p>
            <w:pPr/>
            <w:hyperlink r:id="rId39" w:history="1">
              <w:r>
                <w:rPr>
                  <w:color w:val="#410a8c"/>
                  <w:u w:val="single"/>
                </w:rPr>
                <w:t xml:space="preserve">Karine Latouche</w:t>
              </w:r>
            </w:hyperlink>
            <w:r>
              <w:rPr/>
              <w:t xml:space="preserve">,</w:t>
            </w:r>
            <w:hyperlink r:id="rId19" w:history="1">
              <w:r>
                <w:rPr>
                  <w:color w:val="#410a8c"/>
                  <w:u w:val="single"/>
                </w:rPr>
                <w:t xml:space="preserve">Elodie Rouviere</w:t>
              </w:r>
            </w:hyperlink>
          </w:p>
          <w:p>
            <w:pPr/>
            <w:r>
              <w:rPr>
                <w:i w:val="1"/>
                <w:iCs w:val="1"/>
              </w:rPr>
              <w:t xml:space="preserve">Sécurité des aliments, commerce et développement : État des lieux, analyses économiques et points de vue des acteurs</w:t>
            </w:r>
            <w:r>
              <w:rPr/>
              <w:t xml:space="preserve">, Editions Tec &amp; Doc Lavoisier, 2014, 9782743015619</w:t>
            </w:r>
          </w:p>
          <w:p>
            <w:pPr/>
            <w:r>
              <w:rPr/>
              <w:t xml:space="preserve">Chapitre d'ouvrage</w:t>
            </w:r>
          </w:p>
          <w:p>
            <w:pPr/>
            <w:hyperlink r:id="rId93" w:history="1">
              <w:r>
                <w:rPr>
                  <w:color w:val="#410a8c"/>
                  <w:u w:val="single"/>
                </w:rPr>
                <w:t xml:space="preserve">hal-01326211v1</w:t>
              </w:r>
            </w:hyperlink>
          </w:p>
        </w:tc>
      </w:tr>
      <w:tr>
        <w:trPr/>
        <w:tc>
          <w:tcPr>
            <w:noWrap/>
          </w:tcPr>
          <w:p>
            <w:pPr>
              <w:spacing w:after="200"/>
            </w:pPr>
            <w:hyperlink r:id="rId94" w:history="1">
              <w:r>
                <w:rPr>
                  <w:color w:val="1e198e"/>
                  <w:b w:val="1"/>
                  <w:bCs w:val="1"/>
                  <w:u w:val="single"/>
                </w:rPr>
                <w:t xml:space="preserve">Commerce international et référentiels volontaires de contrôle sanitaire en Europe</w:t>
              </w:r>
            </w:hyperlink>
          </w:p>
          <w:p>
            <w:pPr/>
            <w:hyperlink r:id="rId39" w:history="1">
              <w:r>
                <w:rPr>
                  <w:color w:val="#410a8c"/>
                  <w:u w:val="single"/>
                </w:rPr>
                <w:t xml:space="preserve">Karine Latouche</w:t>
              </w:r>
            </w:hyperlink>
            <w:r>
              <w:rPr/>
              <w:t xml:space="preserve">,</w:t>
            </w:r>
            <w:hyperlink r:id="rId42" w:history="1">
              <w:r>
                <w:rPr>
                  <w:color w:val="#410a8c"/>
                  <w:u w:val="single"/>
                </w:rPr>
                <w:t xml:space="preserve">Elodie Rouvière</w:t>
              </w:r>
            </w:hyperlink>
          </w:p>
          <w:p>
            <w:pPr/>
            <w:r>
              <w:rPr>
                <w:i w:val="1"/>
                <w:iCs w:val="1"/>
              </w:rPr>
              <w:t xml:space="preserve">Sécurité sanitaire des aliments: régulation, analyses économiques et retours d'expérience</w:t>
            </w:r>
            <w:r>
              <w:rPr/>
              <w:t xml:space="preserve">, </w:t>
            </w:r>
            <w:hyperlink r:id="rId95" w:history="1">
              <w:r>
                <w:rPr>
                  <w:color w:val="#410a8c"/>
                  <w:u w:val="single"/>
                </w:rPr>
                <w:t xml:space="preserve">Hermes-Lavoiser</w:t>
              </w:r>
            </w:hyperlink>
            <w:r>
              <w:rPr/>
              <w:t xml:space="preserve">, 325 p., 2014, 978-2-7430-1561-9</w:t>
            </w:r>
          </w:p>
          <w:p>
            <w:pPr/>
            <w:r>
              <w:rPr/>
              <w:t xml:space="preserve">Chapitre d'ouvrage</w:t>
            </w:r>
          </w:p>
          <w:p>
            <w:pPr/>
            <w:hyperlink r:id="rId94" w:history="1">
              <w:r>
                <w:rPr>
                  <w:color w:val="#410a8c"/>
                  <w:u w:val="single"/>
                </w:rPr>
                <w:t xml:space="preserve">hal-02797025v1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Collective reputation, entry and minimum quality standard</w:t>
              </w:r>
            </w:hyperlink>
          </w:p>
          <w:p>
            <w:pPr/>
            <w:hyperlink r:id="rId42" w:history="1">
              <w:r>
                <w:rPr>
                  <w:color w:val="#410a8c"/>
                  <w:u w:val="single"/>
                </w:rPr>
                <w:t xml:space="preserve">Elodie Rouvière</w:t>
              </w:r>
            </w:hyperlink>
            <w:r>
              <w:rPr/>
              <w:t xml:space="preserve">,</w:t>
            </w:r>
            <w:hyperlink r:id="rId46" w:history="1">
              <w:r>
                <w:rPr>
                  <w:color w:val="#410a8c"/>
                  <w:u w:val="single"/>
                </w:rPr>
                <w:t xml:space="preserve">Raphael Soubeyran</w:t>
              </w:r>
            </w:hyperlink>
            <w:r>
              <w:rPr/>
              <w:t xml:space="preserve">,</w:t>
            </w:r>
            <w:hyperlink r:id="rId97" w:history="1">
              <w:r>
                <w:rPr>
                  <w:color w:val="#410a8c"/>
                  <w:u w:val="single"/>
                </w:rPr>
                <w:t xml:space="preserve">. Fondazione Eni Enrico Mattei</w:t>
              </w:r>
            </w:hyperlink>
          </w:p>
          <w:p>
            <w:pPr/>
            <w:r>
              <w:rPr/>
              <w:t xml:space="preserve">2008</w:t>
            </w:r>
          </w:p>
          <w:p>
            <w:pPr/>
            <w:r>
              <w:rPr/>
              <w:t xml:space="preserve">Pré-publication, Document de travail</w:t>
            </w:r>
            <w:r>
              <w:rPr/>
              <w:t xml:space="preserve"> (working paper)</w:t>
            </w:r>
          </w:p>
          <w:p>
            <w:pPr/>
            <w:hyperlink r:id="rId96" w:history="1">
              <w:r>
                <w:rPr>
                  <w:color w:val="#410a8c"/>
                  <w:u w:val="single"/>
                </w:rPr>
                <w:t xml:space="preserve">hal-02817477v1</w:t>
              </w:r>
            </w:hyperlink>
          </w:p>
        </w:tc>
      </w:tr>
      <w:tr>
        <w:trPr/>
        <w:tc>
          <w:tcPr>
            <w:noWrap/>
          </w:tcPr>
          <w:p>
            <w:pPr>
              <w:spacing w:after="200"/>
            </w:pPr>
            <w:hyperlink r:id="rId98" w:history="1">
              <w:r>
                <w:rPr>
                  <w:color w:val="1e198e"/>
                  <w:b w:val="1"/>
                  <w:bCs w:val="1"/>
                  <w:u w:val="single"/>
                </w:rPr>
                <w:t xml:space="preserve">Voluntary approaches to food safety : a unified framework</w:t>
              </w:r>
            </w:hyperlink>
          </w:p>
          <w:p>
            <w:pPr/>
            <w:hyperlink r:id="rId59" w:history="1">
              <w:r>
                <w:rPr>
                  <w:color w:val="#410a8c"/>
                  <w:u w:val="single"/>
                </w:rPr>
                <w:t xml:space="preserve">M’hand Fares</w:t>
              </w:r>
            </w:hyperlink>
            <w:r>
              <w:rPr/>
              <w:t xml:space="preserve">,</w:t>
            </w:r>
            <w:hyperlink r:id="rId42" w:history="1">
              <w:r>
                <w:rPr>
                  <w:color w:val="#410a8c"/>
                  <w:u w:val="single"/>
                </w:rPr>
                <w:t xml:space="preserve">Elodie Rouvière</w:t>
              </w:r>
            </w:hyperlink>
          </w:p>
          <w:p>
            <w:pPr/>
            <w:r>
              <w:rPr/>
              <w:t xml:space="preserve">2006</w:t>
            </w:r>
          </w:p>
          <w:p>
            <w:pPr/>
            <w:r>
              <w:rPr/>
              <w:t xml:space="preserve">Pré-publication, Document de travail</w:t>
            </w:r>
            <w:r>
              <w:rPr/>
              <w:t xml:space="preserve"> (working paper)</w:t>
            </w:r>
          </w:p>
          <w:p>
            <w:pPr/>
            <w:hyperlink r:id="rId98" w:history="1">
              <w:r>
                <w:rPr>
                  <w:color w:val="#410a8c"/>
                  <w:u w:val="single"/>
                </w:rPr>
                <w:t xml:space="preserve">hal-02811601v1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Méthodes d’évaluation des risques sanitaires et environnementaux et des enjeux socio-économiques associés aux plantes obtenues au moyen de certaines nouvelles techniques génomiques (NTG)</w:t>
              </w:r>
            </w:hyperlink>
          </w:p>
          <w:p>
            <w:pPr/>
            <w:hyperlink r:id="rId100" w:history="1">
              <w:r>
                <w:rPr>
                  <w:color w:val="#410a8c"/>
                  <w:u w:val="single"/>
                </w:rPr>
                <w:t xml:space="preserve">Michel Gautier</w:t>
              </w:r>
            </w:hyperlink>
            <w:r>
              <w:rPr/>
              <w:t xml:space="preserve">,</w:t>
            </w:r>
            <w:hyperlink r:id="rId101" w:history="1">
              <w:r>
                <w:rPr>
                  <w:color w:val="#410a8c"/>
                  <w:u w:val="single"/>
                </w:rPr>
                <w:t xml:space="preserve">Guillaume Fried</w:t>
              </w:r>
            </w:hyperlink>
            <w:r>
              <w:rPr/>
              <w:t xml:space="preserve">,</w:t>
            </w:r>
            <w:hyperlink r:id="rId102" w:history="1">
              <w:r>
                <w:rPr>
                  <w:color w:val="#410a8c"/>
                  <w:u w:val="single"/>
                </w:rPr>
                <w:t xml:space="preserve">Thaura Ghneim-Herrera</w:t>
              </w:r>
            </w:hyperlink>
            <w:r>
              <w:rPr/>
              <w:t xml:space="preserve">,</w:t>
            </w:r>
            <w:hyperlink r:id="rId103" w:history="1">
              <w:r>
                <w:rPr>
                  <w:color w:val="#410a8c"/>
                  <w:u w:val="single"/>
                </w:rPr>
                <w:t xml:space="preserve">Florian Guillou</w:t>
              </w:r>
            </w:hyperlink>
            <w:r>
              <w:rPr/>
              <w:t xml:space="preserve">,</w:t>
            </w:r>
            <w:hyperlink r:id="rId104" w:history="1">
              <w:r>
                <w:rPr>
                  <w:color w:val="#410a8c"/>
                  <w:u w:val="single"/>
                </w:rPr>
                <w:t xml:space="preserve">Valérie Le Corre</w:t>
              </w:r>
            </w:hyperlink>
            <w:r>
              <w:rPr/>
              <w:t xml:space="preserve">et al.</w:t>
            </w:r>
          </w:p>
          <w:p>
            <w:pPr/>
            <w:r>
              <w:rPr/>
              <w:t xml:space="preserve">Saisine n°2021-SA-0019, Anses. 2024</w:t>
            </w:r>
          </w:p>
          <w:p>
            <w:pPr/>
            <w:r>
              <w:rPr/>
              <w:t xml:space="preserve">Rapport</w:t>
            </w:r>
            <w:r>
              <w:rPr/>
              <w:t xml:space="preserve"> (rapport d’expertise collective)</w:t>
            </w:r>
          </w:p>
          <w:p>
            <w:pPr/>
            <w:hyperlink r:id="rId99" w:history="1">
              <w:r>
                <w:rPr>
                  <w:color w:val="#410a8c"/>
                  <w:u w:val="single"/>
                </w:rPr>
                <w:t xml:space="preserve">hal-04841808v1</w:t>
              </w:r>
            </w:hyperlink>
          </w:p>
        </w:tc>
      </w:tr>
      <w:tr>
        <w:trPr/>
        <w:tc>
          <w:tcPr>
            <w:noWrap/>
          </w:tcPr>
          <w:p>
            <w:pPr>
              <w:spacing w:after="200"/>
            </w:pPr>
            <w:hyperlink r:id="rId105" w:history="1">
              <w:r>
                <w:rPr>
                  <w:color w:val="1e198e"/>
                  <w:b w:val="1"/>
                  <w:bCs w:val="1"/>
                  <w:u w:val="single"/>
                </w:rPr>
                <w:t xml:space="preserve">Moustique tigre en France hexagonale : risque et impacts d’une arbovirose</w:t>
              </w:r>
            </w:hyperlink>
          </w:p>
          <w:p>
            <w:pPr/>
            <w:hyperlink r:id="rId106" w:history="1">
              <w:r>
                <w:rPr>
                  <w:color w:val="#410a8c"/>
                  <w:u w:val="single"/>
                </w:rPr>
                <w:t xml:space="preserve">Laura Maxim</w:t>
              </w:r>
            </w:hyperlink>
            <w:r>
              <w:rPr/>
              <w:t xml:space="preserve">,</w:t>
            </w:r>
            <w:hyperlink r:id="rId107" w:history="1">
              <w:r>
                <w:rPr>
                  <w:color w:val="#410a8c"/>
                  <w:u w:val="single"/>
                </w:rPr>
                <w:t xml:space="preserve">Bénédicte Apouey</w:t>
              </w:r>
            </w:hyperlink>
            <w:r>
              <w:rPr/>
              <w:t xml:space="preserve">,</w:t>
            </w:r>
            <w:hyperlink r:id="rId108" w:history="1">
              <w:r>
                <w:rPr>
                  <w:color w:val="#410a8c"/>
                  <w:u w:val="single"/>
                </w:rPr>
                <w:t xml:space="preserve">Luc Baumstark</w:t>
              </w:r>
            </w:hyperlink>
            <w:r>
              <w:rPr/>
              <w:t xml:space="preserve">,</w:t>
            </w:r>
            <w:hyperlink r:id="rId29" w:history="1">
              <w:r>
                <w:rPr>
                  <w:color w:val="#410a8c"/>
                  <w:u w:val="single"/>
                </w:rPr>
                <w:t xml:space="preserve">Céline Bonnet</w:t>
              </w:r>
            </w:hyperlink>
            <w:r>
              <w:rPr/>
              <w:t xml:space="preserve">,</w:t>
            </w:r>
            <w:hyperlink r:id="rId109" w:history="1">
              <w:r>
                <w:rPr>
                  <w:color w:val="#410a8c"/>
                  <w:u w:val="single"/>
                </w:rPr>
                <w:t xml:space="preserve">Thierry Brunelle</w:t>
              </w:r>
            </w:hyperlink>
            <w:r>
              <w:rPr/>
              <w:t xml:space="preserve">et al.</w:t>
            </w:r>
          </w:p>
          <w:p>
            <w:pPr/>
            <w:r>
              <w:rPr/>
              <w:t xml:space="preserve">ANSES. 2024</w:t>
            </w:r>
          </w:p>
          <w:p>
            <w:pPr/>
            <w:r>
              <w:rPr/>
              <w:t xml:space="preserve">Rapport</w:t>
            </w:r>
          </w:p>
          <w:p>
            <w:pPr/>
            <w:hyperlink r:id="rId105" w:history="1">
              <w:r>
                <w:rPr>
                  <w:color w:val="#410a8c"/>
                  <w:u w:val="single"/>
                </w:rPr>
                <w:t xml:space="preserve">hal-04841803v1</w:t>
              </w:r>
            </w:hyperlink>
          </w:p>
        </w:tc>
      </w:tr>
      <w:tr>
        <w:trPr/>
        <w:tc>
          <w:tcPr>
            <w:noWrap/>
          </w:tcPr>
          <w:p>
            <w:pPr>
              <w:spacing w:after="200"/>
            </w:pPr>
            <w:hyperlink r:id="rId110" w:history="1">
              <w:r>
                <w:rPr>
                  <w:color w:val="1e198e"/>
                  <w:b w:val="1"/>
                  <w:bCs w:val="1"/>
                  <w:u w:val="single"/>
                </w:rPr>
                <w:t xml:space="preserve">Epidémies dues à un arbovirus transmis par le moustique Aedes albopictus en France hexagonale: probabilité d'apparition, ampleur de la transmission et impacts sanitaires, économiques et sociaux</w:t>
              </w:r>
            </w:hyperlink>
          </w:p>
          <w:p>
            <w:pPr/>
            <w:hyperlink r:id="rId111" w:history="1">
              <w:r>
                <w:rPr>
                  <w:color w:val="#410a8c"/>
                  <w:u w:val="single"/>
                </w:rPr>
                <w:t xml:space="preserve">Marie-Claire Paty</w:t>
              </w:r>
            </w:hyperlink>
            <w:r>
              <w:rPr/>
              <w:t xml:space="preserve">,</w:t>
            </w:r>
            <w:hyperlink r:id="rId107" w:history="1">
              <w:r>
                <w:rPr>
                  <w:color w:val="#410a8c"/>
                  <w:u w:val="single"/>
                </w:rPr>
                <w:t xml:space="preserve">Bénédicte Apouey</w:t>
              </w:r>
            </w:hyperlink>
            <w:r>
              <w:rPr/>
              <w:t xml:space="preserve">,</w:t>
            </w:r>
            <w:hyperlink r:id="rId112" w:history="1">
              <w:r>
                <w:rPr>
                  <w:color w:val="#410a8c"/>
                  <w:u w:val="single"/>
                </w:rPr>
                <w:t xml:space="preserve">Clémentine Calba</w:t>
              </w:r>
            </w:hyperlink>
            <w:r>
              <w:rPr/>
              <w:t xml:space="preserve">,</w:t>
            </w:r>
            <w:hyperlink r:id="rId113" w:history="1">
              <w:r>
                <w:rPr>
                  <w:color w:val="#410a8c"/>
                  <w:u w:val="single"/>
                </w:rPr>
                <w:t xml:space="preserve">Éric Cardinale</w:t>
              </w:r>
            </w:hyperlink>
            <w:r>
              <w:rPr/>
              <w:t xml:space="preserve">,</w:t>
            </w:r>
            <w:hyperlink r:id="rId114" w:history="1">
              <w:r>
                <w:rPr>
                  <w:color w:val="#410a8c"/>
                  <w:u w:val="single"/>
                </w:rPr>
                <w:t xml:space="preserve">Carine Milcent</w:t>
              </w:r>
            </w:hyperlink>
            <w:r>
              <w:rPr/>
              <w:t xml:space="preserve">et al.</w:t>
            </w:r>
          </w:p>
          <w:p>
            <w:pPr/>
            <w:r>
              <w:rPr/>
              <w:t xml:space="preserve">Saisine n°2022-SA-0146, Anses. 2024, 247 p</w:t>
            </w:r>
          </w:p>
          <w:p>
            <w:pPr/>
            <w:r>
              <w:rPr/>
              <w:t xml:space="preserve">Rapport</w:t>
            </w:r>
            <w:r>
              <w:rPr/>
              <w:t xml:space="preserve"> (rapport d’expertise collective)</w:t>
            </w:r>
          </w:p>
          <w:p>
            <w:pPr/>
            <w:hyperlink r:id="rId110" w:history="1">
              <w:r>
                <w:rPr>
                  <w:color w:val="#410a8c"/>
                  <w:u w:val="single"/>
                </w:rPr>
                <w:t xml:space="preserve">anses-04721058v1</w:t>
              </w:r>
            </w:hyperlink>
          </w:p>
        </w:tc>
      </w:tr>
      <w:tr>
        <w:trPr/>
        <w:tc>
          <w:tcPr>
            <w:noWrap/>
          </w:tcPr>
          <w:p>
            <w:pPr>
              <w:spacing w:after="200"/>
            </w:pPr>
            <w:hyperlink r:id="rId115" w:history="1">
              <w:r>
                <w:rPr>
                  <w:color w:val="1e198e"/>
                  <w:b w:val="1"/>
                  <w:bCs w:val="1"/>
                  <w:u w:val="single"/>
                </w:rPr>
                <w:t xml:space="preserve">Évaluation des impacts sur la santé publique de la dynamique des populations de renards</w:t>
              </w:r>
            </w:hyperlink>
          </w:p>
          <w:p>
            <w:pPr/>
            <w:hyperlink r:id="rId22" w:history="1">
              <w:r>
                <w:rPr>
                  <w:color w:val="#410a8c"/>
                  <w:u w:val="single"/>
                </w:rPr>
                <w:t xml:space="preserve">Emmanuelle Gilot-Fromont</w:t>
              </w:r>
            </w:hyperlink>
            <w:r>
              <w:rPr/>
              <w:t xml:space="preserve">,</w:t>
            </w:r>
            <w:hyperlink r:id="rId23" w:history="1">
              <w:r>
                <w:rPr>
                  <w:color w:val="#410a8c"/>
                  <w:u w:val="single"/>
                </w:rPr>
                <w:t xml:space="preserve">Isabelle Villena</w:t>
              </w:r>
            </w:hyperlink>
            <w:r>
              <w:rPr/>
              <w:t xml:space="preserve">,</w:t>
            </w:r>
            <w:hyperlink r:id="rId24" w:history="1">
              <w:r>
                <w:rPr>
                  <w:color w:val="#410a8c"/>
                  <w:u w:val="single"/>
                </w:rPr>
                <w:t xml:space="preserve">Elsa Bonnaud</w:t>
              </w:r>
            </w:hyperlink>
            <w:r>
              <w:rPr/>
              <w:t xml:space="preserve">,</w:t>
            </w:r>
            <w:hyperlink r:id="rId25" w:history="1">
              <w:r>
                <w:rPr>
                  <w:color w:val="#410a8c"/>
                  <w:u w:val="single"/>
                </w:rPr>
                <w:t xml:space="preserve">Claude Fischer</w:t>
              </w:r>
            </w:hyperlink>
            <w:r>
              <w:rPr/>
              <w:t xml:space="preserve">,</w:t>
            </w:r>
            <w:hyperlink r:id="rId26" w:history="1">
              <w:r>
                <w:rPr>
                  <w:color w:val="#410a8c"/>
                  <w:u w:val="single"/>
                </w:rPr>
                <w:t xml:space="preserve">Etienne Giraud</w:t>
              </w:r>
            </w:hyperlink>
            <w:r>
              <w:rPr/>
              <w:t xml:space="preserve">et al.</w:t>
            </w:r>
          </w:p>
          <w:p>
            <w:pPr/>
            <w:r>
              <w:rPr/>
              <w:t xml:space="preserve">Saisine n°2022-SA-0049, Anses. 2023, 200 p</w:t>
            </w:r>
          </w:p>
          <w:p>
            <w:pPr/>
            <w:r>
              <w:rPr/>
              <w:t xml:space="preserve">Rapport</w:t>
            </w:r>
            <w:r>
              <w:rPr/>
              <w:t xml:space="preserve"> (rapport d’expertise collective)</w:t>
            </w:r>
          </w:p>
          <w:p>
            <w:pPr/>
            <w:hyperlink r:id="rId115" w:history="1">
              <w:r>
                <w:rPr>
                  <w:color w:val="#410a8c"/>
                  <w:u w:val="single"/>
                </w:rPr>
                <w:t xml:space="preserve">anses-04171242v1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Co-régulation dans le contrôle de la qualité sanitaire des aliments</w:t>
              </w:r>
            </w:hyperlink>
          </w:p>
          <w:p>
            <w:pPr/>
            <w:hyperlink r:id="rId42" w:history="1">
              <w:r>
                <w:rPr>
                  <w:color w:val="#410a8c"/>
                  <w:u w:val="single"/>
                </w:rPr>
                <w:t xml:space="preserve">Elodie Rouvière</w:t>
              </w:r>
            </w:hyperlink>
          </w:p>
          <w:p>
            <w:pPr/>
            <w:r>
              <w:rPr/>
              <w:t xml:space="preserve">Sciences de l'Homme et Société. Université Montpellier 1, 2008. Français. </w:t>
            </w:r>
            <w:hyperlink r:id="rId117" w:history="1">
              <w:r>
                <w:rPr>
                  <w:color w:val="#410a8c"/>
                  <w:u w:val="single"/>
                </w:rPr>
                <w:t xml:space="preserve">⟨NNT : ⟩</w:t>
              </w:r>
            </w:hyperlink>
          </w:p>
          <w:p>
            <w:pPr/>
            <w:r>
              <w:rPr/>
              <w:t xml:space="preserve">Thèse</w:t>
            </w:r>
          </w:p>
          <w:p>
            <w:pPr/>
            <w:hyperlink r:id="rId116" w:history="1">
              <w:r>
                <w:rPr>
                  <w:color w:val="#410a8c"/>
                  <w:u w:val="single"/>
                </w:rPr>
                <w:t xml:space="preserve">tel-02820964v1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Economie de la qualité et organisation des chaines de valeur</w:t>
              </w:r>
            </w:hyperlink>
          </w:p>
          <w:p>
            <w:pPr/>
            <w:hyperlink r:id="rId19" w:history="1">
              <w:r>
                <w:rPr>
                  <w:color w:val="#410a8c"/>
                  <w:u w:val="single"/>
                </w:rPr>
                <w:t xml:space="preserve">Elodie Rouviere</w:t>
              </w:r>
            </w:hyperlink>
          </w:p>
          <w:p>
            <w:pPr/>
            <w:r>
              <w:rPr/>
              <w:t xml:space="preserve">Sciences de l'Homme et Société. Université Paris Dauphine, 2017</w:t>
            </w:r>
          </w:p>
          <w:p>
            <w:pPr/>
            <w:r>
              <w:rPr/>
              <w:t xml:space="preserve">HDR</w:t>
            </w:r>
          </w:p>
          <w:p>
            <w:pPr/>
            <w:hyperlink r:id="rId118" w:history="1">
              <w:r>
                <w:rPr>
                  <w:color w:val="#410a8c"/>
                  <w:u w:val="single"/>
                </w:rPr>
                <w:t xml:space="preserve">tel-04498567v1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29126v1" TargetMode="External"/><Relationship Id="rId9" Type="http://schemas.openxmlformats.org/officeDocument/2006/relationships/hyperlink" Target="https://hal.science/search/index/?q=*&amp;authFullName_s=Nicolas Desneux" TargetMode="External"/><Relationship Id="rId10" Type="http://schemas.openxmlformats.org/officeDocument/2006/relationships/hyperlink" Target="https://hal.science/search/index/?q=*&amp;authFullName_s=Andrea Battisti" TargetMode="External"/><Relationship Id="rId11" Type="http://schemas.openxmlformats.org/officeDocument/2006/relationships/hyperlink" Target="https://hal.science/search/index/?q=*&amp;authFullName_s=Anne-Sophie Brinquin" TargetMode="External"/><Relationship Id="rId12" Type="http://schemas.openxmlformats.org/officeDocument/2006/relationships/hyperlink" Target="https://hal.science/search/index/?q=*&amp;authFullName_s=Rudy Caparros-Megido" TargetMode="External"/><Relationship Id="rId13" Type="http://schemas.openxmlformats.org/officeDocument/2006/relationships/hyperlink" Target="https://hal.science/search/index/?q=*&amp;authFullName_s=Gilbert Gault" TargetMode="External"/><Relationship Id="rId14" Type="http://schemas.openxmlformats.org/officeDocument/2006/relationships/hyperlink" Target="https://dx.doi.org/10.2903/fr.efsa.2025.FR-0060" TargetMode="External"/><Relationship Id="rId15" Type="http://schemas.openxmlformats.org/officeDocument/2006/relationships/hyperlink" Target="https://hal.science/hal-04982150v1" TargetMode="External"/><Relationship Id="rId16" Type="http://schemas.openxmlformats.org/officeDocument/2006/relationships/hyperlink" Target="https://hal.science/search/index/?q=*&amp;authFullName_s=Simon Bavec" TargetMode="External"/><Relationship Id="rId17" Type="http://schemas.openxmlformats.org/officeDocument/2006/relationships/hyperlink" Target="https://hal.science/search/index/?q=*&amp;authFullName_s=Melise Bouroullec-Machado" TargetMode="External"/><Relationship Id="rId18" Type="http://schemas.openxmlformats.org/officeDocument/2006/relationships/hyperlink" Target="https://hal.science/search/index/?q=*&amp;authFullName_s=Emmanuel Raynaud" TargetMode="External"/><Relationship Id="rId19" Type="http://schemas.openxmlformats.org/officeDocument/2006/relationships/hyperlink" Target="https://hal.science/search/index/?q=*&amp;authFullName_s=Elodie Rouviere" TargetMode="External"/><Relationship Id="rId20" Type="http://schemas.openxmlformats.org/officeDocument/2006/relationships/hyperlink" Target="https://dx.doi.org/10.3917/ecru.391.0101" TargetMode="External"/><Relationship Id="rId21" Type="http://schemas.openxmlformats.org/officeDocument/2006/relationships/hyperlink" Target="https://hal.science/hal-05124696v1" TargetMode="External"/><Relationship Id="rId22" Type="http://schemas.openxmlformats.org/officeDocument/2006/relationships/hyperlink" Target="https://hal.science/search/index/?q=*&amp;authFullName_s=Emmanuelle Gilot-Fromont" TargetMode="External"/><Relationship Id="rId23" Type="http://schemas.openxmlformats.org/officeDocument/2006/relationships/hyperlink" Target="https://hal.science/search/index/?q=*&amp;authFullName_s=Isabelle Villena" TargetMode="External"/><Relationship Id="rId24" Type="http://schemas.openxmlformats.org/officeDocument/2006/relationships/hyperlink" Target="https://hal.science/search/index/?q=*&amp;authFullName_s=Elsa Bonnaud" TargetMode="External"/><Relationship Id="rId25" Type="http://schemas.openxmlformats.org/officeDocument/2006/relationships/hyperlink" Target="https://hal.science/search/index/?q=*&amp;authFullName_s=Claude Fischer" TargetMode="External"/><Relationship Id="rId26" Type="http://schemas.openxmlformats.org/officeDocument/2006/relationships/hyperlink" Target="https://hal.science/search/index/?q=*&amp;authFullName_s=Etienne Giraud" TargetMode="External"/><Relationship Id="rId27" Type="http://schemas.openxmlformats.org/officeDocument/2006/relationships/hyperlink" Target="https://dx.doi.org/10.2903/fr.efsa.2025.FR-0062" TargetMode="External"/><Relationship Id="rId28" Type="http://schemas.openxmlformats.org/officeDocument/2006/relationships/hyperlink" Target="https://hal.science/hal-03672491v1" TargetMode="External"/><Relationship Id="rId29" Type="http://schemas.openxmlformats.org/officeDocument/2006/relationships/hyperlink" Target="https://hal.science/search/index/?q=*&amp;authFullName_s=C&#233;line Bonnet" TargetMode="External"/><Relationship Id="rId30" Type="http://schemas.openxmlformats.org/officeDocument/2006/relationships/hyperlink" Target="https://hal.science/search/index/?q=*&amp;authFullName_s=C&#233;cile D&#233;tang-Dessendre" TargetMode="External"/><Relationship Id="rId31" Type="http://schemas.openxmlformats.org/officeDocument/2006/relationships/hyperlink" Target="https://hal.science/search/index/?q=*&amp;authFullName_s=Val&#233;rie Orozco" TargetMode="External"/><Relationship Id="rId32" Type="http://schemas.openxmlformats.org/officeDocument/2006/relationships/hyperlink" Target="https://dx.doi.org/10.1016/j.socscimed.2022.114999" TargetMode="External"/><Relationship Id="rId33" Type="http://schemas.openxmlformats.org/officeDocument/2006/relationships/hyperlink" Target="https://hal.science/hal-01513185v1" TargetMode="External"/><Relationship Id="rId34" Type="http://schemas.openxmlformats.org/officeDocument/2006/relationships/hyperlink" Target="https://hal.science/search/index/?q=*&amp;authFullName_s=Annie Royer" TargetMode="External"/><Relationship Id="rId35" Type="http://schemas.openxmlformats.org/officeDocument/2006/relationships/hyperlink" Target="https://dx.doi.org/10.1016/j.foodpol.2017.04.003" TargetMode="External"/><Relationship Id="rId36" Type="http://schemas.openxmlformats.org/officeDocument/2006/relationships/hyperlink" Target="https://hal.science/hal-01386862v1" TargetMode="External"/><Relationship Id="rId37" Type="http://schemas.openxmlformats.org/officeDocument/2006/relationships/hyperlink" Target="https://dx.doi.org/10.1016/j.foodpol.2016.06.006" TargetMode="External"/><Relationship Id="rId38" Type="http://schemas.openxmlformats.org/officeDocument/2006/relationships/hyperlink" Target="https://agroparistech.hal.science/hal-01323148v1" TargetMode="External"/><Relationship Id="rId39" Type="http://schemas.openxmlformats.org/officeDocument/2006/relationships/hyperlink" Target="https://hal.science/search/index/?q=*&amp;authFullName_s=Karine Latouche" TargetMode="External"/><Relationship Id="rId40" Type="http://schemas.openxmlformats.org/officeDocument/2006/relationships/hyperlink" Target="https://dx.doi.org/10.1007/s10657-013-9413-0" TargetMode="External"/><Relationship Id="rId41" Type="http://schemas.openxmlformats.org/officeDocument/2006/relationships/hyperlink" Target="https://agroparistech.hal.science/hal-01323176v1" TargetMode="External"/><Relationship Id="rId42" Type="http://schemas.openxmlformats.org/officeDocument/2006/relationships/hyperlink" Target="https://hal.science/search/index/?q=*&amp;authFullName_s=Elodie Rouvi&#232;re" TargetMode="External"/><Relationship Id="rId43" Type="http://schemas.openxmlformats.org/officeDocument/2006/relationships/hyperlink" Target="https://hal.science/search/index/?q=*&amp;authFullName_s=Julie A. Caswell" TargetMode="External"/><Relationship Id="rId44" Type="http://schemas.openxmlformats.org/officeDocument/2006/relationships/hyperlink" Target="https://dx.doi.org/10.1016/j.foodpol.2012.02.009" TargetMode="External"/><Relationship Id="rId45" Type="http://schemas.openxmlformats.org/officeDocument/2006/relationships/hyperlink" Target="https://agroparistech.hal.science/hal-02643261v2" TargetMode="External"/><Relationship Id="rId46" Type="http://schemas.openxmlformats.org/officeDocument/2006/relationships/hyperlink" Target="https://hal.science/search/index/?q=*&amp;authFullName_s=Raphael Soubeyran" TargetMode="External"/><Relationship Id="rId47" Type="http://schemas.openxmlformats.org/officeDocument/2006/relationships/hyperlink" Target="https://agroparistech.hal.science/hal-01323222v1" TargetMode="External"/><Relationship Id="rId48" Type="http://schemas.openxmlformats.org/officeDocument/2006/relationships/hyperlink" Target="https://hal.science/search/index/?q=*&amp;authFullName_s=M'Hand Fares" TargetMode="External"/><Relationship Id="rId49" Type="http://schemas.openxmlformats.org/officeDocument/2006/relationships/hyperlink" Target="https://dx.doi.org/10.1016/j.foodpol.2010.05.008" TargetMode="External"/><Relationship Id="rId50" Type="http://schemas.openxmlformats.org/officeDocument/2006/relationships/hyperlink" Target="https://agroparistech.hal.science/hal-01323208v1" TargetMode="External"/><Relationship Id="rId51" Type="http://schemas.openxmlformats.org/officeDocument/2006/relationships/hyperlink" Target="https://hal.science/search/index/?q=*&amp;authFullName_s=C&#233;line Bignebat" TargetMode="External"/><Relationship Id="rId52" Type="http://schemas.openxmlformats.org/officeDocument/2006/relationships/hyperlink" Target="https://dx.doi.org/10.1093/erae/jbq037" TargetMode="External"/><Relationship Id="rId53" Type="http://schemas.openxmlformats.org/officeDocument/2006/relationships/hyperlink" Target="https://agroparistech.hal.science/hal-01323238v1" TargetMode="External"/><Relationship Id="rId54" Type="http://schemas.openxmlformats.org/officeDocument/2006/relationships/hyperlink" Target="https://hal.science/search/index/?q=*&amp;authFullName_s=Sven Anders" TargetMode="External"/><Relationship Id="rId55" Type="http://schemas.openxmlformats.org/officeDocument/2006/relationships/hyperlink" Target="https://hal.science/search/index/?q=*&amp;authFullName_s=Diogo Souza-Monteiro" TargetMode="External"/><Relationship Id="rId56" Type="http://schemas.openxmlformats.org/officeDocument/2006/relationships/hyperlink" Target="https://dx.doi.org/10.1080/08974431003641554" TargetMode="External"/><Relationship Id="rId57" Type="http://schemas.openxmlformats.org/officeDocument/2006/relationships/hyperlink" Target="https://hal.inrae.fr/hal-02656826v1" TargetMode="External"/><Relationship Id="rId58" Type="http://schemas.openxmlformats.org/officeDocument/2006/relationships/hyperlink" Target="https://hal.science/search/index/?q=*&amp;authFullName_s=Jean Marie Codron" TargetMode="External"/><Relationship Id="rId59" Type="http://schemas.openxmlformats.org/officeDocument/2006/relationships/hyperlink" Target="https://hal.science/search/index/?q=*&amp;authFullName_s=M&#8217;hand Fares" TargetMode="External"/><Relationship Id="rId60" Type="http://schemas.openxmlformats.org/officeDocument/2006/relationships/hyperlink" Target="https://dx.doi.org/10.1504/IJARGE.2007.012845" TargetMode="External"/><Relationship Id="rId61" Type="http://schemas.openxmlformats.org/officeDocument/2006/relationships/hyperlink" Target="https://hal.inrae.fr/hal-02653206v1" TargetMode="External"/><Relationship Id="rId62" Type="http://schemas.openxmlformats.org/officeDocument/2006/relationships/hyperlink" Target="https://hal.science/search/index/?q=*&amp;authFullName_s=Celine Bignebat" TargetMode="External"/><Relationship Id="rId63" Type="http://schemas.openxmlformats.org/officeDocument/2006/relationships/hyperlink" Target="https://hal.inrae.fr/hal-02653533v1" TargetMode="External"/><Relationship Id="rId64" Type="http://schemas.openxmlformats.org/officeDocument/2006/relationships/hyperlink" Target="https://hal.science/hal-01465157v1" TargetMode="External"/><Relationship Id="rId65" Type="http://schemas.openxmlformats.org/officeDocument/2006/relationships/hyperlink" Target="https://agroparistech.hal.science/hal-01624247v1" TargetMode="External"/><Relationship Id="rId66" Type="http://schemas.openxmlformats.org/officeDocument/2006/relationships/hyperlink" Target="https://hal.science/hal-01587288v1" TargetMode="External"/><Relationship Id="rId67" Type="http://schemas.openxmlformats.org/officeDocument/2006/relationships/hyperlink" Target="https://hal.science/search/index/?q=*&amp;authFullName_s=R. Soubeyran" TargetMode="External"/><Relationship Id="rId68" Type="http://schemas.openxmlformats.org/officeDocument/2006/relationships/hyperlink" Target="https://hal.science/hal-01587302v1" TargetMode="External"/><Relationship Id="rId69" Type="http://schemas.openxmlformats.org/officeDocument/2006/relationships/hyperlink" Target="https://hal.science/hal-01586053v1" TargetMode="External"/><Relationship Id="rId70" Type="http://schemas.openxmlformats.org/officeDocument/2006/relationships/hyperlink" Target="https://hal.science/hal-01585513v1" TargetMode="External"/><Relationship Id="rId71" Type="http://schemas.openxmlformats.org/officeDocument/2006/relationships/hyperlink" Target="https://hal.science/hal-01587298v1" TargetMode="External"/><Relationship Id="rId72" Type="http://schemas.openxmlformats.org/officeDocument/2006/relationships/hyperlink" Target="https://hal.inrae.fr/hal-02748497v1" TargetMode="External"/><Relationship Id="rId73" Type="http://schemas.openxmlformats.org/officeDocument/2006/relationships/hyperlink" Target="https://hal.science/hal-01584235v1" TargetMode="External"/><Relationship Id="rId74" Type="http://schemas.openxmlformats.org/officeDocument/2006/relationships/hyperlink" Target="https://hal.inrae.fr/hal-02747157v1" TargetMode="External"/><Relationship Id="rId75" Type="http://schemas.openxmlformats.org/officeDocument/2006/relationships/hyperlink" Target="https://hal.science/hal-01585654v1" TargetMode="External"/><Relationship Id="rId76" Type="http://schemas.openxmlformats.org/officeDocument/2006/relationships/hyperlink" Target="https://hal.science/hal-01586237v1" TargetMode="External"/><Relationship Id="rId77" Type="http://schemas.openxmlformats.org/officeDocument/2006/relationships/hyperlink" Target="https://hal.science/hal-01585648v1" TargetMode="External"/><Relationship Id="rId78" Type="http://schemas.openxmlformats.org/officeDocument/2006/relationships/hyperlink" Target="https://hal.science/hal-01585530v1" TargetMode="External"/><Relationship Id="rId79" Type="http://schemas.openxmlformats.org/officeDocument/2006/relationships/hyperlink" Target="https://hal.inrae.fr/hal-02807378v1" TargetMode="External"/><Relationship Id="rId80" Type="http://schemas.openxmlformats.org/officeDocument/2006/relationships/hyperlink" Target="https://hal.science/hal-01585651v1" TargetMode="External"/><Relationship Id="rId81" Type="http://schemas.openxmlformats.org/officeDocument/2006/relationships/hyperlink" Target="https://hal.inrae.fr/hal-02748774v1" TargetMode="External"/><Relationship Id="rId82" Type="http://schemas.openxmlformats.org/officeDocument/2006/relationships/hyperlink" Target="https://hal.inrae.fr/hal-02809158v1" TargetMode="External"/><Relationship Id="rId83" Type="http://schemas.openxmlformats.org/officeDocument/2006/relationships/hyperlink" Target="https://hal.inrae.fr/hal-02752898v1" TargetMode="External"/><Relationship Id="rId84" Type="http://schemas.openxmlformats.org/officeDocument/2006/relationships/hyperlink" Target="https://hal.inrae.fr/hal-02753072v1" TargetMode="External"/><Relationship Id="rId85" Type="http://schemas.openxmlformats.org/officeDocument/2006/relationships/hyperlink" Target="https://hal.science/search/index/?q=*&amp;authFullName_s=Zouhair Bouhsina" TargetMode="External"/><Relationship Id="rId86" Type="http://schemas.openxmlformats.org/officeDocument/2006/relationships/hyperlink" Target="https://hal.science/search/index/?q=*&amp;authFullName_s=Fatiha Fort" TargetMode="External"/><Relationship Id="rId87" Type="http://schemas.openxmlformats.org/officeDocument/2006/relationships/hyperlink" Target="https://hal.inrae.fr/hal-02815201v1" TargetMode="External"/><Relationship Id="rId88" Type="http://schemas.openxmlformats.org/officeDocument/2006/relationships/hyperlink" Target="https://hal.science/search/index/?q=*&amp;authFullName_s=. European Association of Environmental And Resource Economists" TargetMode="External"/><Relationship Id="rId89" Type="http://schemas.openxmlformats.org/officeDocument/2006/relationships/hyperlink" Target="https://hal.science/search/index/?q=*&amp;authFullName_s=. University of Hamburg" TargetMode="External"/><Relationship Id="rId90" Type="http://schemas.openxmlformats.org/officeDocument/2006/relationships/hyperlink" Target="https://hal.science/search/index/?q=*&amp;authFullName_s=. European Association of Agricultural Economists" TargetMode="External"/><Relationship Id="rId91" Type="http://schemas.openxmlformats.org/officeDocument/2006/relationships/hyperlink" Target="https://hal.inrae.fr/hal-02822044v1" TargetMode="External"/><Relationship Id="rId92" Type="http://schemas.openxmlformats.org/officeDocument/2006/relationships/hyperlink" Target="https://hal.science/search/index/?q=*&amp;authFullName_s=. International Society For New Institutional Economics" TargetMode="External"/><Relationship Id="rId93" Type="http://schemas.openxmlformats.org/officeDocument/2006/relationships/hyperlink" Target="https://hal.science/hal-01326211v1" TargetMode="External"/><Relationship Id="rId94" Type="http://schemas.openxmlformats.org/officeDocument/2006/relationships/hyperlink" Target="https://hal.inrae.fr/hal-02797025v1" TargetMode="External"/><Relationship Id="rId95" Type="http://schemas.openxmlformats.org/officeDocument/2006/relationships/hyperlink" Target="http://www6.versailles-grignon.inra.fr/aliss/Accueil/Actualites/Vient-de-paraitre-Securite-sanitaire-des-aliments" TargetMode="External"/><Relationship Id="rId96" Type="http://schemas.openxmlformats.org/officeDocument/2006/relationships/hyperlink" Target="https://hal.inrae.fr/hal-02817477v1" TargetMode="External"/><Relationship Id="rId97" Type="http://schemas.openxmlformats.org/officeDocument/2006/relationships/hyperlink" Target="https://hal.science/search/index/?q=*&amp;authFullName_s=. Fondazione Eni Enrico Mattei" TargetMode="External"/><Relationship Id="rId98" Type="http://schemas.openxmlformats.org/officeDocument/2006/relationships/hyperlink" Target="https://hal.inrae.fr/hal-02811601v1" TargetMode="External"/><Relationship Id="rId99" Type="http://schemas.openxmlformats.org/officeDocument/2006/relationships/hyperlink" Target="https://cnrs.hal.science/hal-04841808v1" TargetMode="External"/><Relationship Id="rId100" Type="http://schemas.openxmlformats.org/officeDocument/2006/relationships/hyperlink" Target="https://hal.science/search/index/?q=*&amp;authFullName_s=Michel Gautier" TargetMode="External"/><Relationship Id="rId101" Type="http://schemas.openxmlformats.org/officeDocument/2006/relationships/hyperlink" Target="https://hal.science/search/index/?q=*&amp;authFullName_s=Guillaume Fried" TargetMode="External"/><Relationship Id="rId102" Type="http://schemas.openxmlformats.org/officeDocument/2006/relationships/hyperlink" Target="https://hal.science/search/index/?q=*&amp;authFullName_s=Thaura Ghneim-Herrera" TargetMode="External"/><Relationship Id="rId103" Type="http://schemas.openxmlformats.org/officeDocument/2006/relationships/hyperlink" Target="https://hal.science/search/index/?q=*&amp;authFullName_s=Florian Guillou" TargetMode="External"/><Relationship Id="rId104" Type="http://schemas.openxmlformats.org/officeDocument/2006/relationships/hyperlink" Target="https://hal.science/search/index/?q=*&amp;authFullName_s=Val&#233;rie Le Corre" TargetMode="External"/><Relationship Id="rId105" Type="http://schemas.openxmlformats.org/officeDocument/2006/relationships/hyperlink" Target="https://cnrs.hal.science/hal-04841803v1" TargetMode="External"/><Relationship Id="rId106" Type="http://schemas.openxmlformats.org/officeDocument/2006/relationships/hyperlink" Target="https://hal.science/search/index/?q=*&amp;authFullName_s=Laura Maxim" TargetMode="External"/><Relationship Id="rId107" Type="http://schemas.openxmlformats.org/officeDocument/2006/relationships/hyperlink" Target="https://hal.science/search/index/?q=*&amp;authFullName_s=B&#233;n&#233;dicte Apouey" TargetMode="External"/><Relationship Id="rId108" Type="http://schemas.openxmlformats.org/officeDocument/2006/relationships/hyperlink" Target="https://hal.science/search/index/?q=*&amp;authFullName_s=Luc Baumstark" TargetMode="External"/><Relationship Id="rId109" Type="http://schemas.openxmlformats.org/officeDocument/2006/relationships/hyperlink" Target="https://hal.science/search/index/?q=*&amp;authFullName_s=Thierry Brunelle" TargetMode="External"/><Relationship Id="rId110" Type="http://schemas.openxmlformats.org/officeDocument/2006/relationships/hyperlink" Target="https://anses.hal.science/anses-04721058v1" TargetMode="External"/><Relationship Id="rId111" Type="http://schemas.openxmlformats.org/officeDocument/2006/relationships/hyperlink" Target="https://hal.science/search/index/?q=*&amp;authFullName_s=Marie-Claire Paty" TargetMode="External"/><Relationship Id="rId112" Type="http://schemas.openxmlformats.org/officeDocument/2006/relationships/hyperlink" Target="https://hal.science/search/index/?q=*&amp;authFullName_s=Cl&#233;mentine Calba" TargetMode="External"/><Relationship Id="rId113" Type="http://schemas.openxmlformats.org/officeDocument/2006/relationships/hyperlink" Target="https://hal.science/search/index/?q=*&amp;authFullName_s=&#201;ric Cardinale" TargetMode="External"/><Relationship Id="rId114" Type="http://schemas.openxmlformats.org/officeDocument/2006/relationships/hyperlink" Target="https://hal.science/search/index/?q=*&amp;authFullName_s=Carine Milcent" TargetMode="External"/><Relationship Id="rId115" Type="http://schemas.openxmlformats.org/officeDocument/2006/relationships/hyperlink" Target="https://anses.hal.science/anses-04171242v1" TargetMode="External"/><Relationship Id="rId116" Type="http://schemas.openxmlformats.org/officeDocument/2006/relationships/hyperlink" Target="https://hal.inrae.fr/tel-02820964v1" TargetMode="External"/><Relationship Id="rId117" Type="http://schemas.openxmlformats.org/officeDocument/2006/relationships/hyperlink" Target="https://www.theses.fr/" TargetMode="External"/><Relationship Id="rId118" Type="http://schemas.openxmlformats.org/officeDocument/2006/relationships/hyperlink" Target="https://hal.inrae.fr/tel-04498567v1"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Elodie ROUVIERE</dc:title>
  <dc:description>CV</dc:description>
  <dc:subject/>
  <cp:keywords/>
  <cp:category/>
  <cp:lastModifiedBy/>
  <dcterms:created xsi:type="dcterms:W3CDTF">2026-05-01T13:57:08+02:00</dcterms:created>
  <dcterms:modified xsi:type="dcterms:W3CDTF">2026-05-01T13:57:08+02:00</dcterms:modified>
</cp:coreProperties>
</file>

<file path=docProps/custom.xml><?xml version="1.0" encoding="utf-8"?>
<Properties xmlns="http://schemas.openxmlformats.org/officeDocument/2006/custom-properties" xmlns:vt="http://schemas.openxmlformats.org/officeDocument/2006/docPropsVTypes"/>
</file>