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Elody Traullé </w:t>
      </w:r>
      <w:r>
        <w:rPr>
          <w:color w:val="641e6e"/>
        </w:rPr>
        <w:t xml:space="preserve">Cheffe de projet Scientifique et Stratégique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Elody Traullé</dc:title>
  <dc:description>CV</dc:description>
  <dc:subject/>
  <cp:keywords/>
  <cp:category/>
  <cp:lastModifiedBy/>
  <dcterms:created xsi:type="dcterms:W3CDTF">2026-05-01T05:52:39+02:00</dcterms:created>
  <dcterms:modified xsi:type="dcterms:W3CDTF">2026-05-01T05:52:39+02:00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