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mendes </w:t></w:r><w:r><w:rPr><w:color w:val="641e6e"/></w:rPr><w:t xml:space="preserve">Ingénieure d'études IRD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2019-2021:  Master Bio-informatique Moléculaire: Méthodes & Analyses (BMMA) - Université Claude Bernard Lyon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Anaerobic mercury methylators inhabit sinking particles of oxic water columns</w:t></w:r></w:hyperlink></w:p><w:p><w:pPr/><w:hyperlink r:id="rId8" w:history="1"><w:r><w:rPr><w:color w:val="#410a8c"/><w:u w:val="single"/></w:rPr><w:t xml:space="preserve">Eric Capo</w:t></w:r></w:hyperlink><w:r><w:rPr/><w:t xml:space="preserve">,</w:t></w:r><w:hyperlink r:id="rId9" w:history="1"><w:r><w:rPr><w:color w:val="#410a8c"/><w:u w:val="single"/></w:rPr><w:t xml:space="preserve">Claudia Cosio</w:t></w:r></w:hyperlink><w:r><w:rPr/><w:t xml:space="preserve">,</w:t></w:r><w:hyperlink r:id="rId10" w:history="1"><w:r><w:rPr><w:color w:val="#410a8c"/><w:u w:val="single"/></w:rPr><w:t xml:space="preserve">Elena Gascón Díez</w:t></w:r></w:hyperlink><w:r><w:rPr/><w:t xml:space="preserve">,</w:t></w:r><w:hyperlink r:id="rId11" w:history="1"><w:r><w:rPr><w:color w:val="#410a8c"/><w:u w:val="single"/></w:rPr><w:t xml:space="preserve">Jean-Luc Loizeau</w:t></w:r></w:hyperlink><w:r><w:rPr/><w:t xml:space="preserve">,</w:t></w:r><w:hyperlink r:id="rId12" w:history="1"><w:r><w:rPr><w:color w:val="#410a8c"/><w:u w:val="single"/></w:rPr><w:t xml:space="preserve">Elsa Mendes</w:t></w:r></w:hyperlink><w:r><w:rPr/><w:t xml:space="preserve">et al.</w:t></w:r></w:p><w:p><w:pPr/><w:r><w:rPr><w:i w:val="1"/><w:iCs w:val="1"/></w:rPr><w:t xml:space="preserve">Water Research</w:t></w:r><w:r><w:rPr/><w:t xml:space="preserve">, 2023, 229, pp.119368. </w:t></w:r><w:hyperlink r:id="rId13" w:history="1"><w:r><w:rPr><w:color w:val="#410a8c"/><w:u w:val="single"/></w:rPr><w:t xml:space="preserve">⟨10.1016/j.watres.2022.119368⟩</w:t></w:r></w:hyperlink></w:p><w:p><w:pPr/><w:r><w:rPr/><w:t xml:space="preserve">Article dans une revue</w:t></w:r></w:p><w:p><w:pPr/><w:hyperlink r:id="rId7" w:history="1"><w:r><w:rPr><w:color w:val="#410a8c"/><w:u w:val="single"/></w:rPr><w:t xml:space="preserve">hal-04442126v1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2126v1" TargetMode="External"/><Relationship Id="rId8" Type="http://schemas.openxmlformats.org/officeDocument/2006/relationships/hyperlink" Target="https://hal.science/search/index/?q=*&amp;authFullName_s=Eric Capo" TargetMode="External"/><Relationship Id="rId9" Type="http://schemas.openxmlformats.org/officeDocument/2006/relationships/hyperlink" Target="https://hal.science/search/index/?q=*&amp;authFullName_s=Claudia Cosio" TargetMode="External"/><Relationship Id="rId10" Type="http://schemas.openxmlformats.org/officeDocument/2006/relationships/hyperlink" Target="https://hal.science/search/index/?q=*&amp;authFullName_s=Elena Gasc&#243;n D&#237;ez" TargetMode="External"/><Relationship Id="rId11" Type="http://schemas.openxmlformats.org/officeDocument/2006/relationships/hyperlink" Target="https://hal.science/search/index/?q=*&amp;authFullName_s=Jean-Luc Loizeau" TargetMode="External"/><Relationship Id="rId12" Type="http://schemas.openxmlformats.org/officeDocument/2006/relationships/hyperlink" Target="https://hal.science/search/index/?q=*&amp;authFullName_s=Elsa Mendes" TargetMode="External"/><Relationship Id="rId13" Type="http://schemas.openxmlformats.org/officeDocument/2006/relationships/hyperlink" Target="https://dx.doi.org/10.1016/j.watres.2022.1193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mendes</dc:title>
  <dc:description>CV</dc:description>
  <dc:subject/>
  <cp:keywords/>
  <cp:category/>
  <cp:lastModifiedBy/>
  <dcterms:created xsi:type="dcterms:W3CDTF">2026-03-04T23:15:02+01:00</dcterms:created>
  <dcterms:modified xsi:type="dcterms:W3CDTF">2026-03-04T23:15:02+01:00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