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Ah tchine </w:t>
      </w:r>
      <w:r>
        <w:rPr>
          <w:color w:val="641e6e"/>
        </w:rPr>
        <w:t xml:space="preserve">Ingénieure de Recherche (Post-doc)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DIG-IT: A serious game for learning about subsurface exploitation for undergraduate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insu-05025000v1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Three-Stage Psychosocial Engineering-Based Method to Support Controversy and Promote Mutual Understanding between Stakeholders: The Case of CO2 Geological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Dumesnil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(5), pp.1014.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⟨10.3390/en17051014⟩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or advice? A virtual reality study of message content for road crossing in front of autonomous cars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pp.407.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⟨10.3917/th.834.0407⟩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préconceptions de la voiture autonome en vue d’une éducation à la sécurité routière appropriée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(3), pp.127-139.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⟨10.4000/educationdidactique.5162⟩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et analyser une auto-récolte des usages du numérique : un enjeu scientifique et méthodologique pour la recherche sur les EIAH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bien-être et de réussite à l'université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numerical and pictographic displays for road crossing in front of autonomous cars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2020, Virtual conference,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systèmes de communication de la voiture autonome pour orienter des décisions de traverser en réalité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Mobilités (RFTM)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d’interaction piétons-voitures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ACM, pp.7:1-6,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⟨10.1145/3450522.3451253⟩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objets innovants : études proactives des préconceptions des piétons, des décisions de traversée et des systèmes d’interaction des voitures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</w:p>
          <w:p>
            <w:pPr/>
            <w:r>
              <w:rPr/>
              <w:t xml:space="preserve">Education. Université Grenoble Alpes [2020-..], 2020.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2020GRALH019⟩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tel-03917126v1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5025000v1" TargetMode="External"/><Relationship Id="rId9" Type="http://schemas.openxmlformats.org/officeDocument/2006/relationships/hyperlink" Target="https://hal.science/search/index/?q=*&amp;authFullName_s=C&#233;line Mallet" TargetMode="External"/><Relationship Id="rId10" Type="http://schemas.openxmlformats.org/officeDocument/2006/relationships/hyperlink" Target="https://hal.science/search/index/?q=*&amp;authFullName_s=Emeline Ah-Tchine" TargetMode="External"/><Relationship Id="rId11" Type="http://schemas.openxmlformats.org/officeDocument/2006/relationships/hyperlink" Target="https://hal.science/hal-04478193v1" TargetMode="External"/><Relationship Id="rId12" Type="http://schemas.openxmlformats.org/officeDocument/2006/relationships/hyperlink" Target="https://hal.science/search/index/?q=*&amp;authFullName_s=K&#233;vin Nadarajah" TargetMode="External"/><Relationship Id="rId13" Type="http://schemas.openxmlformats.org/officeDocument/2006/relationships/hyperlink" Target="https://hal.science/search/index/?q=*&amp;authFullName_s=Laurent Brun" TargetMode="External"/><Relationship Id="rId14" Type="http://schemas.openxmlformats.org/officeDocument/2006/relationships/hyperlink" Target="https://hal.science/search/index/?q=*&amp;authFullName_s=St&#233;phanie Bordel" TargetMode="External"/><Relationship Id="rId15" Type="http://schemas.openxmlformats.org/officeDocument/2006/relationships/hyperlink" Target="https://hal.science/search/index/?q=*&amp;authFullName_s=Anissa Dumesnil" TargetMode="External"/><Relationship Id="rId16" Type="http://schemas.openxmlformats.org/officeDocument/2006/relationships/hyperlink" Target="https://dx.doi.org/10.3390/en17051014" TargetMode="External"/><Relationship Id="rId17" Type="http://schemas.openxmlformats.org/officeDocument/2006/relationships/hyperlink" Target="https://shs.hal.science/halshs-03404290v1" TargetMode="External"/><Relationship Id="rId18" Type="http://schemas.openxmlformats.org/officeDocument/2006/relationships/hyperlink" Target="https://hal.science/search/index/?q=*&amp;authFullName_s=Erica de Vries" TargetMode="External"/><Relationship Id="rId19" Type="http://schemas.openxmlformats.org/officeDocument/2006/relationships/hyperlink" Target="https://dx.doi.org/10.3917/th.834.0407" TargetMode="External"/><Relationship Id="rId20" Type="http://schemas.openxmlformats.org/officeDocument/2006/relationships/hyperlink" Target="https://hal.science/hal-02897921v1" TargetMode="External"/><Relationship Id="rId21" Type="http://schemas.openxmlformats.org/officeDocument/2006/relationships/hyperlink" Target="https://dx.doi.org/10.4000/educationdidactique.5162" TargetMode="External"/><Relationship Id="rId22" Type="http://schemas.openxmlformats.org/officeDocument/2006/relationships/hyperlink" Target="https://hal.science/hal-04166815v1" TargetMode="External"/><Relationship Id="rId23" Type="http://schemas.openxmlformats.org/officeDocument/2006/relationships/hyperlink" Target="https://hal.science/search/index/?q=*&amp;authFullName_s=Marion Paggetti" TargetMode="External"/><Relationship Id="rId24" Type="http://schemas.openxmlformats.org/officeDocument/2006/relationships/hyperlink" Target="https://hal.science/search/index/?q=*&amp;authFullName_s=Viviane Folcher" TargetMode="External"/><Relationship Id="rId25" Type="http://schemas.openxmlformats.org/officeDocument/2006/relationships/hyperlink" Target="https://hal.science/search/index/?q=*&amp;authFullName_s=Ana&#239;s Loizon" TargetMode="External"/><Relationship Id="rId26" Type="http://schemas.openxmlformats.org/officeDocument/2006/relationships/hyperlink" Target="https://hal.science/hal-04782845v1" TargetMode="External"/><Relationship Id="rId27" Type="http://schemas.openxmlformats.org/officeDocument/2006/relationships/hyperlink" Target="https://hal.science/search/index/?q=*&amp;authFullName_s=Olga Kasatkina" TargetMode="External"/><Relationship Id="rId28" Type="http://schemas.openxmlformats.org/officeDocument/2006/relationships/hyperlink" Target="https://hal.science/search/index/?q=*&amp;authFullName_s=Laurent Lima" TargetMode="External"/><Relationship Id="rId29" Type="http://schemas.openxmlformats.org/officeDocument/2006/relationships/hyperlink" Target="https://hal.science/hal-04919122v1" TargetMode="External"/><Relationship Id="rId30" Type="http://schemas.openxmlformats.org/officeDocument/2006/relationships/hyperlink" Target="https://hal.science/hal-04919144v1" TargetMode="External"/><Relationship Id="rId31" Type="http://schemas.openxmlformats.org/officeDocument/2006/relationships/hyperlink" Target="https://hal.science/hal-03567059v1" TargetMode="External"/><Relationship Id="rId32" Type="http://schemas.openxmlformats.org/officeDocument/2006/relationships/hyperlink" Target="https://dx.doi.org/10.1145/3450522.3451253" TargetMode="External"/><Relationship Id="rId33" Type="http://schemas.openxmlformats.org/officeDocument/2006/relationships/hyperlink" Target="https://theses.hal.science/tel-03917126v1" TargetMode="External"/><Relationship Id="rId34" Type="http://schemas.openxmlformats.org/officeDocument/2006/relationships/hyperlink" Target="https://www.theses.fr/2020GRALH01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Ah tchine</dc:title>
  <dc:description>CV</dc:description>
  <dc:subject/>
  <cp:keywords/>
  <cp:category/>
  <cp:lastModifiedBy/>
  <dcterms:created xsi:type="dcterms:W3CDTF">2026-05-25T09:51:18+02:00</dcterms:created>
  <dcterms:modified xsi:type="dcterms:W3CDTF">2026-05-25T09:51:18+02:00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