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Emeline Fourment </w:t>
      </w:r>
      <w:r>
        <w:rPr>
          <w:color w:val="641e6e"/>
        </w:rPr>
        <w:t xml:space="preserve">Maîtresse de conférences en science politique à l'Université de Rouen NormandieCo-coordinatrice du réseau de recherche VisaGe sur les violences fondées sur le genre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actuelles portent sur les enjeux de justice posés par les violences sexuelles ainsi que sur les mobilisations pour la santé. J'étudie tout particulièrement les pratiques de justice alternative au pénal développées dans les mouvements sociaux. J'ai également contribué au projet IERDJ porté par Sandrine Lefranc et Delphine Griveaud qui a donné lieu à la publication du rapport &amp;quot;Pratiques et effets de la justice restaurative en France&amp;quot; en mai 2024. Dans le cadre de mes travaux sur la politisation de la gynécologie dans les années 1970 en Allemangne de l'Ouest, je collabore avec Anne Kwaschick, professeure en histoire des savoirs à l'université de Constance sur un projet sur le mouvement ouest-allemand pour la santé des femmes (1970-80). Je participe également à différents projets collectifs sur les violences de genre (dans le cadre du réseau de recherche VisaGe que je co-coordonne) sur les pratiques préfiguratives (à l'issue d'un colloque consacré à la question que j'ai co-organisé en juin 2024 à l'Université de Rouen) et sur l'histoire sociale des idées féministes (en lien avec le groupe de travail AFSP ZOSHIP). Ma thèse portait sur les appropriations des théories féministes en milieu libertaire à Berlin et Montréal.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Violences de genre à l’encontre des groupes minorisés : catégories, démarches, analyses</w:t>
              </w:r>
            </w:hyperlink>
          </w:p>
          <w:p>
            <w:pPr/>
            <w:hyperlink r:id="rId9" w:history="1">
              <w:r>
                <w:rPr>
                  <w:color w:val="#410a8c"/>
                  <w:u w:val="single"/>
                </w:rPr>
                <w:t xml:space="preserve">Pauline Delage</w:t>
              </w:r>
            </w:hyperlink>
            <w:r>
              <w:rPr/>
              <w:t xml:space="preserve">,</w:t>
            </w:r>
            <w:hyperlink r:id="rId10" w:history="1">
              <w:r>
                <w:rPr>
                  <w:color w:val="#410a8c"/>
                  <w:u w:val="single"/>
                </w:rPr>
                <w:t xml:space="preserve">Émeline Fourment</w:t>
              </w:r>
            </w:hyperlink>
            <w:r>
              <w:rPr/>
              <w:t xml:space="preserve">,</w:t>
            </w:r>
            <w:hyperlink r:id="rId11" w:history="1">
              <w:r>
                <w:rPr>
                  <w:color w:val="#410a8c"/>
                  <w:u w:val="single"/>
                </w:rPr>
                <w:t xml:space="preserve">Margot Giacinti</w:t>
              </w:r>
            </w:hyperlink>
            <w:r>
              <w:rPr/>
              <w:t xml:space="preserve">,</w:t>
            </w:r>
            <w:hyperlink r:id="rId12" w:history="1">
              <w:r>
                <w:rPr>
                  <w:color w:val="#410a8c"/>
                  <w:u w:val="single"/>
                </w:rPr>
                <w:t xml:space="preserve">Tania Lejbowicz</w:t>
              </w:r>
            </w:hyperlink>
            <w:r>
              <w:rPr/>
              <w:t xml:space="preserve">,</w:t>
            </w:r>
            <w:hyperlink r:id="rId13" w:history="1">
              <w:r>
                <w:rPr>
                  <w:color w:val="#410a8c"/>
                  <w:u w:val="single"/>
                </w:rPr>
                <w:t xml:space="preserve">Anna Perraudin</w:t>
              </w:r>
            </w:hyperlink>
          </w:p>
          <w:p>
            <w:pPr/>
            <w:r>
              <w:rPr>
                <w:i w:val="1"/>
                <w:iCs w:val="1"/>
              </w:rPr>
              <w:t xml:space="preserve">Terrains et Travaux : Revue de Sciences Sociales</w:t>
            </w:r>
            <w:r>
              <w:rPr/>
              <w:t xml:space="preserve">, 2025, 46, pp.5-28. </w:t>
            </w:r>
            <w:hyperlink r:id="rId14" w:history="1">
              <w:r>
                <w:rPr>
                  <w:color w:val="#410a8c"/>
                  <w:u w:val="single"/>
                </w:rPr>
                <w:t xml:space="preserve">⟨10.3917/tt.046.0005⟩</w:t>
              </w:r>
            </w:hyperlink>
          </w:p>
          <w:p>
            <w:pPr/>
            <w:r>
              <w:rPr/>
              <w:t xml:space="preserve">Article dans une revue</w:t>
            </w:r>
          </w:p>
          <w:p>
            <w:pPr/>
            <w:hyperlink r:id="rId8" w:history="1">
              <w:r>
                <w:rPr>
                  <w:color w:val="#410a8c"/>
                  <w:u w:val="single"/>
                </w:rPr>
                <w:t xml:space="preserve">halshs-05224290v1</w:t>
              </w:r>
            </w:hyperlink>
          </w:p>
        </w:tc>
      </w:tr>
      <w:tr>
        <w:trPr/>
        <w:tc>
          <w:tcPr>
            <w:noWrap/>
          </w:tcPr>
          <w:p>
            <w:pPr>
              <w:spacing w:after="200"/>
            </w:pPr>
            <w:hyperlink r:id="rId15" w:history="1">
              <w:r>
                <w:rPr>
                  <w:color w:val="1e198e"/>
                  <w:b w:val="1"/>
                  <w:bCs w:val="1"/>
                  <w:u w:val="single"/>
                </w:rPr>
                <w:t xml:space="preserve">Penser le rôle des théories pour le militantisme. Le cas des appropriations libertaires de la théorie queer à Berlin et Montréal</w:t>
              </w:r>
            </w:hyperlink>
          </w:p>
          <w:p>
            <w:pPr/>
            <w:hyperlink r:id="rId10" w:history="1">
              <w:r>
                <w:rPr>
                  <w:color w:val="#410a8c"/>
                  <w:u w:val="single"/>
                </w:rPr>
                <w:t xml:space="preserve">Émeline Fourment</w:t>
              </w:r>
            </w:hyperlink>
          </w:p>
          <w:p>
            <w:pPr/>
            <w:r>
              <w:rPr>
                <w:i w:val="1"/>
                <w:iCs w:val="1"/>
              </w:rPr>
              <w:t xml:space="preserve">Raisons politiques</w:t>
            </w:r>
            <w:r>
              <w:rPr/>
              <w:t xml:space="preserve">, 2025, Théorie politique et sociologie des mouvements sociaux, 97, pp.67-86. </w:t>
            </w:r>
            <w:hyperlink r:id="rId16" w:history="1">
              <w:r>
                <w:rPr>
                  <w:color w:val="#410a8c"/>
                  <w:u w:val="single"/>
                </w:rPr>
                <w:t xml:space="preserve">⟨10.3917/rai.097.0067⟩</w:t>
              </w:r>
            </w:hyperlink>
          </w:p>
          <w:p>
            <w:pPr/>
            <w:r>
              <w:rPr/>
              <w:t xml:space="preserve">Article dans une revue</w:t>
            </w:r>
          </w:p>
          <w:p>
            <w:pPr/>
            <w:hyperlink r:id="rId15" w:history="1">
              <w:r>
                <w:rPr>
                  <w:color w:val="#410a8c"/>
                  <w:u w:val="single"/>
                </w:rPr>
                <w:t xml:space="preserve">halshs-05224341v1</w:t>
              </w:r>
            </w:hyperlink>
          </w:p>
        </w:tc>
      </w:tr>
      <w:tr>
        <w:trPr/>
        <w:tc>
          <w:tcPr>
            <w:noWrap/>
          </w:tcPr>
          <w:p>
            <w:pPr>
              <w:spacing w:after="200"/>
            </w:pPr>
            <w:hyperlink r:id="rId17" w:history="1">
              <w:r>
                <w:rPr>
                  <w:color w:val="1e198e"/>
                  <w:b w:val="1"/>
                  <w:bCs w:val="1"/>
                  <w:u w:val="single"/>
                </w:rPr>
                <w:t xml:space="preserve">Subvertir la politique : l’iconographie des mouvements autonomes italiens et allemands (1960-1990)</w:t>
              </w:r>
            </w:hyperlink>
          </w:p>
          <w:p>
            <w:pPr/>
            <w:hyperlink r:id="rId18" w:history="1">
              <w:r>
                <w:rPr>
                  <w:color w:val="#410a8c"/>
                  <w:u w:val="single"/>
                </w:rPr>
                <w:t xml:space="preserve">Julien Allavena</w:t>
              </w:r>
            </w:hyperlink>
            <w:r>
              <w:rPr/>
              <w:t xml:space="preserve">,</w:t>
            </w:r>
            <w:hyperlink r:id="rId10" w:history="1">
              <w:r>
                <w:rPr>
                  <w:color w:val="#410a8c"/>
                  <w:u w:val="single"/>
                </w:rPr>
                <w:t xml:space="preserve">Émeline Fourment</w:t>
              </w:r>
            </w:hyperlink>
            <w:r>
              <w:rPr/>
              <w:t xml:space="preserve">,</w:t>
            </w:r>
            <w:hyperlink r:id="rId19" w:history="1">
              <w:r>
                <w:rPr>
                  <w:color w:val="#410a8c"/>
                  <w:u w:val="single"/>
                </w:rPr>
                <w:t xml:space="preserve">Jacopo Galimberti</w:t>
              </w:r>
            </w:hyperlink>
          </w:p>
          <w:p>
            <w:pPr/>
            <w:r>
              <w:rPr>
                <w:i w:val="1"/>
                <w:iCs w:val="1"/>
              </w:rPr>
              <w:t xml:space="preserve">Perspective - la revue de l'INHA : actualités de la recherche en histoire de l'art</w:t>
            </w:r>
            <w:r>
              <w:rPr/>
              <w:t xml:space="preserve">, 2024, 1, pp.119-138. </w:t>
            </w:r>
            <w:hyperlink r:id="rId20" w:history="1">
              <w:r>
                <w:rPr>
                  <w:color w:val="#410a8c"/>
                  <w:u w:val="single"/>
                </w:rPr>
                <w:t xml:space="preserve">⟨10.4000/11rys⟩</w:t>
              </w:r>
            </w:hyperlink>
          </w:p>
          <w:p>
            <w:pPr/>
            <w:r>
              <w:rPr/>
              <w:t xml:space="preserve">Article dans une revue</w:t>
            </w:r>
          </w:p>
          <w:p>
            <w:pPr/>
            <w:hyperlink r:id="rId17" w:history="1">
              <w:r>
                <w:rPr>
                  <w:color w:val="#410a8c"/>
                  <w:u w:val="single"/>
                </w:rPr>
                <w:t xml:space="preserve">halshs-04879829v1</w:t>
              </w:r>
            </w:hyperlink>
          </w:p>
        </w:tc>
      </w:tr>
      <w:tr>
        <w:trPr/>
        <w:tc>
          <w:tcPr>
            <w:noWrap/>
          </w:tcPr>
          <w:p>
            <w:pPr>
              <w:spacing w:after="200"/>
            </w:pPr>
            <w:hyperlink r:id="rId21" w:history="1">
              <w:r>
                <w:rPr>
                  <w:color w:val="1e198e"/>
                  <w:b w:val="1"/>
                  <w:bCs w:val="1"/>
                  <w:u w:val="single"/>
                </w:rPr>
                <w:t xml:space="preserve">Non-mixités féministes et inclusion des personnes trans' : un clivage générationnel ?</w:t>
              </w:r>
            </w:hyperlink>
          </w:p>
          <w:p>
            <w:pPr/>
            <w:hyperlink r:id="rId10" w:history="1">
              <w:r>
                <w:rPr>
                  <w:color w:val="#410a8c"/>
                  <w:u w:val="single"/>
                </w:rPr>
                <w:t xml:space="preserve">Émeline Fourment</w:t>
              </w:r>
            </w:hyperlink>
          </w:p>
          <w:p>
            <w:pPr/>
            <w:r>
              <w:rPr>
                <w:i w:val="1"/>
                <w:iCs w:val="1"/>
              </w:rPr>
              <w:t xml:space="preserve">Travail, genre et sociétés</w:t>
            </w:r>
            <w:r>
              <w:rPr/>
              <w:t xml:space="preserve">, 2023, LGBTQ au travail, 49 (1), pp.165-168. </w:t>
            </w:r>
            <w:hyperlink r:id="rId22" w:history="1">
              <w:r>
                <w:rPr>
                  <w:color w:val="#410a8c"/>
                  <w:u w:val="single"/>
                </w:rPr>
                <w:t xml:space="preserve">⟨10.3917/tgs.049.0165⟩</w:t>
              </w:r>
            </w:hyperlink>
          </w:p>
          <w:p>
            <w:pPr/>
            <w:r>
              <w:rPr/>
              <w:t xml:space="preserve">Article dans une revue</w:t>
            </w:r>
          </w:p>
          <w:p>
            <w:pPr/>
            <w:hyperlink r:id="rId21" w:history="1">
              <w:r>
                <w:rPr>
                  <w:color w:val="#410a8c"/>
                  <w:u w:val="single"/>
                </w:rPr>
                <w:t xml:space="preserve">halshs-04087973v1</w:t>
              </w:r>
            </w:hyperlink>
          </w:p>
        </w:tc>
      </w:tr>
      <w:tr>
        <w:trPr/>
        <w:tc>
          <w:tcPr>
            <w:noWrap/>
          </w:tcPr>
          <w:p>
            <w:pPr>
              <w:spacing w:after="200"/>
            </w:pPr>
            <w:hyperlink r:id="rId23" w:history="1">
              <w:r>
                <w:rPr>
                  <w:color w:val="1e198e"/>
                  <w:b w:val="1"/>
                  <w:bCs w:val="1"/>
                  <w:u w:val="single"/>
                </w:rPr>
                <w:t xml:space="preserve">Les ambivalences du militantisme ouest-allemand pour la santé des femmes : entre appropriations et remises en cause des savoirs médicaux (1971-1975)</w:t>
              </w:r>
            </w:hyperlink>
          </w:p>
          <w:p>
            <w:pPr/>
            <w:hyperlink r:id="rId10" w:history="1">
              <w:r>
                <w:rPr>
                  <w:color w:val="#410a8c"/>
                  <w:u w:val="single"/>
                </w:rPr>
                <w:t xml:space="preserve">Émeline Fourment</w:t>
              </w:r>
            </w:hyperlink>
          </w:p>
          <w:p>
            <w:pPr/>
            <w:r>
              <w:rPr>
                <w:i w:val="1"/>
                <w:iCs w:val="1"/>
              </w:rPr>
              <w:t xml:space="preserve">Critique Internationale</w:t>
            </w:r>
            <w:r>
              <w:rPr/>
              <w:t xml:space="preserve">, 2023, N° 99 (2), pp.19-40. </w:t>
            </w:r>
            <w:hyperlink r:id="rId24" w:history="1">
              <w:r>
                <w:rPr>
                  <w:color w:val="#410a8c"/>
                  <w:u w:val="single"/>
                </w:rPr>
                <w:t xml:space="preserve">⟨10.3917/crii.099.0019⟩</w:t>
              </w:r>
            </w:hyperlink>
          </w:p>
          <w:p>
            <w:pPr/>
            <w:r>
              <w:rPr/>
              <w:t xml:space="preserve">Article dans une revue</w:t>
            </w:r>
          </w:p>
          <w:p>
            <w:pPr/>
            <w:hyperlink r:id="rId23" w:history="1">
              <w:r>
                <w:rPr>
                  <w:color w:val="#410a8c"/>
                  <w:u w:val="single"/>
                </w:rPr>
                <w:t xml:space="preserve">halshs-04087454v1</w:t>
              </w:r>
            </w:hyperlink>
          </w:p>
        </w:tc>
      </w:tr>
      <w:tr>
        <w:trPr/>
        <w:tc>
          <w:tcPr>
            <w:noWrap/>
          </w:tcPr>
          <w:p>
            <w:pPr>
              <w:spacing w:after="200"/>
            </w:pPr>
            <w:hyperlink r:id="rId25" w:history="1">
              <w:r>
                <w:rPr>
                  <w:color w:val="1e198e"/>
                  <w:b w:val="1"/>
                  <w:bCs w:val="1"/>
                  <w:u w:val="single"/>
                </w:rPr>
                <w:t xml:space="preserve">Contestations, appropriations et productions de savoirs par les femmes. Réflexions sur les catégories d’analyse d’un champ de recherche émergent</w:t>
              </w:r>
            </w:hyperlink>
          </w:p>
          <w:p>
            <w:pPr/>
            <w:hyperlink r:id="rId10" w:history="1">
              <w:r>
                <w:rPr>
                  <w:color w:val="#410a8c"/>
                  <w:u w:val="single"/>
                </w:rPr>
                <w:t xml:space="preserve">Émeline Fourment</w:t>
              </w:r>
            </w:hyperlink>
            <w:r>
              <w:rPr/>
              <w:t xml:space="preserve">,</w:t>
            </w:r>
            <w:hyperlink r:id="rId26" w:history="1">
              <w:r>
                <w:rPr>
                  <w:color w:val="#410a8c"/>
                  <w:u w:val="single"/>
                </w:rPr>
                <w:t xml:space="preserve">Anne Kwaschik</w:t>
              </w:r>
            </w:hyperlink>
          </w:p>
          <w:p>
            <w:pPr/>
            <w:r>
              <w:rPr>
                <w:i w:val="1"/>
                <w:iCs w:val="1"/>
              </w:rPr>
              <w:t xml:space="preserve">Critique Internationale</w:t>
            </w:r>
            <w:r>
              <w:rPr/>
              <w:t xml:space="preserve">, 2023, Mobilisations de femmes et savoirs médicaux depuis les années 1970, 99, pp.11-18. </w:t>
            </w:r>
            <w:hyperlink r:id="rId27" w:history="1">
              <w:r>
                <w:rPr>
                  <w:color w:val="#410a8c"/>
                  <w:u w:val="single"/>
                </w:rPr>
                <w:t xml:space="preserve">⟨10.3917/crii.099.0011⟩</w:t>
              </w:r>
            </w:hyperlink>
          </w:p>
          <w:p>
            <w:pPr/>
            <w:r>
              <w:rPr/>
              <w:t xml:space="preserve">Article dans une revue</w:t>
            </w:r>
          </w:p>
          <w:p>
            <w:pPr/>
            <w:hyperlink r:id="rId25" w:history="1">
              <w:r>
                <w:rPr>
                  <w:color w:val="#410a8c"/>
                  <w:u w:val="single"/>
                </w:rPr>
                <w:t xml:space="preserve">halshs-04087472v1</w:t>
              </w:r>
            </w:hyperlink>
          </w:p>
        </w:tc>
      </w:tr>
      <w:tr>
        <w:trPr/>
        <w:tc>
          <w:tcPr>
            <w:noWrap/>
          </w:tcPr>
          <w:p>
            <w:pPr>
              <w:spacing w:after="200"/>
            </w:pPr>
            <w:hyperlink r:id="rId28" w:history="1">
              <w:r>
                <w:rPr>
                  <w:color w:val="1e198e"/>
                  <w:b w:val="1"/>
                  <w:bCs w:val="1"/>
                  <w:u w:val="single"/>
                </w:rPr>
                <w:t xml:space="preserve">L'université produit-elle des féministes libertaires ? Imbrications et tensions entre socialisations universitaire et militante</w:t>
              </w:r>
            </w:hyperlink>
          </w:p>
          <w:p>
            <w:pPr/>
            <w:hyperlink r:id="rId29" w:history="1">
              <w:r>
                <w:rPr>
                  <w:color w:val="#410a8c"/>
                  <w:u w:val="single"/>
                </w:rPr>
                <w:t xml:space="preserve">Emeline Fourment</w:t>
              </w:r>
            </w:hyperlink>
          </w:p>
          <w:p>
            <w:pPr/>
            <w:r>
              <w:rPr>
                <w:i w:val="1"/>
                <w:iCs w:val="1"/>
              </w:rPr>
              <w:t xml:space="preserve">Revue Française de Science Politique</w:t>
            </w:r>
            <w:r>
              <w:rPr/>
              <w:t xml:space="preserve">, 2022, Ce que l'international fait à l'économie (et réciproquement). Pour une sociologie des politiques économiques internationales, 72, pp.127-147. </w:t>
            </w:r>
            <w:hyperlink r:id="rId30" w:history="1">
              <w:r>
                <w:rPr>
                  <w:color w:val="#410a8c"/>
                  <w:u w:val="single"/>
                </w:rPr>
                <w:t xml:space="preserve">⟨10.3917/rfsp.716.0127⟩</w:t>
              </w:r>
            </w:hyperlink>
          </w:p>
          <w:p>
            <w:pPr/>
            <w:r>
              <w:rPr/>
              <w:t xml:space="preserve">Article dans une revue</w:t>
            </w:r>
          </w:p>
          <w:p>
            <w:pPr/>
            <w:hyperlink r:id="rId28" w:history="1">
              <w:r>
                <w:rPr>
                  <w:color w:val="#410a8c"/>
                  <w:u w:val="single"/>
                </w:rPr>
                <w:t xml:space="preserve">halshs-03777911v1</w:t>
              </w:r>
            </w:hyperlink>
          </w:p>
        </w:tc>
      </w:tr>
      <w:tr>
        <w:trPr/>
        <w:tc>
          <w:tcPr>
            <w:noWrap/>
          </w:tcPr>
          <w:p>
            <w:pPr>
              <w:spacing w:after="200"/>
            </w:pPr>
            <w:hyperlink r:id="rId31" w:history="1">
              <w:r>
                <w:rPr>
                  <w:color w:val="1e198e"/>
                  <w:b w:val="1"/>
                  <w:bCs w:val="1"/>
                  <w:u w:val="single"/>
                </w:rPr>
                <w:t xml:space="preserve">Une « dinosaure chercheuse » dans le milieu libertaire allemand : Effets d’une double casquette de chercheuse et de militante</w:t>
              </w:r>
            </w:hyperlink>
          </w:p>
          <w:p>
            <w:pPr/>
            <w:hyperlink r:id="rId29" w:history="1">
              <w:r>
                <w:rPr>
                  <w:color w:val="#410a8c"/>
                  <w:u w:val="single"/>
                </w:rPr>
                <w:t xml:space="preserve">Emeline Fourment</w:t>
              </w:r>
            </w:hyperlink>
          </w:p>
          <w:p>
            <w:pPr/>
            <w:r>
              <w:rPr>
                <w:i w:val="1"/>
                <w:iCs w:val="1"/>
              </w:rPr>
              <w:t xml:space="preserve">Bulletin de Méthodologie Sociologique / Bulletin of Sociological Methodology</w:t>
            </w:r>
            <w:r>
              <w:rPr/>
              <w:t xml:space="preserve">, 2019, 144 (1), pp.55-75. </w:t>
            </w:r>
            <w:hyperlink r:id="rId32" w:history="1">
              <w:r>
                <w:rPr>
                  <w:color w:val="#410a8c"/>
                  <w:u w:val="single"/>
                </w:rPr>
                <w:t xml:space="preserve">⟨10.1177/0759106319854190⟩</w:t>
              </w:r>
            </w:hyperlink>
          </w:p>
          <w:p>
            <w:pPr/>
            <w:r>
              <w:rPr/>
              <w:t xml:space="preserve">Article dans une revue</w:t>
            </w:r>
          </w:p>
          <w:p>
            <w:pPr/>
            <w:hyperlink r:id="rId31" w:history="1">
              <w:r>
                <w:rPr>
                  <w:color w:val="#410a8c"/>
                  <w:u w:val="single"/>
                </w:rPr>
                <w:t xml:space="preserve">halshs-02372871v1</w:t>
              </w:r>
            </w:hyperlink>
          </w:p>
        </w:tc>
      </w:tr>
      <w:tr>
        <w:trPr/>
        <w:tc>
          <w:tcPr>
            <w:noWrap/>
          </w:tcPr>
          <w:p>
            <w:pPr>
              <w:spacing w:after="200"/>
            </w:pPr>
            <w:hyperlink r:id="rId33" w:history="1">
              <w:r>
                <w:rPr>
                  <w:color w:val="1e198e"/>
                  <w:b w:val="1"/>
                  <w:bCs w:val="1"/>
                  <w:u w:val="single"/>
                </w:rPr>
                <w:t xml:space="preserve">Militantismes libertaire et féministe face aux violences sexuelles. Le cas de la gauche radicale de Göttingen.</w:t>
              </w:r>
            </w:hyperlink>
          </w:p>
          <w:p>
            <w:pPr/>
            <w:hyperlink r:id="rId29" w:history="1">
              <w:r>
                <w:rPr>
                  <w:color w:val="#410a8c"/>
                  <w:u w:val="single"/>
                </w:rPr>
                <w:t xml:space="preserve">Emeline Fourment</w:t>
              </w:r>
            </w:hyperlink>
          </w:p>
          <w:p>
            <w:pPr/>
            <w:r>
              <w:rPr>
                <w:i w:val="1"/>
                <w:iCs w:val="1"/>
              </w:rPr>
              <w:t xml:space="preserve">Sociétés contemporaines</w:t>
            </w:r>
            <w:r>
              <w:rPr/>
              <w:t xml:space="preserve">, 2017, </w:t>
            </w:r>
            <w:hyperlink r:id="rId34" w:history="1">
              <w:r>
                <w:rPr>
                  <w:color w:val="#410a8c"/>
                  <w:u w:val="single"/>
                </w:rPr>
                <w:t xml:space="preserve">⟨10.3917/soco.107.0109⟩</w:t>
              </w:r>
            </w:hyperlink>
          </w:p>
          <w:p>
            <w:pPr/>
            <w:r>
              <w:rPr/>
              <w:t xml:space="preserve">Article dans une revue</w:t>
            </w:r>
          </w:p>
          <w:p>
            <w:pPr/>
            <w:hyperlink r:id="rId33" w:history="1">
              <w:r>
                <w:rPr>
                  <w:color w:val="#410a8c"/>
                  <w:u w:val="single"/>
                </w:rPr>
                <w:t xml:space="preserve">halshs-01630820v1</w:t>
              </w:r>
            </w:hyperlink>
          </w:p>
        </w:tc>
      </w:tr>
      <w:tr>
        <w:trPr/>
        <w:tc>
          <w:tcPr>
            <w:noWrap/>
          </w:tcPr>
          <w:p>
            <w:pPr>
              <w:spacing w:after="200"/>
            </w:pPr>
            <w:hyperlink r:id="rId35" w:history="1">
              <w:r>
                <w:rPr>
                  <w:color w:val="1e198e"/>
                  <w:b w:val="1"/>
                  <w:bCs w:val="1"/>
                  <w:u w:val="single"/>
                </w:rPr>
                <w:t xml:space="preserve">« Femmes, frappez en retour ! » La lutte féministe contre les violences sexuelles en milieu militant, en France et en Allemagne.</w:t>
              </w:r>
            </w:hyperlink>
          </w:p>
          <w:p>
            <w:pPr/>
            <w:hyperlink r:id="rId36" w:history="1">
              <w:r>
                <w:rPr>
                  <w:color w:val="#410a8c"/>
                  <w:u w:val="single"/>
                </w:rPr>
                <w:t xml:space="preserve">Hanaline Brel</w:t>
              </w:r>
            </w:hyperlink>
            <w:r>
              <w:rPr/>
              <w:t xml:space="preserve">,</w:t>
            </w:r>
            <w:hyperlink r:id="rId29" w:history="1">
              <w:r>
                <w:rPr>
                  <w:color w:val="#410a8c"/>
                  <w:u w:val="single"/>
                </w:rPr>
                <w:t xml:space="preserve">Emeline Fourment</w:t>
              </w:r>
            </w:hyperlink>
          </w:p>
          <w:p>
            <w:pPr/>
            <w:r>
              <w:rPr>
                <w:i w:val="1"/>
                <w:iCs w:val="1"/>
              </w:rPr>
              <w:t xml:space="preserve">Mouvements : des idées et des luttes</w:t>
            </w:r>
            <w:r>
              <w:rPr/>
              <w:t xml:space="preserve">, 2017</w:t>
            </w:r>
          </w:p>
          <w:p>
            <w:pPr/>
            <w:r>
              <w:rPr/>
              <w:t xml:space="preserve">Article dans une revue</w:t>
            </w:r>
          </w:p>
          <w:p>
            <w:pPr/>
            <w:hyperlink r:id="rId35" w:history="1">
              <w:r>
                <w:rPr>
                  <w:color w:val="#410a8c"/>
                  <w:u w:val="single"/>
                </w:rPr>
                <w:t xml:space="preserve">halshs-01630826v1</w:t>
              </w:r>
            </w:hyperlink>
          </w:p>
        </w:tc>
      </w:tr>
      <w:tr>
        <w:trPr/>
        <w:tc>
          <w:tcPr>
            <w:noWrap/>
          </w:tcPr>
          <w:p>
            <w:pPr>
              <w:spacing w:after="200"/>
            </w:pPr>
            <w:hyperlink r:id="rId37" w:history="1">
              <w:r>
                <w:rPr>
                  <w:color w:val="1e198e"/>
                  <w:b w:val="1"/>
                  <w:bCs w:val="1"/>
                  <w:u w:val="single"/>
                </w:rPr>
                <w:t xml:space="preserve">« Femmes, frappez en retour ! » : La lutte féministe contre les violences sexuelles en milieu militant en France et en Allemagne</w:t>
              </w:r>
            </w:hyperlink>
          </w:p>
          <w:p>
            <w:pPr/>
            <w:hyperlink r:id="rId36" w:history="1">
              <w:r>
                <w:rPr>
                  <w:color w:val="#410a8c"/>
                  <w:u w:val="single"/>
                </w:rPr>
                <w:t xml:space="preserve">Hanaline Brel</w:t>
              </w:r>
            </w:hyperlink>
            <w:r>
              <w:rPr/>
              <w:t xml:space="preserve">,</w:t>
            </w:r>
            <w:hyperlink r:id="rId29" w:history="1">
              <w:r>
                <w:rPr>
                  <w:color w:val="#410a8c"/>
                  <w:u w:val="single"/>
                </w:rPr>
                <w:t xml:space="preserve">Emeline Fourment</w:t>
              </w:r>
            </w:hyperlink>
          </w:p>
          <w:p>
            <w:pPr/>
            <w:r>
              <w:rPr>
                <w:i w:val="1"/>
                <w:iCs w:val="1"/>
              </w:rPr>
              <w:t xml:space="preserve">Mouvements : des idées et des luttes</w:t>
            </w:r>
            <w:r>
              <w:rPr/>
              <w:t xml:space="preserve">, 2017, 4 (92), pp.76-84. </w:t>
            </w:r>
            <w:hyperlink r:id="rId38" w:history="1">
              <w:r>
                <w:rPr>
                  <w:color w:val="#410a8c"/>
                  <w:u w:val="single"/>
                </w:rPr>
                <w:t xml:space="preserve">⟨10.3917/mouv.092.0076⟩</w:t>
              </w:r>
            </w:hyperlink>
          </w:p>
          <w:p>
            <w:pPr/>
            <w:r>
              <w:rPr/>
              <w:t xml:space="preserve">Article dans une revue</w:t>
            </w:r>
          </w:p>
          <w:p>
            <w:pPr/>
            <w:hyperlink r:id="rId37" w:history="1">
              <w:r>
                <w:rPr>
                  <w:color w:val="#410a8c"/>
                  <w:u w:val="single"/>
                </w:rPr>
                <w:t xml:space="preserve">hal-02184141v1</w:t>
              </w:r>
            </w:hyperlink>
          </w:p>
        </w:tc>
      </w:tr>
      <w:tr>
        <w:trPr/>
        <w:tc>
          <w:tcPr>
            <w:noWrap/>
          </w:tcPr>
          <w:p>
            <w:pPr>
              <w:spacing w:after="200"/>
            </w:pPr>
            <w:hyperlink r:id="rId39" w:history="1">
              <w:r>
                <w:rPr>
                  <w:color w:val="1e198e"/>
                  <w:b w:val="1"/>
                  <w:bCs w:val="1"/>
                  <w:u w:val="single"/>
                </w:rPr>
                <w:t xml:space="preserve">Au-delà du conflit générationnel : la conciliation des approches matérialistes et queer dans le militantisme féministe de Göttingen</w:t>
              </w:r>
            </w:hyperlink>
          </w:p>
          <w:p>
            <w:pPr/>
            <w:hyperlink r:id="rId29" w:history="1">
              <w:r>
                <w:rPr>
                  <w:color w:val="#410a8c"/>
                  <w:u w:val="single"/>
                </w:rPr>
                <w:t xml:space="preserve">Emeline Fourment</w:t>
              </w:r>
            </w:hyperlink>
          </w:p>
          <w:p>
            <w:pPr/>
            <w:r>
              <w:rPr>
                <w:i w:val="1"/>
                <w:iCs w:val="1"/>
              </w:rPr>
              <w:t xml:space="preserve">Nouvelles questions féministes</w:t>
            </w:r>
            <w:r>
              <w:rPr/>
              <w:t xml:space="preserve">, 2017, Nouvelles formes de militantisme féministe (I), 36 (1), pp.48-65. </w:t>
            </w:r>
            <w:hyperlink r:id="rId40" w:history="1">
              <w:r>
                <w:rPr>
                  <w:color w:val="#410a8c"/>
                  <w:u w:val="single"/>
                </w:rPr>
                <w:t xml:space="preserve">⟨10.3917/nqf.361.0048⟩</w:t>
              </w:r>
            </w:hyperlink>
          </w:p>
          <w:p>
            <w:pPr/>
            <w:r>
              <w:rPr/>
              <w:t xml:space="preserve">Article dans une revue</w:t>
            </w:r>
          </w:p>
          <w:p>
            <w:pPr/>
            <w:hyperlink r:id="rId39" w:history="1">
              <w:r>
                <w:rPr>
                  <w:color w:val="#410a8c"/>
                  <w:u w:val="single"/>
                </w:rPr>
                <w:t xml:space="preserve">halshs-01584398v1</w:t>
              </w:r>
            </w:hyperlink>
          </w:p>
        </w:tc>
      </w:tr>
      <w:tr>
        <w:trPr/>
        <w:tc>
          <w:tcPr>
            <w:noWrap/>
          </w:tcPr>
          <w:p>
            <w:pPr>
              <w:spacing w:after="200"/>
            </w:pPr>
            <w:hyperlink r:id="rId41" w:history="1">
              <w:r>
                <w:rPr>
                  <w:color w:val="1e198e"/>
                  <w:b w:val="1"/>
                  <w:bCs w:val="1"/>
                  <w:u w:val="single"/>
                </w:rPr>
                <w:t xml:space="preserve">L’empowerment, une pratique émancipatrice ? / Bacqué Marie-Hélène et Biewener Carole. Paris : La Découverte, coll. « Poche », 2013, 175p.</w:t>
              </w:r>
            </w:hyperlink>
          </w:p>
          <w:p>
            <w:pPr/>
            <w:hyperlink r:id="rId29" w:history="1">
              <w:r>
                <w:rPr>
                  <w:color w:val="#410a8c"/>
                  <w:u w:val="single"/>
                </w:rPr>
                <w:t xml:space="preserve">Emeline Fourment</w:t>
              </w:r>
            </w:hyperlink>
          </w:p>
          <w:p>
            <w:pPr/>
            <w:r>
              <w:rPr>
                <w:i w:val="1"/>
                <w:iCs w:val="1"/>
              </w:rPr>
              <w:t xml:space="preserve">Droit et Société : Revue internationale de théorie du droit et de sociologie juridique</w:t>
            </w:r>
            <w:r>
              <w:rPr/>
              <w:t xml:space="preserve">, 2016</w:t>
            </w:r>
          </w:p>
          <w:p>
            <w:pPr/>
            <w:r>
              <w:rPr/>
              <w:t xml:space="preserve">Article dans une revue</w:t>
            </w:r>
            <w:r>
              <w:rPr/>
              <w:t xml:space="preserve"> (compte-rendu de lecture)</w:t>
            </w:r>
          </w:p>
          <w:p>
            <w:pPr/>
            <w:hyperlink r:id="rId41" w:history="1">
              <w:r>
                <w:rPr>
                  <w:color w:val="#410a8c"/>
                  <w:u w:val="single"/>
                </w:rPr>
                <w:t xml:space="preserve">hal-02187909v1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Violences de genre à l’encontre des groupes minorisés</w:t>
              </w:r>
            </w:hyperlink>
          </w:p>
          <w:p>
            <w:pPr/>
            <w:hyperlink r:id="rId9" w:history="1">
              <w:r>
                <w:rPr>
                  <w:color w:val="#410a8c"/>
                  <w:u w:val="single"/>
                </w:rPr>
                <w:t xml:space="preserve">Pauline Delage</w:t>
              </w:r>
            </w:hyperlink>
            <w:r>
              <w:rPr/>
              <w:t xml:space="preserve">,</w:t>
            </w:r>
            <w:hyperlink r:id="rId29" w:history="1">
              <w:r>
                <w:rPr>
                  <w:color w:val="#410a8c"/>
                  <w:u w:val="single"/>
                </w:rPr>
                <w:t xml:space="preserve">Emeline Fourment</w:t>
              </w:r>
            </w:hyperlink>
            <w:r>
              <w:rPr/>
              <w:t xml:space="preserve">,</w:t>
            </w:r>
            <w:hyperlink r:id="rId11" w:history="1">
              <w:r>
                <w:rPr>
                  <w:color w:val="#410a8c"/>
                  <w:u w:val="single"/>
                </w:rPr>
                <w:t xml:space="preserve">Margot Giacinti</w:t>
              </w:r>
            </w:hyperlink>
            <w:r>
              <w:rPr/>
              <w:t xml:space="preserve">,</w:t>
            </w:r>
            <w:hyperlink r:id="rId12" w:history="1">
              <w:r>
                <w:rPr>
                  <w:color w:val="#410a8c"/>
                  <w:u w:val="single"/>
                </w:rPr>
                <w:t xml:space="preserve">Tania Lejbowicz</w:t>
              </w:r>
            </w:hyperlink>
            <w:r>
              <w:rPr/>
              <w:t xml:space="preserve">,</w:t>
            </w:r>
            <w:hyperlink r:id="rId13" w:history="1">
              <w:r>
                <w:rPr>
                  <w:color w:val="#410a8c"/>
                  <w:u w:val="single"/>
                </w:rPr>
                <w:t xml:space="preserve">Anna Perraudin</w:t>
              </w:r>
            </w:hyperlink>
          </w:p>
          <w:p>
            <w:pPr/>
            <w:r>
              <w:rPr>
                <w:i w:val="1"/>
                <w:iCs w:val="1"/>
              </w:rPr>
              <w:t xml:space="preserve">Terrains et Travaux : Revue de Sciences Sociales</w:t>
            </w:r>
            <w:r>
              <w:rPr/>
              <w:t xml:space="preserve">, N°46, pp.224, 2025</w:t>
            </w:r>
          </w:p>
          <w:p>
            <w:pPr/>
            <w:r>
              <w:rPr/>
              <w:t xml:space="preserve">N°spécial de revue/special issue</w:t>
            </w:r>
          </w:p>
          <w:p>
            <w:pPr/>
            <w:hyperlink r:id="rId42" w:history="1">
              <w:r>
                <w:rPr>
                  <w:color w:val="#410a8c"/>
                  <w:u w:val="single"/>
                </w:rPr>
                <w:t xml:space="preserve">halshs-05224421v1</w:t>
              </w:r>
            </w:hyperlink>
          </w:p>
        </w:tc>
      </w:tr>
      <w:tr>
        <w:trPr/>
        <w:tc>
          <w:tcPr>
            <w:noWrap/>
          </w:tcPr>
          <w:p>
            <w:pPr>
              <w:spacing w:after="200"/>
            </w:pPr>
            <w:hyperlink r:id="rId43" w:history="1">
              <w:r>
                <w:rPr>
                  <w:color w:val="1e198e"/>
                  <w:b w:val="1"/>
                  <w:bCs w:val="1"/>
                  <w:u w:val="single"/>
                </w:rPr>
                <w:t xml:space="preserve">Mobilisations de femmes et savoirs médicaux depuis les années 1970</w:t>
              </w:r>
            </w:hyperlink>
          </w:p>
          <w:p>
            <w:pPr/>
            <w:hyperlink r:id="rId29" w:history="1">
              <w:r>
                <w:rPr>
                  <w:color w:val="#410a8c"/>
                  <w:u w:val="single"/>
                </w:rPr>
                <w:t xml:space="preserve">Emeline Fourment</w:t>
              </w:r>
            </w:hyperlink>
            <w:r>
              <w:rPr/>
              <w:t xml:space="preserve">,</w:t>
            </w:r>
            <w:hyperlink r:id="rId26" w:history="1">
              <w:r>
                <w:rPr>
                  <w:color w:val="#410a8c"/>
                  <w:u w:val="single"/>
                </w:rPr>
                <w:t xml:space="preserve">Anne Kwaschik</w:t>
              </w:r>
            </w:hyperlink>
          </w:p>
          <w:p>
            <w:pPr/>
            <w:r>
              <w:rPr>
                <w:i w:val="1"/>
                <w:iCs w:val="1"/>
              </w:rPr>
              <w:t xml:space="preserve">Critique Internationale</w:t>
            </w:r>
            <w:r>
              <w:rPr/>
              <w:t xml:space="preserve">, 99, 2023</w:t>
            </w:r>
          </w:p>
          <w:p>
            <w:pPr/>
            <w:r>
              <w:rPr/>
              <w:t xml:space="preserve">N°spécial de revue/special issue</w:t>
            </w:r>
          </w:p>
          <w:p>
            <w:pPr/>
            <w:hyperlink r:id="rId43" w:history="1">
              <w:r>
                <w:rPr>
                  <w:color w:val="#410a8c"/>
                  <w:u w:val="single"/>
                </w:rPr>
                <w:t xml:space="preserve">halshs-05224429v1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Analysing informal and indirect participation to transnational activist networks: The case of antiauthoritarian feminists in Berlin and Montreal</w:t>
              </w:r>
            </w:hyperlink>
          </w:p>
          <w:p>
            <w:pPr/>
            <w:hyperlink r:id="rId29" w:history="1">
              <w:r>
                <w:rPr>
                  <w:color w:val="#410a8c"/>
                  <w:u w:val="single"/>
                </w:rPr>
                <w:t xml:space="preserve">Emeline Fourment</w:t>
              </w:r>
            </w:hyperlink>
          </w:p>
          <w:p>
            <w:pPr/>
            <w:r>
              <w:rPr/>
              <w:t xml:space="preserve">Bloomsbury Academic. </w:t>
            </w:r>
            <w:r>
              <w:rPr>
                <w:i w:val="1"/>
                <w:iCs w:val="1"/>
              </w:rPr>
              <w:t xml:space="preserve">Leftist Internationalisms. A Transnational Political History</w:t>
            </w:r>
            <w:r>
              <w:rPr/>
              <w:t xml:space="preserve">, 2023, New Approaches to International History, 9781350247918</w:t>
            </w:r>
          </w:p>
          <w:p>
            <w:pPr/>
            <w:r>
              <w:rPr/>
              <w:t xml:space="preserve">Chapitre d'ouvrage</w:t>
            </w:r>
          </w:p>
          <w:p>
            <w:pPr/>
            <w:hyperlink r:id="rId44" w:history="1">
              <w:r>
                <w:rPr>
                  <w:color w:val="#410a8c"/>
                  <w:u w:val="single"/>
                </w:rPr>
                <w:t xml:space="preserve">halshs-04002099v1</w:t>
              </w:r>
            </w:hyperlink>
          </w:p>
        </w:tc>
      </w:tr>
      <w:tr>
        <w:trPr/>
        <w:tc>
          <w:tcPr>
            <w:noWrap/>
          </w:tcPr>
          <w:p>
            <w:pPr>
              <w:spacing w:after="200"/>
            </w:pPr>
            <w:hyperlink r:id="rId45" w:history="1">
              <w:r>
                <w:rPr>
                  <w:color w:val="1e198e"/>
                  <w:b w:val="1"/>
                  <w:bCs w:val="1"/>
                  <w:u w:val="single"/>
                </w:rPr>
                <w:t xml:space="preserve">So close and Yet So Far Appart</w:t>
              </w:r>
            </w:hyperlink>
          </w:p>
          <w:p>
            <w:pPr/>
            <w:hyperlink r:id="rId29" w:history="1">
              <w:r>
                <w:rPr>
                  <w:color w:val="#410a8c"/>
                  <w:u w:val="single"/>
                </w:rPr>
                <w:t xml:space="preserve">Emeline Fourment</w:t>
              </w:r>
            </w:hyperlink>
          </w:p>
          <w:p>
            <w:pPr/>
            <w:r>
              <w:rPr>
                <w:i w:val="1"/>
                <w:iCs w:val="1"/>
              </w:rPr>
              <w:t xml:space="preserve">Subverting Politics : Autonomous Social Movement Today</w:t>
            </w:r>
            <w:r>
              <w:rPr/>
              <w:t xml:space="preserve">, Black Rose Books, 2023, 9781551648002</w:t>
            </w:r>
          </w:p>
          <w:p>
            <w:pPr/>
            <w:r>
              <w:rPr/>
              <w:t xml:space="preserve">Chapitre d'ouvrage</w:t>
            </w:r>
          </w:p>
          <w:p>
            <w:pPr/>
            <w:hyperlink r:id="rId45" w:history="1">
              <w:r>
                <w:rPr>
                  <w:color w:val="#410a8c"/>
                  <w:u w:val="single"/>
                </w:rPr>
                <w:t xml:space="preserve">halshs-04447613v1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Femmes en noir. Stéréotypes de genre dans les black blocs</w:t>
              </w:r>
            </w:hyperlink>
          </w:p>
          <w:p>
            <w:pPr/>
            <w:hyperlink r:id="rId29" w:history="1">
              <w:r>
                <w:rPr>
                  <w:color w:val="#410a8c"/>
                  <w:u w:val="single"/>
                </w:rPr>
                <w:t xml:space="preserve">Emeline Fourment</w:t>
              </w:r>
            </w:hyperlink>
          </w:p>
          <w:p>
            <w:pPr/>
            <w:r>
              <w:rPr/>
              <w:t xml:space="preserve">2020</w:t>
            </w:r>
          </w:p>
          <w:p>
            <w:pPr/>
            <w:r>
              <w:rPr/>
              <w:t xml:space="preserve">Article de blog scientifique</w:t>
            </w:r>
          </w:p>
          <w:p>
            <w:pPr/>
            <w:hyperlink r:id="rId46" w:history="1">
              <w:r>
                <w:rPr>
                  <w:color w:val="#410a8c"/>
                  <w:u w:val="single"/>
                </w:rPr>
                <w:t xml:space="preserve">halshs-03080501v1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justice restaurative aide-t-elle les femmes victimes de violences sexuelles ?</w:t>
              </w:r>
            </w:hyperlink>
          </w:p>
          <w:p>
            <w:pPr/>
            <w:hyperlink r:id="rId29" w:history="1">
              <w:r>
                <w:rPr>
                  <w:color w:val="#410a8c"/>
                  <w:u w:val="single"/>
                </w:rPr>
                <w:t xml:space="preserve">Emeline Fourment</w:t>
              </w:r>
            </w:hyperlink>
            <w:r>
              <w:rPr/>
              <w:t xml:space="preserve">,</w:t>
            </w:r>
            <w:hyperlink r:id="rId48" w:history="1">
              <w:r>
                <w:rPr>
                  <w:color w:val="#410a8c"/>
                  <w:u w:val="single"/>
                </w:rPr>
                <w:t xml:space="preserve">Delphine Griveaud</w:t>
              </w:r>
            </w:hyperlink>
          </w:p>
          <w:p>
            <w:pPr/>
            <w:r>
              <w:rPr/>
              <w:t xml:space="preserve">2025</w:t>
            </w:r>
          </w:p>
          <w:p>
            <w:pPr/>
            <w:r>
              <w:rPr/>
              <w:t xml:space="preserve">Autre publication scientifique</w:t>
            </w:r>
          </w:p>
          <w:p>
            <w:pPr/>
            <w:hyperlink r:id="rId47" w:history="1">
              <w:r>
                <w:rPr>
                  <w:color w:val="#410a8c"/>
                  <w:u w:val="single"/>
                </w:rPr>
                <w:t xml:space="preserve">halshs-05420812v1</w:t>
              </w:r>
            </w:hyperlink>
          </w:p>
        </w:tc>
      </w:tr>
      <w:tr>
        <w:trPr/>
        <w:tc>
          <w:tcPr>
            <w:noWrap/>
          </w:tcPr>
          <w:p>
            <w:pPr>
              <w:spacing w:after="200"/>
            </w:pPr>
            <w:hyperlink r:id="rId49" w:history="1">
              <w:r>
                <w:rPr>
                  <w:color w:val="1e198e"/>
                  <w:b w:val="1"/>
                  <w:bCs w:val="1"/>
                  <w:u w:val="single"/>
                </w:rPr>
                <w:t xml:space="preserve">Sauver le monde ou se sauver soi-même ? Penser les engagements préfiguratifs en contexte néolibéral. Appel à Communications.</w:t>
              </w:r>
            </w:hyperlink>
          </w:p>
          <w:p>
            <w:pPr/>
            <w:hyperlink r:id="rId50" w:history="1">
              <w:r>
                <w:rPr>
                  <w:color w:val="#410a8c"/>
                  <w:u w:val="single"/>
                </w:rPr>
                <w:t xml:space="preserve">Cecilia Calheiros</w:t>
              </w:r>
            </w:hyperlink>
            <w:r>
              <w:rPr/>
              <w:t xml:space="preserve">,</w:t>
            </w:r>
            <w:hyperlink r:id="rId51" w:history="1">
              <w:r>
                <w:rPr>
                  <w:color w:val="#410a8c"/>
                  <w:u w:val="single"/>
                </w:rPr>
                <w:t xml:space="preserve">Juliette Duléry</w:t>
              </w:r>
            </w:hyperlink>
            <w:r>
              <w:rPr/>
              <w:t xml:space="preserve">,</w:t>
            </w:r>
            <w:hyperlink r:id="rId29" w:history="1">
              <w:r>
                <w:rPr>
                  <w:color w:val="#410a8c"/>
                  <w:u w:val="single"/>
                </w:rPr>
                <w:t xml:space="preserve">Emeline Fourment</w:t>
              </w:r>
            </w:hyperlink>
            <w:r>
              <w:rPr/>
              <w:t xml:space="preserve">,</w:t>
            </w:r>
            <w:hyperlink r:id="rId52" w:history="1">
              <w:r>
                <w:rPr>
                  <w:color w:val="#410a8c"/>
                  <w:u w:val="single"/>
                </w:rPr>
                <w:t xml:space="preserve">Agathe Lelièvre</w:t>
              </w:r>
            </w:hyperlink>
            <w:r>
              <w:rPr/>
              <w:t xml:space="preserve">,</w:t>
            </w:r>
            <w:hyperlink r:id="rId53" w:history="1">
              <w:r>
                <w:rPr>
                  <w:color w:val="#410a8c"/>
                  <w:u w:val="single"/>
                </w:rPr>
                <w:t xml:space="preserve">Romane Soler</w:t>
              </w:r>
            </w:hyperlink>
          </w:p>
          <w:p>
            <w:pPr/>
            <w:r>
              <w:rPr/>
              <w:t xml:space="preserve">2024</w:t>
            </w:r>
          </w:p>
          <w:p>
            <w:pPr/>
            <w:r>
              <w:rPr/>
              <w:t xml:space="preserve">Autre publication scientifique</w:t>
            </w:r>
          </w:p>
          <w:p>
            <w:pPr/>
            <w:hyperlink r:id="rId49" w:history="1">
              <w:r>
                <w:rPr>
                  <w:color w:val="#410a8c"/>
                  <w:u w:val="single"/>
                </w:rPr>
                <w:t xml:space="preserve">halshs-05224370v1</w:t>
              </w:r>
            </w:hyperlink>
          </w:p>
        </w:tc>
      </w:tr>
      <w:tr>
        <w:trPr/>
        <w:tc>
          <w:tcPr>
            <w:noWrap/>
          </w:tcPr>
          <w:p>
            <w:pPr>
              <w:spacing w:after="200"/>
            </w:pPr>
            <w:hyperlink r:id="rId54" w:history="1">
              <w:r>
                <w:rPr>
                  <w:color w:val="1e198e"/>
                  <w:b w:val="1"/>
                  <w:bCs w:val="1"/>
                  <w:u w:val="single"/>
                </w:rPr>
                <w:t xml:space="preserve">« Le livre des sciences est un livre ouvert ». Entretien avec Fatou Sow, réalisé par Émeline Fourment, Anne Kwaschik</w:t>
              </w:r>
            </w:hyperlink>
          </w:p>
          <w:p>
            <w:pPr/>
            <w:hyperlink r:id="rId55" w:history="1">
              <w:r>
                <w:rPr>
                  <w:color w:val="#410a8c"/>
                  <w:u w:val="single"/>
                </w:rPr>
                <w:t xml:space="preserve">Fatou Sow</w:t>
              </w:r>
            </w:hyperlink>
            <w:r>
              <w:rPr/>
              <w:t xml:space="preserve">,</w:t>
            </w:r>
            <w:hyperlink r:id="rId10" w:history="1">
              <w:r>
                <w:rPr>
                  <w:color w:val="#410a8c"/>
                  <w:u w:val="single"/>
                </w:rPr>
                <w:t xml:space="preserve">Émeline Fourment</w:t>
              </w:r>
            </w:hyperlink>
            <w:r>
              <w:rPr/>
              <w:t xml:space="preserve">,</w:t>
            </w:r>
            <w:hyperlink r:id="rId26" w:history="1">
              <w:r>
                <w:rPr>
                  <w:color w:val="#410a8c"/>
                  <w:u w:val="single"/>
                </w:rPr>
                <w:t xml:space="preserve">Anne Kwaschik</w:t>
              </w:r>
            </w:hyperlink>
          </w:p>
          <w:p>
            <w:pPr/>
            <w:r>
              <w:rPr/>
              <w:t xml:space="preserve">2023, pp.89-105. </w:t>
            </w:r>
            <w:hyperlink r:id="rId56" w:history="1">
              <w:r>
                <w:rPr>
                  <w:color w:val="#410a8c"/>
                  <w:u w:val="single"/>
                </w:rPr>
                <w:t xml:space="preserve">⟨10.3917/crii.099.0089⟩</w:t>
              </w:r>
            </w:hyperlink>
          </w:p>
          <w:p>
            <w:pPr/>
            <w:r>
              <w:rPr/>
              <w:t xml:space="preserve">Autre publication scientifique</w:t>
            </w:r>
          </w:p>
          <w:p>
            <w:pPr/>
            <w:hyperlink r:id="rId54" w:history="1">
              <w:r>
                <w:rPr>
                  <w:color w:val="#410a8c"/>
                  <w:u w:val="single"/>
                </w:rPr>
                <w:t xml:space="preserve">halshs-04088024v1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Théories en action : appropriations des théories féministes en milieu libertaire à Berlin et Montréal</w:t>
              </w:r>
            </w:hyperlink>
          </w:p>
          <w:p>
            <w:pPr/>
            <w:hyperlink r:id="rId29" w:history="1">
              <w:r>
                <w:rPr>
                  <w:color w:val="#410a8c"/>
                  <w:u w:val="single"/>
                </w:rPr>
                <w:t xml:space="preserve">Emeline Fourment</w:t>
              </w:r>
            </w:hyperlink>
          </w:p>
          <w:p>
            <w:pPr/>
            <w:r>
              <w:rPr/>
              <w:t xml:space="preserve">Science politique. Sciences Po, CEE, 2021. Français.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tel-04053495v1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224290v1" TargetMode="External"/><Relationship Id="rId9" Type="http://schemas.openxmlformats.org/officeDocument/2006/relationships/hyperlink" Target="https://hal.science/search/index/?q=*&amp;authFullName_s=Pauline Delage" TargetMode="External"/><Relationship Id="rId10" Type="http://schemas.openxmlformats.org/officeDocument/2006/relationships/hyperlink" Target="https://hal.science/search/index/?q=*&amp;authFullName_s=&#201;meline Fourment" TargetMode="External"/><Relationship Id="rId11" Type="http://schemas.openxmlformats.org/officeDocument/2006/relationships/hyperlink" Target="https://hal.science/search/index/?q=*&amp;authFullName_s=Margot Giacinti" TargetMode="External"/><Relationship Id="rId12" Type="http://schemas.openxmlformats.org/officeDocument/2006/relationships/hyperlink" Target="https://hal.science/search/index/?q=*&amp;authFullName_s=Tania Lejbowicz" TargetMode="External"/><Relationship Id="rId13" Type="http://schemas.openxmlformats.org/officeDocument/2006/relationships/hyperlink" Target="https://hal.science/search/index/?q=*&amp;authFullName_s=Anna Perraudin" TargetMode="External"/><Relationship Id="rId14" Type="http://schemas.openxmlformats.org/officeDocument/2006/relationships/hyperlink" Target="https://dx.doi.org/10.3917/tt.046.0005" TargetMode="External"/><Relationship Id="rId15" Type="http://schemas.openxmlformats.org/officeDocument/2006/relationships/hyperlink" Target="https://shs.hal.science/halshs-05224341v1" TargetMode="External"/><Relationship Id="rId16" Type="http://schemas.openxmlformats.org/officeDocument/2006/relationships/hyperlink" Target="https://dx.doi.org/10.3917/rai.097.0067" TargetMode="External"/><Relationship Id="rId17" Type="http://schemas.openxmlformats.org/officeDocument/2006/relationships/hyperlink" Target="https://shs.hal.science/halshs-04879829v1" TargetMode="External"/><Relationship Id="rId18" Type="http://schemas.openxmlformats.org/officeDocument/2006/relationships/hyperlink" Target="https://hal.science/search/index/?q=*&amp;authFullName_s=Julien Allavena" TargetMode="External"/><Relationship Id="rId19" Type="http://schemas.openxmlformats.org/officeDocument/2006/relationships/hyperlink" Target="https://hal.science/search/index/?q=*&amp;authFullName_s=Jacopo Galimberti" TargetMode="External"/><Relationship Id="rId20" Type="http://schemas.openxmlformats.org/officeDocument/2006/relationships/hyperlink" Target="https://dx.doi.org/10.4000/11rys" TargetMode="External"/><Relationship Id="rId21" Type="http://schemas.openxmlformats.org/officeDocument/2006/relationships/hyperlink" Target="https://shs.hal.science/halshs-04087973v1" TargetMode="External"/><Relationship Id="rId22" Type="http://schemas.openxmlformats.org/officeDocument/2006/relationships/hyperlink" Target="https://dx.doi.org/10.3917/tgs.049.0165" TargetMode="External"/><Relationship Id="rId23" Type="http://schemas.openxmlformats.org/officeDocument/2006/relationships/hyperlink" Target="https://shs.hal.science/halshs-04087454v1" TargetMode="External"/><Relationship Id="rId24" Type="http://schemas.openxmlformats.org/officeDocument/2006/relationships/hyperlink" Target="https://dx.doi.org/10.3917/crii.099.0019" TargetMode="External"/><Relationship Id="rId25" Type="http://schemas.openxmlformats.org/officeDocument/2006/relationships/hyperlink" Target="https://shs.hal.science/halshs-04087472v1" TargetMode="External"/><Relationship Id="rId26" Type="http://schemas.openxmlformats.org/officeDocument/2006/relationships/hyperlink" Target="https://hal.science/search/index/?q=*&amp;authFullName_s=Anne Kwaschik" TargetMode="External"/><Relationship Id="rId27" Type="http://schemas.openxmlformats.org/officeDocument/2006/relationships/hyperlink" Target="https://dx.doi.org/10.3917/crii.099.0011" TargetMode="External"/><Relationship Id="rId28" Type="http://schemas.openxmlformats.org/officeDocument/2006/relationships/hyperlink" Target="https://shs.hal.science/halshs-03777911v1" TargetMode="External"/><Relationship Id="rId29" Type="http://schemas.openxmlformats.org/officeDocument/2006/relationships/hyperlink" Target="https://hal.science/search/index/?q=*&amp;authFullName_s=Emeline Fourment" TargetMode="External"/><Relationship Id="rId30" Type="http://schemas.openxmlformats.org/officeDocument/2006/relationships/hyperlink" Target="https://dx.doi.org/10.3917/rfsp.716.0127" TargetMode="External"/><Relationship Id="rId31" Type="http://schemas.openxmlformats.org/officeDocument/2006/relationships/hyperlink" Target="https://shs.hal.science/halshs-02372871v1" TargetMode="External"/><Relationship Id="rId32" Type="http://schemas.openxmlformats.org/officeDocument/2006/relationships/hyperlink" Target="https://dx.doi.org/10.1177/0759106319854190" TargetMode="External"/><Relationship Id="rId33" Type="http://schemas.openxmlformats.org/officeDocument/2006/relationships/hyperlink" Target="https://shs.hal.science/halshs-01630820v1" TargetMode="External"/><Relationship Id="rId34" Type="http://schemas.openxmlformats.org/officeDocument/2006/relationships/hyperlink" Target="https://dx.doi.org/10.3917/soco.107.0109" TargetMode="External"/><Relationship Id="rId35" Type="http://schemas.openxmlformats.org/officeDocument/2006/relationships/hyperlink" Target="https://shs.hal.science/halshs-01630826v1" TargetMode="External"/><Relationship Id="rId36" Type="http://schemas.openxmlformats.org/officeDocument/2006/relationships/hyperlink" Target="https://hal.science/search/index/?q=*&amp;authFullName_s=Hanaline Brel" TargetMode="External"/><Relationship Id="rId37" Type="http://schemas.openxmlformats.org/officeDocument/2006/relationships/hyperlink" Target="https://sciencespo.hal.science/hal-02184141v1" TargetMode="External"/><Relationship Id="rId38" Type="http://schemas.openxmlformats.org/officeDocument/2006/relationships/hyperlink" Target="https://dx.doi.org/10.3917/mouv.092.0076" TargetMode="External"/><Relationship Id="rId39" Type="http://schemas.openxmlformats.org/officeDocument/2006/relationships/hyperlink" Target="https://shs.hal.science/halshs-01584398v1" TargetMode="External"/><Relationship Id="rId40" Type="http://schemas.openxmlformats.org/officeDocument/2006/relationships/hyperlink" Target="https://dx.doi.org/10.3917/nqf.361.0048" TargetMode="External"/><Relationship Id="rId41" Type="http://schemas.openxmlformats.org/officeDocument/2006/relationships/hyperlink" Target="https://sciencespo.hal.science/hal-02187909v1" TargetMode="External"/><Relationship Id="rId42" Type="http://schemas.openxmlformats.org/officeDocument/2006/relationships/hyperlink" Target="https://shs.hal.science/halshs-05224421v1" TargetMode="External"/><Relationship Id="rId43" Type="http://schemas.openxmlformats.org/officeDocument/2006/relationships/hyperlink" Target="https://shs.hal.science/halshs-05224429v1" TargetMode="External"/><Relationship Id="rId44" Type="http://schemas.openxmlformats.org/officeDocument/2006/relationships/hyperlink" Target="https://shs.hal.science/halshs-04002099v1" TargetMode="External"/><Relationship Id="rId45" Type="http://schemas.openxmlformats.org/officeDocument/2006/relationships/hyperlink" Target="https://shs.hal.science/halshs-04447613v1" TargetMode="External"/><Relationship Id="rId46" Type="http://schemas.openxmlformats.org/officeDocument/2006/relationships/hyperlink" Target="https://shs.hal.science/halshs-03080501v1" TargetMode="External"/><Relationship Id="rId47" Type="http://schemas.openxmlformats.org/officeDocument/2006/relationships/hyperlink" Target="https://shs.hal.science/halshs-05420812v1" TargetMode="External"/><Relationship Id="rId48" Type="http://schemas.openxmlformats.org/officeDocument/2006/relationships/hyperlink" Target="https://hal.science/search/index/?q=*&amp;authFullName_s=Delphine Griveaud" TargetMode="External"/><Relationship Id="rId49" Type="http://schemas.openxmlformats.org/officeDocument/2006/relationships/hyperlink" Target="https://shs.hal.science/halshs-05224370v1" TargetMode="External"/><Relationship Id="rId50" Type="http://schemas.openxmlformats.org/officeDocument/2006/relationships/hyperlink" Target="https://hal.science/search/index/?q=*&amp;authFullName_s=Cecilia Calheiros" TargetMode="External"/><Relationship Id="rId51" Type="http://schemas.openxmlformats.org/officeDocument/2006/relationships/hyperlink" Target="https://hal.science/search/index/?q=*&amp;authFullName_s=Juliette Dul&#233;ry" TargetMode="External"/><Relationship Id="rId52" Type="http://schemas.openxmlformats.org/officeDocument/2006/relationships/hyperlink" Target="https://hal.science/search/index/?q=*&amp;authFullName_s=Agathe Leli&#232;vre" TargetMode="External"/><Relationship Id="rId53" Type="http://schemas.openxmlformats.org/officeDocument/2006/relationships/hyperlink" Target="https://hal.science/search/index/?q=*&amp;authFullName_s=Romane Soler" TargetMode="External"/><Relationship Id="rId54" Type="http://schemas.openxmlformats.org/officeDocument/2006/relationships/hyperlink" Target="https://shs.hal.science/halshs-04088024v1" TargetMode="External"/><Relationship Id="rId55" Type="http://schemas.openxmlformats.org/officeDocument/2006/relationships/hyperlink" Target="https://hal.science/search/index/?q=*&amp;authFullName_s=Fatou Sow" TargetMode="External"/><Relationship Id="rId56" Type="http://schemas.openxmlformats.org/officeDocument/2006/relationships/hyperlink" Target="https://dx.doi.org/10.3917/crii.099.0089" TargetMode="External"/><Relationship Id="rId57" Type="http://schemas.openxmlformats.org/officeDocument/2006/relationships/hyperlink" Target="https://sciencespo.hal.science/tel-04053495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Fourment</dc:title>
  <dc:description>CV</dc:description>
  <dc:subject/>
  <cp:keywords/>
  <cp:category/>
  <cp:lastModifiedBy/>
  <dcterms:created xsi:type="dcterms:W3CDTF">2026-04-05T12:33:50+02:00</dcterms:created>
  <dcterms:modified xsi:type="dcterms:W3CDTF">2026-04-05T12:33:50+02:00</dcterms:modified>
</cp:coreProperties>
</file>

<file path=docProps/custom.xml><?xml version="1.0" encoding="utf-8"?>
<Properties xmlns="http://schemas.openxmlformats.org/officeDocument/2006/custom-properties" xmlns:vt="http://schemas.openxmlformats.org/officeDocument/2006/docPropsVTypes"/>
</file>