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HACHE </w:t>
      </w:r>
      <w:r>
        <w:rPr>
          <w:color w:val="641e6e"/>
        </w:rPr>
        <w:t xml:space="preserve">Maîtresse de Conférences HDR,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 du sang. Relire la théologie chrétienne à l'aune de Gaia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Gaia face à la théologie. L'enjeu religieux de la mutation climatique</w:t>
            </w:r>
            <w:r>
              <w:rPr/>
              <w:t xml:space="preserve">, Collège des Bernardins, Institut catholique de Paris,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 der Erde geboren : ein neuer Mythos für Erdverbundene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Latour, Peter Weibel (ed.), Critical Zones : Die Wissenschaft und Politik der Landung auf der Erde, ZKM Publikationen, 2021</w:t>
            </w:r>
            <w:r>
              <w:rPr/>
              <w:t xml:space="preserve">, 2021, 3928201638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from Earth. A new myth for Earthbounds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Latour, Peter Weibel (ed.), Critical Zones : the science and politics of landing Earth, The MIT Press</w:t>
            </w:r>
            <w:r>
              <w:rPr/>
              <w:t xml:space="preserve">, 2020, ‎ 0262044455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stories: ecofeminist narratives and transformation of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Blanc, Thea Manola, Patrick Degeorges (dir.), Forms of experienced Environnements : questionning relations between humans, aesthetics and sciences, Cambridge Scholar Publishing</w:t>
            </w:r>
            <w:r>
              <w:rPr/>
              <w:t xml:space="preserve">, 2020, 1-5275-4528-8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Là où la vie repousse » Postface à Isabelle Stengers, Résister au désastre, Editions Wildproject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Hache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hal-04407408v1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7421v1" TargetMode="External"/><Relationship Id="rId8" Type="http://schemas.openxmlformats.org/officeDocument/2006/relationships/hyperlink" Target="https://hal.science/search/index/?q=*&amp;authFullName_s=Emilie Hache" TargetMode="External"/><Relationship Id="rId9" Type="http://schemas.openxmlformats.org/officeDocument/2006/relationships/hyperlink" Target="https://hal.science/hal-04406062v1" TargetMode="External"/><Relationship Id="rId10" Type="http://schemas.openxmlformats.org/officeDocument/2006/relationships/hyperlink" Target="https://hal.science/hal-04406021v1" TargetMode="External"/><Relationship Id="rId11" Type="http://schemas.openxmlformats.org/officeDocument/2006/relationships/hyperlink" Target="https://hal.science/hal-04406084v1" TargetMode="External"/><Relationship Id="rId12" Type="http://schemas.openxmlformats.org/officeDocument/2006/relationships/hyperlink" Target="https://hal.science/hal-0440740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HACHE</dc:title>
  <dc:description>CV</dc:description>
  <dc:subject/>
  <cp:keywords/>
  <cp:category/>
  <cp:lastModifiedBy/>
  <dcterms:created xsi:type="dcterms:W3CDTF">2026-04-30T17:48:35+02:00</dcterms:created>
  <dcterms:modified xsi:type="dcterms:W3CDTF">2026-04-30T17:48:35+02:00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