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Kasazian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Quelles ressources linguistiques pour l’enseignement / apprentissage du français et des langues ? Transposition, médiation, contextualisation, appropriation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ressources linguistiques pour l’enseignement / apprentissage du français et des langues ? Transposition, médiation, contextualisation, appropriation</w:t>
            </w:r>
            <w:r>
              <w:rPr/>
              <w:t xml:space="preserve">, Oct 2023, Villeneuve d’Ascq,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didactique, Quelles ressources linguistiques pour l’enseignement / apprentissage du français et des langues ? Transposition, médiation, contextualisation, appropriation</w:t>
            </w:r>
            <w:r>
              <w:rPr/>
              <w:t xml:space="preserve">, Laboratoire Savoirs, textes, langage (STL), UMR 8163, Université de Lille; Laboratoire Langages, Littératures, Sociétés Etudes Transfrontalières et Internationales (LLSETI) Université Savoie Mont Blanc; Réseau Grammaires et contextualisation (GreC); Laboratoire Méthodal OpenLab, Université de Chypre, Oct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l'inconnu et s'y familiariser : processus expérientiel de l'apprentissage de la langue arabe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ALADUN 2025 : Débuter une langue à l'université : diversité des expériences vécues</w:t>
            </w:r>
            <w:r>
              <w:rPr/>
              <w:t xml:space="preserve">, Université Grenoble Alpes; LIDILEM,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 ANCIENNES ET DIDACTIQUE DES LANGUES MODERNES : INFLUENCES, CONFRONTATIONS,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Clément-Tarantino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Antje-Marianne Kolde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Peggy Lecaudé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DE LINGUISTIQUE ET DE LITTÉRATURE DE L’ASSOCIATION CLELIA</w:t>
            </w:r>
            <w:r>
              <w:rPr/>
              <w:t xml:space="preserve">, Association CLELIA, Aug 2025,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l'inconnu et s'y familiariser : processus expérientiel de l'apprentissage de la langue arabe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ALADUN 2025 : Débuter une langue à l'université : diversité des expériences vécues</w:t>
            </w:r>
            <w:r>
              <w:rPr/>
              <w:t xml:space="preserve">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à la langue arabe et représentations : approche compréhensive par et au travers des discours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relation en didactique des langues</w:t>
            </w:r>
            <w:r>
              <w:rPr/>
              <w:t xml:space="preserve">, Laboratoire DILTEC,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Classroom interactions as tools for building school knowledge in mono-, bi- and plurilingual settings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HUMANITIES AND INCLUSION A 3 I UNIVERSITY NETWORK PROJECT</w:t>
            </w:r>
            <w:r>
              <w:rPr/>
              <w:t xml:space="preserve">, Université de Lille – Faculté des Humanités, Oct 2023, Villeneuve d'Ascq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dimensions culturelles et interculturelles dans l'enseignement des langues débutées à l'université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 Jardou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Asdifle Cultures éducatives et contextualisation dans l’enseignement-apprentissage des langues</w:t>
            </w:r>
            <w:r>
              <w:rPr/>
              <w:t xml:space="preserve">,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de classe comme outil pour observer les inégalités éducatives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Éducation et inégalités - RTP Education</w:t>
            </w:r>
            <w:r>
              <w:rPr/>
              <w:t xml:space="preserve">, Mission pour les initiatives scientifique international transverses et interdisciplinaires (MITI) et le Réseau Thématique Pluridisciplinaire Éducation du CNRS,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français et formation des futurs professeurs des écoles : des savoirs de base au développement de la compétence langagière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SUR LA GRAMMAIRE SCOLAIRE DISCOURS ET PROGRESSION CURRICULAIRE</w:t>
            </w:r>
            <w:r>
              <w:rPr/>
              <w:t xml:space="preserve">, Université Libre de Bruxelles, Aug 2023, Bruxelles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de classe au service d'une co-construction des savoirs scolaires. Analyse discursive en cours d'histoire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Interact 2022</w:t>
            </w:r>
            <w:r>
              <w:rPr/>
              <w:t xml:space="preserve">, Université de Lille, Oct 2022, Villeneuve d'Ascq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générale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Claudia Helena Daher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lancement du projet Deluci</w:t>
            </w:r>
            <w:r>
              <w:rPr/>
              <w:t xml:space="preserve">, Université Grenoble Alpes,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communicative dans l'enseignement des langues vivantes : rétrospective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du séminaire de recherche pédagogique dédié aux langues anciennes</w:t>
            </w:r>
            <w:r>
              <w:rPr/>
              <w:t xml:space="preserve">, Université de Lille - Séverine Clément-Tarantino (UMR 8164 HALMA) et Peggy Lecaudé (UMR 8163 STL), Jun 2022, Villeneuve d'Ascq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exemples à visée contrastive dans les grammaires de français pour italophones et anglophones du 17ème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SIHFLES</w:t>
            </w:r>
            <w:r>
              <w:rPr/>
              <w:t xml:space="preserve">, Université de Chypre, May 2022, Nicosie (Chypre),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du changement dans le discours grammatical des enseignants de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Interactions didactiques et agir professoral (IDAP)</w:t>
            </w:r>
            <w:r>
              <w:rPr/>
              <w:t xml:space="preserve">, DILTEC,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 sujet-apprenant dans la construction du savoir langagier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DIPRALANG Désir de langue, subjectivité, rapport au savoir : les langues n’ont-elles pour vocation que d’être utiles ?</w:t>
            </w:r>
            <w:r>
              <w:rPr/>
              <w:t xml:space="preserve">, Université Paul Valery - DIPRALANG,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du savoir grammatical : quelle place pour la négociation des représentations conceptuelles de l’apprenant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du GRAC (Grammaire et contextualisation), Discours et représentations grammaticales du français langue étrangère dans les pratiques pédagogiques et les ouvrages didactiques</w:t>
            </w:r>
            <w:r>
              <w:rPr/>
              <w:t xml:space="preserve">, université de Chypre - Laboratoire Methodal, Jun 2018, Nicosie (Chypre),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Foreign Language teachers’ beliefs and practices in relation to Communicative Language Teaching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Perspectives on Theory, Research, and Praxis in ELT and SLA</w:t>
            </w:r>
            <w:r>
              <w:rPr/>
              <w:t xml:space="preserve">, Language in Focus Mar 2015, Cappadoce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hal-01451322v1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une langue étrangère à un public non-grammatisé : pratiques grammaticales des enseignants de L.E. en Angleterre.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grammaire : discours, descriptions et pratiques</w:t>
            </w:r>
            <w:r>
              <w:rPr/>
              <w:t xml:space="preserve">, Jun 2015,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hal-01451323v1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grammaire dans les écoles secondaires d’Angleterre des années 90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Descriptions linguistiques et descriptions pédagogiques pour l’enseignement et l’apprentissage du français</w:t>
            </w:r>
            <w:r>
              <w:rPr/>
              <w:t xml:space="preserve">, Grammaire et Contextualisation (GRAC) May 2014, Jyväskylä,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hal-01451321v1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Tableau Numérique Interactif en classe de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"Enseigner le français avec les TICE"</w:t>
            </w:r>
            <w:r>
              <w:rPr/>
              <w:t xml:space="preserve">, institut français de Milan Apr 2013,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Evaluer la compétence plurilingue? Le regard des enseignants de langues britanniques sur la question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didactique des langues - Apprendre les langues autrement </w:t>
            </w:r>
            <w:r>
              <w:rPr/>
              <w:t xml:space="preserve">, ACEDLE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d’une éducation plurilingue innovante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Assises européennes du plurilinguisme</w:t>
            </w:r>
            <w:r>
              <w:rPr/>
              <w:t xml:space="preserve">, Observatoire du plurilinguisme Oct 2012, Rome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compétence plurilingue : une approche qualitative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le plurilinguisme? 20 ans après</w:t>
            </w:r>
            <w:r>
              <w:rPr/>
              <w:t xml:space="preserve">, projet Pluri-L, 2012, Angers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hal-01451314v1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dimensions culturelles et interculturelles dans l’enseignement des langues débutées à l’université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Jardou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2024, Cultures éducatives, contextualisation et innovation, 32, pp.132-164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histoire, des disciplines interreliées pour des démarches historicisantes en milieu scolaire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22-3,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⟨10.4000/12wrg⟩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analyse - Quelle didactique de la grammaire dans l’enseignement du FLE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2024, 450,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continuum implicite-explicite comme repère pour la description des pratiques grammaticales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2022,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langues en Angleterre : variation de la terminologie grammaticale en contexte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2016,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hal-01451185v1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langagières en classe et construction des savoirs scolaires.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Oriane Gelin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Sochala</w:t>
              </w:r>
            </w:hyperlink>
          </w:p>
          <w:p>
            <w:pPr/>
            <w:r>
              <w:rPr/>
              <w:t xml:space="preserve">Peter Lang,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hal-04294961v1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actionnelle dans la formation (initiale) des enseignants – l’exemple du projet FIDELE (FIlleul(e) au DEfi, parrain/marraine en M1FLE), Le Français dans le Monde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Évelyne Rosen-Reinhardt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Sabrina Royer</w:t>
              </w:r>
            </w:hyperlink>
          </w:p>
          <w:p>
            <w:pPr/>
            <w:r>
              <w:rPr/>
              <w:t xml:space="preserve">2022, pp.48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dans le curriculum national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hal-01451177v1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du tableau blanc numérique en classe de langues: quelles pratiques pédagogiques?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hal-01451194v1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FIDELE (FIlleul(e) au DEfi, parrain/marraine en M1fLE), retenu et financé dans le cadre de l'Appel à projets innovants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Evelyne Rosen-Reinhardt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/>
              <w:t xml:space="preserve">Direction de l'Innovation Pédagogique de l'Université de Lille.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hal-04096385v1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Multimodalité et multisupports pour l’enseignement-apprentissage des langues étrangères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31,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en contexte bi/plurilingue : enjeux, dispositifs et perspectives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Escudé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Gajo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n°30,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hal-03913777v1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en contexte bi/plurilingue : enjeux, dispositifs et perspectives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Escudé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Gajo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30,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hal-04479985v1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éducative et pratiques grammaticales dans la langue de scolarisation : quelles influences sur l’enseignement-apprentissage des langues étrangères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grammaire : discours, descriptions et pratiques</w:t>
            </w:r>
            <w:r>
              <w:rPr/>
              <w:t xml:space="preserve">, Le Manuscrit Savoirs, pp.159-176, 2018, Histoire des Langues et Cultures Etrangères, 978-2304047226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hal-04479845v1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mb.hal.science/hal-05322034v1" TargetMode="External"/><Relationship Id="rId8" Type="http://schemas.openxmlformats.org/officeDocument/2006/relationships/hyperlink" Target="https://hal.science/search/index/?q=*&amp;authFullName_s=Rapha&#235;le Fouillet" TargetMode="External"/><Relationship Id="rId9" Type="http://schemas.openxmlformats.org/officeDocument/2006/relationships/hyperlink" Target="https://hal.science/search/index/?q=*&amp;authFullName_s=Emilie Kasazian" TargetMode="External"/><Relationship Id="rId10" Type="http://schemas.openxmlformats.org/officeDocument/2006/relationships/hyperlink" Target="https://univ-smb.hal.science/hal-05344299v1" TargetMode="External"/><Relationship Id="rId11" Type="http://schemas.openxmlformats.org/officeDocument/2006/relationships/hyperlink" Target="https://hal.science/hal-05313495v1" TargetMode="External"/><Relationship Id="rId12" Type="http://schemas.openxmlformats.org/officeDocument/2006/relationships/hyperlink" Target="https://hal.science/search/index/?q=*&amp;authFullName_s=Nozha Smati" TargetMode="External"/><Relationship Id="rId13" Type="http://schemas.openxmlformats.org/officeDocument/2006/relationships/hyperlink" Target="https://hal.science/hal-05313529v1" TargetMode="External"/><Relationship Id="rId14" Type="http://schemas.openxmlformats.org/officeDocument/2006/relationships/hyperlink" Target="https://hal.science/search/index/?q=*&amp;authFullName_s=S&#233;verine Cl&#233;ment-Tarantino" TargetMode="External"/><Relationship Id="rId15" Type="http://schemas.openxmlformats.org/officeDocument/2006/relationships/hyperlink" Target="https://hal.science/search/index/?q=*&amp;authFullName_s=Antje-Marianne Kolde" TargetMode="External"/><Relationship Id="rId16" Type="http://schemas.openxmlformats.org/officeDocument/2006/relationships/hyperlink" Target="https://hal.science/search/index/?q=*&amp;authFullName_s=Peggy Lecaud&#233;" TargetMode="External"/><Relationship Id="rId17" Type="http://schemas.openxmlformats.org/officeDocument/2006/relationships/hyperlink" Target="https://hal.science/hal-05384066v1" TargetMode="External"/><Relationship Id="rId18" Type="http://schemas.openxmlformats.org/officeDocument/2006/relationships/hyperlink" Target="https://hal.science/hal-04847198v1" TargetMode="External"/><Relationship Id="rId19" Type="http://schemas.openxmlformats.org/officeDocument/2006/relationships/hyperlink" Target="https://hal.science/hal-04480005v1" TargetMode="External"/><Relationship Id="rId20" Type="http://schemas.openxmlformats.org/officeDocument/2006/relationships/hyperlink" Target="https://hal.science/search/index/?q=*&amp;authFullName_s=Sophie Babault" TargetMode="External"/><Relationship Id="rId21" Type="http://schemas.openxmlformats.org/officeDocument/2006/relationships/hyperlink" Target="https://hal.science/hal-04674059v1" TargetMode="External"/><Relationship Id="rId22" Type="http://schemas.openxmlformats.org/officeDocument/2006/relationships/hyperlink" Target="https://hal.science/search/index/?q=*&amp;authFullName_s=Ali Jardou" TargetMode="External"/><Relationship Id="rId23" Type="http://schemas.openxmlformats.org/officeDocument/2006/relationships/hyperlink" Target="https://hal.science/search/index/?q=*&amp;authFullName_s=Catherine Muller" TargetMode="External"/><Relationship Id="rId24" Type="http://schemas.openxmlformats.org/officeDocument/2006/relationships/hyperlink" Target="https://hal.science/hal-04479935v1" TargetMode="External"/><Relationship Id="rId25" Type="http://schemas.openxmlformats.org/officeDocument/2006/relationships/hyperlink" Target="https://hal.science/hal-04256394v1" TargetMode="External"/><Relationship Id="rId26" Type="http://schemas.openxmlformats.org/officeDocument/2006/relationships/hyperlink" Target="https://hal.science/hal-04479875v1" TargetMode="External"/><Relationship Id="rId27" Type="http://schemas.openxmlformats.org/officeDocument/2006/relationships/hyperlink" Target="https://hal.science/hal-04674362v1" TargetMode="External"/><Relationship Id="rId28" Type="http://schemas.openxmlformats.org/officeDocument/2006/relationships/hyperlink" Target="https://hal.science/search/index/?q=*&amp;authFullName_s=Claudia Helena Daher" TargetMode="External"/><Relationship Id="rId29" Type="http://schemas.openxmlformats.org/officeDocument/2006/relationships/hyperlink" Target="https://hal.science/search/index/?q=*&amp;authFullName_s=Catherine Felce" TargetMode="External"/><Relationship Id="rId30" Type="http://schemas.openxmlformats.org/officeDocument/2006/relationships/hyperlink" Target="https://hal.science/hal-04480047v1" TargetMode="External"/><Relationship Id="rId31" Type="http://schemas.openxmlformats.org/officeDocument/2006/relationships/hyperlink" Target="https://hal.science/hal-04479896v1" TargetMode="External"/><Relationship Id="rId32" Type="http://schemas.openxmlformats.org/officeDocument/2006/relationships/hyperlink" Target="https://hal.science/hal-04480066v1" TargetMode="External"/><Relationship Id="rId33" Type="http://schemas.openxmlformats.org/officeDocument/2006/relationships/hyperlink" Target="https://hal.science/hal-04479903v1" TargetMode="External"/><Relationship Id="rId34" Type="http://schemas.openxmlformats.org/officeDocument/2006/relationships/hyperlink" Target="https://hal.science/hal-04479915v1" TargetMode="External"/><Relationship Id="rId35" Type="http://schemas.openxmlformats.org/officeDocument/2006/relationships/hyperlink" Target="https://univ-sorbonne-nouvelle.hal.science/hal-01451322v1" TargetMode="External"/><Relationship Id="rId36" Type="http://schemas.openxmlformats.org/officeDocument/2006/relationships/hyperlink" Target="https://univ-sorbonne-nouvelle.hal.science/hal-01451323v1" TargetMode="External"/><Relationship Id="rId37" Type="http://schemas.openxmlformats.org/officeDocument/2006/relationships/hyperlink" Target="https://univ-sorbonne-nouvelle.hal.science/hal-01451321v1" TargetMode="External"/><Relationship Id="rId38" Type="http://schemas.openxmlformats.org/officeDocument/2006/relationships/hyperlink" Target="https://univ-sorbonne-nouvelle.hal.science/hal-01451317v1" TargetMode="External"/><Relationship Id="rId39" Type="http://schemas.openxmlformats.org/officeDocument/2006/relationships/hyperlink" Target="https://univ-sorbonne-nouvelle.hal.science/hal-01451315v1" TargetMode="External"/><Relationship Id="rId40" Type="http://schemas.openxmlformats.org/officeDocument/2006/relationships/hyperlink" Target="https://univ-sorbonne-nouvelle.hal.science/hal-01451319v1" TargetMode="External"/><Relationship Id="rId41" Type="http://schemas.openxmlformats.org/officeDocument/2006/relationships/hyperlink" Target="https://univ-sorbonne-nouvelle.hal.science/hal-01451314v1" TargetMode="External"/><Relationship Id="rId42" Type="http://schemas.openxmlformats.org/officeDocument/2006/relationships/hyperlink" Target="https://hal.science/hal-04479820v1" TargetMode="External"/><Relationship Id="rId43" Type="http://schemas.openxmlformats.org/officeDocument/2006/relationships/hyperlink" Target="https://hal.science/hal-04847181v1" TargetMode="External"/><Relationship Id="rId44" Type="http://schemas.openxmlformats.org/officeDocument/2006/relationships/hyperlink" Target="https://dx.doi.org/10.4000/12wrg" TargetMode="External"/><Relationship Id="rId45" Type="http://schemas.openxmlformats.org/officeDocument/2006/relationships/hyperlink" Target="https://hal.science/hal-04479803v1" TargetMode="External"/><Relationship Id="rId46" Type="http://schemas.openxmlformats.org/officeDocument/2006/relationships/hyperlink" Target="https://hal.science/hal-04260810v1" TargetMode="External"/><Relationship Id="rId47" Type="http://schemas.openxmlformats.org/officeDocument/2006/relationships/hyperlink" Target="https://univ-sorbonne-nouvelle.hal.science/hal-01451185v1" TargetMode="External"/><Relationship Id="rId48" Type="http://schemas.openxmlformats.org/officeDocument/2006/relationships/hyperlink" Target="https://hal.science/hal-04294961v1" TargetMode="External"/><Relationship Id="rId49" Type="http://schemas.openxmlformats.org/officeDocument/2006/relationships/hyperlink" Target="https://hal.science/search/index/?q=*&amp;authFullName_s=Oriane Gelin" TargetMode="External"/><Relationship Id="rId50" Type="http://schemas.openxmlformats.org/officeDocument/2006/relationships/hyperlink" Target="https://hal.science/search/index/?q=*&amp;authFullName_s=Laure Sochala" TargetMode="External"/><Relationship Id="rId51" Type="http://schemas.openxmlformats.org/officeDocument/2006/relationships/hyperlink" Target="https://hal.science/hal-04044493v1" TargetMode="External"/><Relationship Id="rId52" Type="http://schemas.openxmlformats.org/officeDocument/2006/relationships/hyperlink" Target="https://hal.science/search/index/?q=*&amp;authFullName_s=&#201;velyne Rosen-Reinhardt" TargetMode="External"/><Relationship Id="rId53" Type="http://schemas.openxmlformats.org/officeDocument/2006/relationships/hyperlink" Target="https://hal.science/search/index/?q=*&amp;authFullName_s=Sabrina Royer" TargetMode="External"/><Relationship Id="rId54" Type="http://schemas.openxmlformats.org/officeDocument/2006/relationships/hyperlink" Target="https://univ-sorbonne-nouvelle.hal.science/hal-01451177v1" TargetMode="External"/><Relationship Id="rId55" Type="http://schemas.openxmlformats.org/officeDocument/2006/relationships/hyperlink" Target="https://univ-sorbonne-nouvelle.hal.science/hal-01451194v1" TargetMode="External"/><Relationship Id="rId56" Type="http://schemas.openxmlformats.org/officeDocument/2006/relationships/hyperlink" Target="https://hal.science/hal-04096385v1" TargetMode="External"/><Relationship Id="rId57" Type="http://schemas.openxmlformats.org/officeDocument/2006/relationships/hyperlink" Target="https://hal.science/search/index/?q=*&amp;authFullName_s=Evelyne Rosen-Reinhardt" TargetMode="External"/><Relationship Id="rId58" Type="http://schemas.openxmlformats.org/officeDocument/2006/relationships/hyperlink" Target="https://hal.science/hal-03516247v1" TargetMode="External"/><Relationship Id="rId59" Type="http://schemas.openxmlformats.org/officeDocument/2006/relationships/hyperlink" Target="https://hal.science/search/index/?q=*&amp;authFullName_s=Marion Tellier" TargetMode="External"/><Relationship Id="rId60" Type="http://schemas.openxmlformats.org/officeDocument/2006/relationships/hyperlink" Target="https://univ-sorbonne-nouvelle.hal.science/hal-03913777v1" TargetMode="External"/><Relationship Id="rId61" Type="http://schemas.openxmlformats.org/officeDocument/2006/relationships/hyperlink" Target="https://hal.science/search/index/?q=*&amp;authFullName_s=Pierre Escud&#233;" TargetMode="External"/><Relationship Id="rId62" Type="http://schemas.openxmlformats.org/officeDocument/2006/relationships/hyperlink" Target="https://hal.science/search/index/?q=*&amp;authFullName_s=Laurent Gajo" TargetMode="External"/><Relationship Id="rId63" Type="http://schemas.openxmlformats.org/officeDocument/2006/relationships/hyperlink" Target="https://hal.science/search/index/?q=*&amp;authFullName_s=V&#233;ronique Laurens" TargetMode="External"/><Relationship Id="rId64" Type="http://schemas.openxmlformats.org/officeDocument/2006/relationships/hyperlink" Target="https://hal.science/hal-04479985v1" TargetMode="External"/><Relationship Id="rId65" Type="http://schemas.openxmlformats.org/officeDocument/2006/relationships/hyperlink" Target="https://hal.science/hal-04479845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Kasazian</dc:title>
  <dc:description>CV</dc:description>
  <dc:subject/>
  <cp:keywords/>
  <cp:category/>
  <cp:lastModifiedBy/>
  <dcterms:created xsi:type="dcterms:W3CDTF">2026-03-16T09:01:33+01:00</dcterms:created>
  <dcterms:modified xsi:type="dcterms:W3CDTF">2026-03-16T09:01:33+01:00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