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Emilie Pontanier </w:t></w:r></w:p><w:p><w:pPr><w:spacing w:before="600"/></w:pPr></w:p><w:p><w:pPr><w:spacing w:before="600"/></w:pPr></w:p><w:p><w:pPr><w:pStyle w:val="Heading2"/></w:pPr><w:r><w:rPr><w:color w:val="1e198e"/><w:b w:val="1"/><w:bCs w:val="1"/></w:rPr><w:t xml:space="preserve">Présentation</w:t></w:r></w:p><w:p><w:pPr><w:spacing w:after="100"/></w:pPr></w:p><w:p><w:pPr><w:pStyle w:val="Heading2"/></w:pPr><w:r><w:rPr/><w:t xml:space="preserve">Synthèse du parcours de recherche</w:t></w:r></w:p><w:p><w:pPr/><w:r><w:rPr/><w:t xml:space="preserve">Mon travail de thèse au centre d’anthropologie sociale à l’université Toulouse Jean Jaurès sur &amp;quot;le choix d’un établissement laïque en Tunisie&amp;quot;  m’a permis de travailler sur les stratégies scolaires des familles francophones de milieu aisé et d’interroger l’interprétation et l’instrumentalisation qu’elles faisaient de la laïcité (stratégie de distinction, sociale, culturelle et cultuelle).</w:t></w:r></w:p><w:p><w:pPr/><w:r><w:rPr/><w:t xml:space="preserve">J’ai rejoint le laboratoire Éducation, Cultures, Politiques, université Lumière Lyon 2, comme chercheure-associée puis comme post-doctorante. J’ai coordonné une enquête internationale (France-Suisse-Brésil-Québec) nommée :**** Religions, discriminations, racisme en milieu scolaire**, une autre manière d’interroger la laïcité (</w:t></w:r><w:hyperlink r:id="rId7" w:history="1"><w:r><w:rPr><w:color w:val="#410a8c"/><w:u w:val="single"/></w:rPr><w:t xml:space="preserve">https://redisco.hypotheses.org</w:t></w:r></w:hyperlink><w:r><w:rPr/><w:t xml:space="preserve">).</w:t></w:r></w:p><w:p><w:pPr/><w:r><w:rPr><w:b w:val="1"/><w:bCs w:val="1"/></w:rPr><w:t xml:space="preserve">Maître de conférences</w:t></w:r><w:r><w:rPr/><w:t xml:space="preserve"> en sociologie depuis 2019 au laboratoire Déplacements, Identités, Regards, Ecritures, à l’université de La Réunion, je travaille sur </w:t></w:r><w:r><w:rPr><w:b w:val="1"/><w:bCs w:val="1"/></w:rPr><w:t xml:space="preserve">l’hypothèse d’une créolisation de la laïcité</w:t></w:r><w:r><w:rPr/><w:t xml:space="preserve"> scolaire dans cette académie. Cela me permet d’analyser les pratiques professionnelles des enseignants, AED, CPE (etc.) lorsqu’il est question de religions, de transmettre les valeurs de la République et de donner sens au « vivre ensemble ». Une hypothèse secondaire consiste à tester la « superdiversité » réunionnaise comme une ressource qui participe à créer du commun. La Région de Mayotte donne également lieu à investigation, tout comme les autres académies françaises.</w:t></w:r></w:p><w:p><w:pPr/><w:r><w:rPr/><w:t xml:space="preserve">Mots Clefs : laïcité, contexte, école, citoyenneté, religions</w:t></w:r></w:p><w:p><w:pPr><w:pStyle w:val="Heading2"/></w:pPr><w:r><w:rPr/><w:t xml:space="preserve">Responsabilités pédagogiques & champs scientifiques, Université de la Réunion</w:t></w:r></w:p><w:p><w:pPr/><w:r><w:rPr/><w:t xml:space="preserve">2025/05 &amp;lt; : Membre comité scientifique du RIED : </w:t></w:r><w:hyperlink r:id="rId8" w:history="1"><w:r><w:rPr><w:color w:val="#410a8c"/><w:u w:val="single"/></w:rPr><w:t xml:space="preserve">https://event.fourwaves.com/fr/ried26/pages</w:t></w:r></w:hyperlink></w:p><w:p><w:pPr/><w:r><w:rPr/><w:t xml:space="preserve">2023/10 &amp;lt; : Responsable pédagogique  Licence professionnelle Intervention sociale, Accompagnement de publics spécifiques, parcours accompagnement de personnes en situation de handicap, DFTLV, UR.</w:t></w:r></w:p><w:p><w:pPr/><w:r><w:rPr/><w:t xml:space="preserve">2023/09 &amp;lt; : Membre du comité scientifique des Carnets de recherches de l'océan Indien : </w:t></w:r><w:hyperlink r:id="rId9" w:history="1"><w:r><w:rPr><w:color w:val="#410a8c"/><w:u w:val="single"/></w:rPr><w:t xml:space="preserve">https://carnets-oi.univ-reunion.fr</w:t></w:r></w:hyperlink></w:p><w:p><w:pPr/><w:r><w:rPr/><w:t xml:space="preserve">2023/03 &amp;lt; : Membre du conseil de la FLSH UR.</w:t></w:r></w:p><w:p><w:pPr/><w:r><w:rPr/><w:t xml:space="preserve">2023/09 - 2022/09 : Directrice adjointe du Département Sciences Sociales, FLSH, U.R.</w:t></w:r></w:p><w:p><w:pPr/><w:r><w:rPr/><w:t xml:space="preserve">2020 &amp;lt; : Responsable pédagogique L2 Sciences sociales, FLSH, U.R.</w:t></w:r></w:p><w:p><w:pPr/><w:r><w:rPr/><w:t xml:space="preserve">2020 &amp;lt; : Co-porteuse de l’axe n°2 « Identités en contextes pluriels » avec Julie Dumonteil de l’équipe d’accueil DIRE.</w:t></w:r></w:p><w:p><w:pPr/><w:r><w:rPr/><w:t xml:space="preserve">2019 &amp;lt; : Membre du Conseil d’unité de l’E.A. 7387 DIRE, actuelle U.R. DIRE.</w:t></w:r></w:p><w:p><w:pPr><w:pStyle w:val="Heading2"/></w:pPr><w:r><w:rPr/><w:t xml:space="preserve">Synthèse des publications (acromyme AERES)</w:t></w:r></w:p><w:p><w:pPr/><w:r><w:rPr/><w:t xml:space="preserve">1 ouvrage scientifique (OS)</w:t></w:r></w:p><w:p><w:pPr/><w:r><w:rPr/><w:t xml:space="preserve">5 chapitres d’ouvrage scientifique (OS-CH)</w:t></w:r></w:p><w:p><w:pPr/><w:r><w:rPr/><w:t xml:space="preserve">10 articles dans des revues à comité de lecture scientifique (ACL)</w:t></w:r></w:p><w:p><w:pPr/><w:r><w:rPr/><w:t xml:space="preserve">10 conférences invitées (INV) : 7 en France hexagonale, 1 à Mayotte, 1 à La Réunion, et 1 en Tunisie</w:t></w:r></w:p><w:p><w:pPr/><w:r><w:rPr/><w:t xml:space="preserve">4 contributions dans des actes de colloque dans des conférences internationales avec comité de lecture (ACTI)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singularités et les spécificités du territoire réunionnais : les atouts et les limites pour un enseignement relatif aux religions, à la laïcité et au “vivre ensemble“.</w:t></w:r></w:hyperlink></w:p><w:p><w:pPr/><w:hyperlink r:id="rId11" w:history="1"><w:r><w:rPr><w:color w:val="#410a8c"/><w:u w:val="single"/></w:rPr><w:t xml:space="preserve">Émilie Pontanier</w:t></w:r></w:hyperlink></w:p><w:p><w:pPr/><w:r><w:rPr><w:i w:val="1"/><w:iCs w:val="1"/></w:rPr><w:t xml:space="preserve">Éducation comparée. Revue de recherche internationale et comparative en éducation - Nouvelle série</w:t></w:r><w:r><w:rPr/><w:t xml:space="preserve">, 2025, Les enseignements relatifs aux religions Expériences et comparaisons internationales entre la Belgique, le Brésil, la France, le Québec et la Suisse. Dossier coordonné par, Nicole Durisch Gauthier, Sivane Hirsch, Anne-Claire Husser rédactrices en chef invitées et José-Luis Wolfs. (N° 29/ 2025), pp.53-78</w:t></w:r></w:p><w:p><w:pPr/><w:r><w:rPr/><w:t xml:space="preserve">Article dans une revue</w:t></w:r></w:p><w:p><w:pPr/><w:hyperlink r:id="rId10" w:history="1"><w:r><w:rPr><w:color w:val="#410a8c"/><w:u w:val="single"/></w:rPr><w:t xml:space="preserve">hal-05440947v1</w:t></w:r></w:hyperlink></w:p></w:tc></w:tr><w:tr><w:trPr/><w:tc><w:tcPr><w:noWrap/></w:tcPr><w:p><w:pPr><w:spacing w:after="200"/></w:pPr><w:hyperlink r:id="rId12" w:history="1"><w:r><w:rPr><w:color w:val="1e198e"/><w:b w:val="1"/><w:bCs w:val="1"/><w:u w:val="single"/></w:rPr><w:t xml:space="preserve">Que faire des appartenances religieuses ? Une déclinaison réunionnaise du modèle français d’éducation à la citoyenneté</w:t></w:r></w:hyperlink></w:p><w:p><w:pPr/><w:hyperlink r:id="rId13" w:history="1"><w:r><w:rPr><w:color w:val="#410a8c"/><w:u w:val="single"/></w:rPr><w:t xml:space="preserve">Anne-Claire Husser</w:t></w:r></w:hyperlink><w:r><w:rPr/><w:t xml:space="preserve">,</w:t></w:r><w:hyperlink r:id="rId11" w:history="1"><w:r><w:rPr><w:color w:val="#410a8c"/><w:u w:val="single"/></w:rPr><w:t xml:space="preserve">Émilie Pontanier</w:t></w:r></w:hyperlink></w:p><w:p><w:pPr/><w:r><w:rPr><w:i w:val="1"/><w:iCs w:val="1"/></w:rPr><w:t xml:space="preserve">Éthique en éducation et en formation - Les dossiers du GREE</w:t></w:r><w:r><w:rPr/><w:t xml:space="preserve">, 2025, 18, pp.129-153. </w:t></w:r><w:hyperlink r:id="rId14" w:history="1"><w:r><w:rPr><w:color w:val="#410a8c"/><w:u w:val="single"/></w:rPr><w:t xml:space="preserve">⟨10.7202/1121544ar⟩</w:t></w:r></w:hyperlink></w:p><w:p><w:pPr/><w:r><w:rPr/><w:t xml:space="preserve">Article dans une revue</w:t></w:r></w:p><w:p><w:pPr/><w:hyperlink r:id="rId12" w:history="1"><w:r><w:rPr><w:color w:val="#410a8c"/><w:u w:val="single"/></w:rPr><w:t xml:space="preserve">halshs-05368083v1</w:t></w:r></w:hyperlink></w:p></w:tc></w:tr><w:tr><w:trPr/><w:tc><w:tcPr><w:noWrap/></w:tcPr><w:p><w:pPr><w:spacing w:after="200"/></w:pPr><w:hyperlink r:id="rId15" w:history="1"><w:r><w:rPr><w:color w:val="1e198e"/><w:b w:val="1"/><w:bCs w:val="1"/><w:u w:val="single"/></w:rPr><w:t xml:space="preserve">Quelle mise en oeuvre de la laïcité scolaire, pour quels « accommodements raisonnables » en matière de neutralité à Mayotte ?</w:t></w:r></w:hyperlink></w:p><w:p><w:pPr/><w:hyperlink r:id="rId11" w:history="1"><w:r><w:rPr><w:color w:val="#410a8c"/><w:u w:val="single"/></w:rPr><w:t xml:space="preserve">Émilie Pontanier</w:t></w:r></w:hyperlink><w:r><w:rPr/><w:t xml:space="preserve">,</w:t></w:r><w:hyperlink r:id="rId16" w:history="1"><w:r><w:rPr><w:color w:val="#410a8c"/><w:u w:val="single"/></w:rPr><w:t xml:space="preserve">Philippe Charpentier</w:t></w:r></w:hyperlink><w:r><w:rPr/><w:t xml:space="preserve">,</w:t></w:r><w:hyperlink r:id="rId17" w:history="1"><w:r><w:rPr><w:color w:val="#410a8c"/><w:u w:val="single"/></w:rPr><w:t xml:space="preserve">Georgeta Stoica</w:t></w:r></w:hyperlink></w:p><w:p><w:pPr/><w:r><w:rPr><w:i w:val="1"/><w:iCs w:val="1"/></w:rPr><w:t xml:space="preserve">Revue de didactique des sciences des religions</w:t></w:r><w:r><w:rPr/><w:t xml:space="preserve">, 2024, 12, pp.40-57. </w:t></w:r><w:hyperlink r:id="rId18" w:history="1"><w:r><w:rPr><w:color w:val="#410a8c"/><w:u w:val="single"/></w:rPr><w:t xml:space="preserve">⟨10.26034/fr.zfrk.2024.4775⟩</w:t></w:r></w:hyperlink></w:p><w:p><w:pPr/><w:r><w:rPr/><w:t xml:space="preserve">Article dans une revue</w:t></w:r></w:p><w:p><w:pPr/><w:hyperlink r:id="rId15" w:history="1"><w:r><w:rPr><w:color w:val="#410a8c"/><w:u w:val="single"/></w:rPr><w:t xml:space="preserve">hal-04692318v1</w:t></w:r></w:hyperlink></w:p></w:tc></w:tr><w:tr><w:trPr/><w:tc><w:tcPr><w:noWrap/></w:tcPr><w:p><w:pPr><w:spacing w:after="200"/></w:pPr><w:hyperlink r:id="rId19" w:history="1"><w:r><w:rPr><w:color w:val="1e198e"/><w:b w:val="1"/><w:bCs w:val="1"/><w:u w:val="single"/></w:rPr><w:t xml:space="preserve">Questions migratoires en milieu scolaire. Lorsque la diversité questionne l’universalisme républicain. Regard des professionnels de l’éducation en collège et lycée</w:t></w:r></w:hyperlink></w:p><w:p><w:pPr/><w:hyperlink r:id="rId20" w:history="1"><w:r><w:rPr><w:color w:val="#410a8c"/><w:u w:val="single"/></w:rPr><w:t xml:space="preserve">Gabriela Valente</w:t></w:r></w:hyperlink><w:r><w:rPr/><w:t xml:space="preserve">,</w:t></w:r><w:hyperlink r:id="rId11" w:history="1"><w:r><w:rPr><w:color w:val="#410a8c"/><w:u w:val="single"/></w:rPr><w:t xml:space="preserve">Émilie Pontanier</w:t></w:r></w:hyperlink></w:p><w:p><w:pPr/><w:r><w:rPr><w:i w:val="1"/><w:iCs w:val="1"/></w:rPr><w:t xml:space="preserve">Recherches sociologiques et anthropologiques</w:t></w:r><w:r><w:rPr/><w:t xml:space="preserve">, 2023, 54 (1), pp.49-68. </w:t></w:r><w:hyperlink r:id="rId21" w:history="1"><w:r><w:rPr><w:color w:val="#410a8c"/><w:u w:val="single"/></w:rPr><w:t xml:space="preserve">⟨10.4000/rsa.5944⟩</w:t></w:r></w:hyperlink></w:p><w:p><w:pPr/><w:r><w:rPr/><w:t xml:space="preserve">Article dans une revue</w:t></w:r></w:p><w:p><w:pPr/><w:hyperlink r:id="rId19" w:history="1"><w:r><w:rPr><w:color w:val="#410a8c"/><w:u w:val="single"/></w:rPr><w:t xml:space="preserve">hal-04238288v1</w:t></w:r></w:hyperlink></w:p></w:tc></w:tr><w:tr><w:trPr/><w:tc><w:tcPr><w:noWrap/></w:tcPr><w:p><w:pPr><w:spacing w:after="200"/></w:pPr><w:hyperlink r:id="rId22" w:history="1"><w:r><w:rPr><w:color w:val="1e198e"/><w:b w:val="1"/><w:bCs w:val="1"/><w:u w:val="single"/></w:rPr><w:t xml:space="preserve">À La Réunion : la laïcité à l’épreuve de la créolisation</w:t></w:r></w:hyperlink></w:p><w:p><w:pPr/><w:hyperlink r:id="rId11" w:history="1"><w:r><w:rPr><w:color w:val="#410a8c"/><w:u w:val="single"/></w:rPr><w:t xml:space="preserve">Émilie Pontanier</w:t></w:r></w:hyperlink></w:p><w:p><w:pPr/><w:r><w:rPr><w:i w:val="1"/><w:iCs w:val="1"/></w:rPr><w:t xml:space="preserve">Education et Sociétés : Revue internationale de sociologie de l'éducation</w:t></w:r><w:r><w:rPr/><w:t xml:space="preserve">, 2023, n° 49 (1), pp.185-200. </w:t></w:r><w:hyperlink r:id="rId23" w:history="1"><w:r><w:rPr><w:color w:val="#410a8c"/><w:u w:val="single"/></w:rPr><w:t xml:space="preserve">⟨10.3917/es.049.0185⟩</w:t></w:r></w:hyperlink></w:p><w:p><w:pPr/><w:r><w:rPr/><w:t xml:space="preserve">Article dans une revue</w:t></w:r></w:p><w:p><w:pPr/><w:hyperlink r:id="rId22" w:history="1"><w:r><w:rPr><w:color w:val="#410a8c"/><w:u w:val="single"/></w:rPr><w:t xml:space="preserve">hal-04110001v1</w:t></w:r></w:hyperlink></w:p></w:tc></w:tr><w:tr><w:trPr/><w:tc><w:tcPr><w:noWrap/></w:tcPr><w:p><w:pPr><w:spacing w:after="200"/></w:pPr><w:hyperlink r:id="rId24" w:history="1"><w:r><w:rPr><w:color w:val="1e198e"/><w:b w:val="1"/><w:bCs w:val="1"/><w:u w:val="single"/></w:rPr><w:t xml:space="preserve">À La Réunion : la laïcité à l’épreuve de la créolisation</w:t></w:r></w:hyperlink></w:p><w:p><w:pPr/><w:hyperlink r:id="rId11" w:history="1"><w:r><w:rPr><w:color w:val="#410a8c"/><w:u w:val="single"/></w:rPr><w:t xml:space="preserve">Émilie Pontanier</w:t></w:r></w:hyperlink></w:p><w:p><w:pPr/><w:r><w:rPr><w:i w:val="1"/><w:iCs w:val="1"/></w:rPr><w:t xml:space="preserve">Education et Sociétés : Revue internationale de sociologie de l'éducation</w:t></w:r><w:r><w:rPr/><w:t xml:space="preserve">, 2023, n° 49 (1), pp.185-200. </w:t></w:r><w:hyperlink r:id="rId23" w:history="1"><w:r><w:rPr><w:color w:val="#410a8c"/><w:u w:val="single"/></w:rPr><w:t xml:space="preserve">⟨10.3917/es.049.0185⟩</w:t></w:r></w:hyperlink></w:p><w:p><w:pPr/><w:r><w:rPr/><w:t xml:space="preserve">Article dans une revue</w:t></w:r></w:p><w:p><w:pPr/><w:hyperlink r:id="rId24" w:history="1"><w:r><w:rPr><w:color w:val="#410a8c"/><w:u w:val="single"/></w:rPr><w:t xml:space="preserve">hal-04035447v1</w:t></w:r></w:hyperlink></w:p></w:tc></w:tr><w:tr><w:trPr/><w:tc><w:tcPr><w:noWrap/></w:tcPr><w:p><w:pPr><w:spacing w:after="200"/></w:pPr><w:hyperlink r:id="rId25" w:history="1"><w:r><w:rPr><w:color w:val="1e198e"/><w:b w:val="1"/><w:bCs w:val="1"/><w:u w:val="single"/></w:rPr><w:t xml:space="preserve">Religions et laïcité : quels enjeux et quelles tensions scolaires à La Réunion ?</w:t></w:r></w:hyperlink></w:p><w:p><w:pPr/><w:hyperlink r:id="rId11" w:history="1"><w:r><w:rPr><w:color w:val="#410a8c"/><w:u w:val="single"/></w:rPr><w:t xml:space="preserve">Émilie Pontanier</w:t></w:r></w:hyperlink></w:p><w:p><w:pPr/><w:r><w:rPr><w:i w:val="1"/><w:iCs w:val="1"/></w:rPr><w:t xml:space="preserve">Diversité</w:t></w:r><w:r><w:rPr/><w:t xml:space="preserve">, 2022, 201, </w:t></w:r><w:hyperlink r:id="rId26" w:history="1"><w:r><w:rPr><w:color w:val="#410a8c"/><w:u w:val="single"/></w:rPr><w:t xml:space="preserve">⟨10.35562/diversite.2914⟩</w:t></w:r></w:hyperlink></w:p><w:p><w:pPr/><w:r><w:rPr/><w:t xml:space="preserve">Article dans une revue</w:t></w:r></w:p><w:p><w:pPr/><w:hyperlink r:id="rId25" w:history="1"><w:r><w:rPr><w:color w:val="#410a8c"/><w:u w:val="single"/></w:rPr><w:t xml:space="preserve">hal-03917974v1</w:t></w:r></w:hyperlink></w:p></w:tc></w:tr><w:tr><w:trPr/><w:tc><w:tcPr><w:noWrap/></w:tcPr><w:p><w:pPr><w:spacing w:after="200"/></w:pPr><w:hyperlink r:id="rId27" w:history="1"><w:r><w:rPr><w:color w:val="1e198e"/><w:b w:val="1"/><w:bCs w:val="1"/><w:u w:val="single"/></w:rPr><w:t xml:space="preserve">La laïcité scolaire à La Réunion : une créolisation de la loi de 2004 ?</w:t></w:r></w:hyperlink></w:p><w:p><w:pPr/><w:hyperlink r:id="rId11" w:history="1"><w:r><w:rPr><w:color w:val="#410a8c"/><w:u w:val="single"/></w:rPr><w:t xml:space="preserve">Émilie Pontanier</w:t></w:r></w:hyperlink><w:r><w:rPr/><w:t xml:space="preserve">,</w:t></w:r><w:hyperlink r:id="rId13" w:history="1"><w:r><w:rPr><w:color w:val="#410a8c"/><w:u w:val="single"/></w:rPr><w:t xml:space="preserve">Anne-Claire Husser</w:t></w:r></w:hyperlink></w:p><w:p><w:pPr/><w:r><w:rPr><w:i w:val="1"/><w:iCs w:val="1"/></w:rPr><w:t xml:space="preserve">TrOPICS</w:t></w:r><w:r><w:rPr/><w:t xml:space="preserve">, 2022, De la diversité à l’École : parcours, représentations, pratiques et politiques éducatives, 11, pp.76-89</w:t></w:r></w:p><w:p><w:pPr/><w:r><w:rPr/><w:t xml:space="preserve">Article dans une revue</w:t></w:r></w:p><w:p><w:pPr/><w:hyperlink r:id="rId27" w:history="1"><w:r><w:rPr><w:color w:val="#410a8c"/><w:u w:val="single"/></w:rPr><w:t xml:space="preserve">halshs-03751962v1</w:t></w:r></w:hyperlink></w:p></w:tc></w:tr><w:tr><w:trPr/><w:tc><w:tcPr><w:noWrap/></w:tcPr><w:p><w:pPr><w:spacing w:after="200"/></w:pPr><w:hyperlink r:id="rId28" w:history="1"><w:r><w:rPr><w:color w:val="1e198e"/><w:b w:val="1"/><w:bCs w:val="1"/><w:u w:val="single"/></w:rPr><w:t xml:space="preserve">A laicidade escolar para além dos muros: abordagem comparativa da prática profissional na secundária.</w:t></w:r></w:hyperlink></w:p><w:p><w:pPr/><w:hyperlink r:id="rId13" w:history="1"><w:r><w:rPr><w:color w:val="#410a8c"/><w:u w:val="single"/></w:rPr><w:t xml:space="preserve">Anne-Claire Husser</w:t></w:r></w:hyperlink><w:r><w:rPr/><w:t xml:space="preserve">,</w:t></w:r><w:hyperlink r:id="rId11" w:history="1"><w:r><w:rPr><w:color w:val="#410a8c"/><w:u w:val="single"/></w:rPr><w:t xml:space="preserve">Émilie Pontanier</w:t></w:r></w:hyperlink></w:p><w:p><w:pPr/><w:r><w:rPr><w:i w:val="1"/><w:iCs w:val="1"/></w:rPr><w:t xml:space="preserve">Revista Eletrônica de Educação do Programa de Pós-Graduação em Educação da Universidade Federal de São Carlos</w:t></w:r><w:r><w:rPr/><w:t xml:space="preserve">, 2022</w:t></w:r></w:p><w:p><w:pPr/><w:r><w:rPr/><w:t xml:space="preserve">Article dans une revue</w:t></w:r></w:p><w:p><w:pPr/><w:hyperlink r:id="rId28" w:history="1"><w:r><w:rPr><w:color w:val="#410a8c"/><w:u w:val="single"/></w:rPr><w:t xml:space="preserve">hal-03917955v1</w:t></w:r></w:hyperlink></w:p></w:tc></w:tr><w:tr><w:trPr/><w:tc><w:tcPr><w:noWrap/></w:tcPr><w:p><w:pPr><w:spacing w:after="200"/></w:pPr><w:hyperlink r:id="rId29" w:history="1"><w:r><w:rPr><w:color w:val="1e198e"/><w:b w:val="1"/><w:bCs w:val="1"/><w:u w:val="single"/></w:rPr><w:t xml:space="preserve">Choisir une école secondaire française à Tunis dans les années 2010 : stratégie sociale d’entre-soi ou liberté de conscience et transmission religieuse ?</w:t></w:r></w:hyperlink></w:p><w:p><w:pPr/><w:hyperlink r:id="rId11" w:history="1"><w:r><w:rPr><w:color w:val="#410a8c"/><w:u w:val="single"/></w:rPr><w:t xml:space="preserve">Émilie Pontanier</w:t></w:r></w:hyperlink></w:p><w:p><w:pPr/><w:r><w:rPr><w:i w:val="1"/><w:iCs w:val="1"/></w:rPr><w:t xml:space="preserve">Histoire de l’éducation </w:t></w:r><w:r><w:rPr/><w:t xml:space="preserve">, 2021, 155, pp.117-141. </w:t></w:r><w:hyperlink r:id="rId30" w:history="1"><w:r><w:rPr><w:color w:val="#410a8c"/><w:u w:val="single"/></w:rPr><w:t xml:space="preserve">⟨10.4000/histoire-education.6294⟩</w:t></w:r></w:hyperlink></w:p><w:p><w:pPr/><w:r><w:rPr/><w:t xml:space="preserve">Article dans une revue</w:t></w:r></w:p><w:p><w:pPr/><w:hyperlink r:id="rId29" w:history="1"><w:r><w:rPr><w:color w:val="#410a8c"/><w:u w:val="single"/></w:rPr><w:t xml:space="preserve">hal-03543209v1</w:t></w:r></w:hyperlink></w:p></w:tc></w:tr><w:tr><w:trPr/><w:tc><w:tcPr><w:noWrap/></w:tcPr><w:p><w:pPr><w:spacing w:after="200"/></w:pPr><w:hyperlink r:id="rId31" w:history="1"><w:r><w:rPr><w:color w:val="1e198e"/><w:b w:val="1"/><w:bCs w:val="1"/><w:u w:val="single"/></w:rPr><w:t xml:space="preserve">Religions et sorties scolaires au collège : la laïcité scolaire au prisme des aménagements ordinaires</w:t></w:r></w:hyperlink></w:p><w:p><w:pPr/><w:hyperlink r:id="rId11" w:history="1"><w:r><w:rPr><w:color w:val="#410a8c"/><w:u w:val="single"/></w:rPr><w:t xml:space="preserve">Émilie Pontanier</w:t></w:r></w:hyperlink><w:r><w:rPr/><w:t xml:space="preserve">,</w:t></w:r><w:hyperlink r:id="rId13" w:history="1"><w:r><w:rPr><w:color w:val="#410a8c"/><w:u w:val="single"/></w:rPr><w:t xml:space="preserve">Anne-Claire Husser</w:t></w:r></w:hyperlink></w:p><w:p><w:pPr/><w:r><w:rPr><w:i w:val="1"/><w:iCs w:val="1"/></w:rPr><w:t xml:space="preserve">Studies in Religion/Sciences Religieuses</w:t></w:r><w:r><w:rPr/><w:t xml:space="preserve">, 2019, Le religieux socialement acceptable à l’école : les cas de la Suisse, du Québec et de la France, 48 (4), </w:t></w:r><w:hyperlink r:id="rId32" w:history="1"><w:r><w:rPr><w:color w:val="#410a8c"/><w:u w:val="single"/></w:rPr><w:t xml:space="preserve">⟨10.1177/0008429819868675⟩</w:t></w:r></w:hyperlink></w:p><w:p><w:pPr/><w:r><w:rPr/><w:t xml:space="preserve">Article dans une revue</w:t></w:r></w:p><w:p><w:pPr/><w:hyperlink r:id="rId31" w:history="1"><w:r><w:rPr><w:color w:val="#410a8c"/><w:u w:val="single"/></w:rPr><w:t xml:space="preserve">halshs-02492018v1</w:t></w:r></w:hyperlink></w:p></w:tc></w:tr><w:tr><w:trPr/><w:tc><w:tcPr><w:noWrap/></w:tcPr><w:p><w:pPr><w:spacing w:after="200"/></w:pPr><w:hyperlink r:id="rId33" w:history="1"><w:r><w:rPr><w:color w:val="1e198e"/><w:b w:val="1"/><w:bCs w:val="1"/><w:u w:val="single"/></w:rPr><w:t xml:space="preserve">Les élites sociales et le choix de l’enseignement français en Tunisie : entre consumérisme scolaire et socialisation laïque</w:t></w:r></w:hyperlink></w:p><w:p><w:pPr/><w:hyperlink r:id="rId11" w:history="1"><w:r><w:rPr><w:color w:val="#410a8c"/><w:u w:val="single"/></w:rPr><w:t xml:space="preserve">Émilie Pontanier</w:t></w:r></w:hyperlink></w:p><w:p><w:pPr/><w:r><w:rPr><w:i w:val="1"/><w:iCs w:val="1"/></w:rPr><w:t xml:space="preserve">L'Année du Maghreb</w:t></w:r><w:r><w:rPr/><w:t xml:space="preserve">, 2016, 1 (14), pp. 205-232</w:t></w:r></w:p><w:p><w:pPr/><w:r><w:rPr/><w:t xml:space="preserve">Article dans une revue</w:t></w:r></w:p><w:p><w:pPr/><w:hyperlink r:id="rId33" w:history="1"><w:r><w:rPr><w:color w:val="#410a8c"/><w:u w:val="single"/></w:rPr><w:t xml:space="preserve">hal-01960942v1</w:t></w:r></w:hyperlink></w:p></w:tc></w:tr><w:tr><w:trPr/><w:tc><w:tcPr><w:noWrap/></w:tcPr><w:p><w:pPr><w:spacing w:after="200"/></w:pPr><w:hyperlink r:id="rId34" w:history="1"><w:r><w:rPr><w:color w:val="1e198e"/><w:b w:val="1"/><w:bCs w:val="1"/><w:u w:val="single"/></w:rPr><w:t xml:space="preserve">Enseignement laïque, porosité religieuse et lutte de légitimité dans l'enceinte scolaire française en Tunisie</w:t></w:r></w:hyperlink></w:p><w:p><w:pPr/><w:hyperlink r:id="rId11" w:history="1"><w:r><w:rPr><w:color w:val="#410a8c"/><w:u w:val="single"/></w:rPr><w:t xml:space="preserve">Émilie Pontanier</w:t></w:r></w:hyperlink></w:p><w:p><w:pPr/><w:r><w:rPr><w:i w:val="1"/><w:iCs w:val="1"/></w:rPr><w:t xml:space="preserve">Education et Sociétés : Revue internationale de sociologie de l'éducation</w:t></w:r><w:r><w:rPr/><w:t xml:space="preserve">, 2014, 33 (1), pp.63-77. </w:t></w:r><w:hyperlink r:id="rId35" w:history="1"><w:r><w:rPr><w:color w:val="#410a8c"/><w:u w:val="single"/></w:rPr><w:t xml:space="preserve">⟨10.3917/es.033.0063⟩</w:t></w:r></w:hyperlink></w:p><w:p><w:pPr/><w:r><w:rPr/><w:t xml:space="preserve">Article dans une revue</w:t></w:r></w:p><w:p><w:pPr/><w:hyperlink r:id="rId34" w:history="1"><w:r><w:rPr><w:color w:val="#410a8c"/><w:u w:val="single"/></w:rPr><w:t xml:space="preserve">hal-02291600v1</w:t></w:r></w:hyperlink></w:p></w:tc></w:tr><w:tr><w:trPr/><w:tc><w:tcPr><w:noWrap/></w:tcPr><w:p><w:pPr><w:spacing w:after="200"/></w:pPr><w:hyperlink r:id="rId36" w:history="1"><w:r><w:rPr><w:color w:val="1e198e"/><w:b w:val="1"/><w:bCs w:val="1"/><w:u w:val="single"/></w:rPr><w:t xml:space="preserve">Enseignement laïque, porosité religieuse et lutte de légitimité dans l’enceinte scolaire française en Tunisie</w:t></w:r></w:hyperlink></w:p><w:p><w:pPr/><w:hyperlink r:id="rId11" w:history="1"><w:r><w:rPr><w:color w:val="#410a8c"/><w:u w:val="single"/></w:rPr><w:t xml:space="preserve">Émilie Pontanier</w:t></w:r></w:hyperlink></w:p><w:p><w:pPr/><w:r><w:rPr><w:i w:val="1"/><w:iCs w:val="1"/></w:rPr><w:t xml:space="preserve">Education et Sociétés : Revue internationale de sociologie de l'éducation</w:t></w:r><w:r><w:rPr/><w:t xml:space="preserve">, 2014, 33, pp. 63-77</w:t></w:r></w:p><w:p><w:pPr/><w:r><w:rPr/><w:t xml:space="preserve">Article dans une revue</w:t></w:r></w:p><w:p><w:pPr/><w:hyperlink r:id="rId36" w:history="1"><w:r><w:rPr><w:color w:val="#410a8c"/><w:u w:val="single"/></w:rPr><w:t xml:space="preserve">hal-01960990v1</w:t></w:r></w:hyperlink></w:p></w:tc></w:tr><w:tr><w:trPr/><w:tc><w:tcPr><w:noWrap/></w:tcPr><w:p><w:pPr><w:spacing w:after="200"/></w:pPr><w:hyperlink r:id="rId37" w:history="1"><w:r><w:rPr><w:color w:val="1e198e"/><w:b w:val="1"/><w:bCs w:val="1"/><w:u w:val="single"/></w:rPr><w:t xml:space="preserve">Laïcité du système scolaire français en Tunisie: autonomie cultuelle ou abstention religieuse ?</w:t></w:r></w:hyperlink></w:p><w:p><w:pPr/><w:hyperlink r:id="rId11" w:history="1"><w:r><w:rPr><w:color w:val="#410a8c"/><w:u w:val="single"/></w:rPr><w:t xml:space="preserve">Émilie Pontanier</w:t></w:r></w:hyperlink></w:p><w:p><w:pPr/><w:r><w:rPr><w:i w:val="1"/><w:iCs w:val="1"/></w:rPr><w:t xml:space="preserve">Social Compass</w:t></w:r><w:r><w:rPr/><w:t xml:space="preserve">, 2011, 58 (2), pp.247--259. </w:t></w:r><w:hyperlink r:id="rId38" w:history="1"><w:r><w:rPr><w:color w:val="#410a8c"/><w:u w:val="single"/></w:rPr><w:t xml:space="preserve">⟨10.1177/0037768611402616⟩</w:t></w:r></w:hyperlink></w:p><w:p><w:pPr/><w:r><w:rPr/><w:t xml:space="preserve">Article dans une revue</w:t></w:r></w:p><w:p><w:pPr/><w:hyperlink r:id="rId37" w:history="1"><w:r><w:rPr><w:color w:val="#410a8c"/><w:u w:val="single"/></w:rPr><w:t xml:space="preserve">hal-02305277v1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Choisir une école musulmane sous contrat à La Réunion : valeurs parentales, logiques professionnelles et rapport à la laïcité</w:t></w:r></w:hyperlink></w:p><w:p><w:pPr/><w:hyperlink r:id="rId11" w:history="1"><w:r><w:rPr><w:color w:val="#410a8c"/><w:u w:val="single"/></w:rPr><w:t xml:space="preserve">Émilie Pontanier</w:t></w:r></w:hyperlink></w:p><w:p><w:pPr/><w:r><w:rPr><w:i w:val="1"/><w:iCs w:val="1"/></w:rPr><w:t xml:space="preserve">Séminaire du Collectif de recherches sur l’enseignement confessionnel (CREC)</w:t></w:r><w:r><w:rPr/><w:t xml:space="preserve">, Feb 2026, Campus Condorcet - Paris, France</w:t></w:r></w:p><w:p><w:pPr/><w:r><w:rPr/><w:t xml:space="preserve">Communication dans un congrès</w:t></w:r></w:p><w:p><w:pPr/><w:hyperlink r:id="rId39" w:history="1"><w:r><w:rPr><w:color w:val="#410a8c"/><w:u w:val="single"/></w:rPr><w:t xml:space="preserve">hal-05496386v1</w:t></w:r></w:hyperlink></w:p></w:tc></w:tr><w:tr><w:trPr/><w:tc><w:tcPr><w:noWrap/></w:tcPr><w:p><w:pPr><w:spacing w:after="200"/></w:pPr><w:hyperlink r:id="rId40" w:history="1"><w:r><w:rPr><w:color w:val="1e198e"/><w:b w:val="1"/><w:bCs w:val="1"/><w:u w:val="single"/></w:rPr><w:t xml:space="preserve">Représentations de la laïcité auprès des étudiants de l’INSPE de La Réunion, premiers résultats de l’enquête ÉLASt (École &amp; laïcité. État des lieux chez les stagiaires et étudiants des masters MEEF)</w:t></w:r></w:hyperlink></w:p><w:p><w:pPr/><w:hyperlink r:id="rId11" w:history="1"><w:r><w:rPr><w:color w:val="#410a8c"/><w:u w:val="single"/></w:rPr><w:t xml:space="preserve">Émilie Pontanier</w:t></w:r></w:hyperlink><w:r><w:rPr/><w:t xml:space="preserve">,</w:t></w:r><w:hyperlink r:id="rId41" w:history="1"><w:r><w:rPr><w:color w:val="#410a8c"/><w:u w:val="single"/></w:rPr><w:t xml:space="preserve">Pierre-Éric Fageol</w:t></w:r></w:hyperlink></w:p><w:p><w:pPr/><w:r><w:rPr><w:i w:val="1"/><w:iCs w:val="1"/></w:rPr><w:t xml:space="preserve">Colloque "La République, la laïcité et l’école : cohésion, valeurs et défis"</w:t></w:r><w:r><w:rPr/><w:t xml:space="preserve">, Florence Faberon; Maison des sciences humaines de Clermont-Ferrand, Dec 2025, Clermont-Ferrand, France</w:t></w:r></w:p><w:p><w:pPr/><w:r><w:rPr/><w:t xml:space="preserve">Communication dans un congrès</w:t></w:r></w:p><w:p><w:pPr/><w:hyperlink r:id="rId40" w:history="1"><w:r><w:rPr><w:color w:val="#410a8c"/><w:u w:val="single"/></w:rPr><w:t xml:space="preserve">hal-05453164v1</w:t></w:r></w:hyperlink></w:p></w:tc></w:tr><w:tr><w:trPr/><w:tc><w:tcPr><w:noWrap/></w:tcPr><w:p><w:pPr><w:spacing w:after="200"/></w:pPr><w:hyperlink r:id="rId42" w:history="1"><w:r><w:rPr><w:color w:val="1e198e"/><w:b w:val="1"/><w:bCs w:val="1"/><w:u w:val="single"/></w:rPr><w:t xml:space="preserve">Contextualisation et laïcité scolaire à La Réunion. Religions et laïcité : conceptions de la justice et logiques à l’œuvre dans le système scolaire secondaire</w:t></w:r></w:hyperlink></w:p><w:p><w:pPr/><w:hyperlink r:id="rId11" w:history="1"><w:r><w:rPr><w:color w:val="#410a8c"/><w:u w:val="single"/></w:rPr><w:t xml:space="preserve">Émilie Pontanier</w:t></w:r></w:hyperlink></w:p><w:p><w:pPr/><w:r><w:rPr><w:i w:val="1"/><w:iCs w:val="1"/></w:rPr><w:t xml:space="preserve">Colloque "La République, la laïcité et l’école : cohésion, valeurs et défis"</w:t></w:r><w:r><w:rPr/><w:t xml:space="preserve">, Florence Faberon; Maison des sciences humaines de Clermont-Ferrand, Dec 2025, Clermont-Ferrand, France</w:t></w:r></w:p><w:p><w:pPr/><w:r><w:rPr/><w:t xml:space="preserve">Communication dans un congrès</w:t></w:r></w:p><w:p><w:pPr/><w:hyperlink r:id="rId42" w:history="1"><w:r><w:rPr><w:color w:val="#410a8c"/><w:u w:val="single"/></w:rPr><w:t xml:space="preserve">hal-05440966v1</w:t></w:r></w:hyperlink></w:p></w:tc></w:tr><w:tr><w:trPr/><w:tc><w:tcPr><w:noWrap/></w:tcPr><w:p><w:pPr><w:spacing w:after="200"/></w:pPr><w:hyperlink r:id="rId43" w:history="1"><w:r><w:rPr><w:color w:val="1e198e"/><w:b w:val="1"/><w:bCs w:val="1"/><w:u w:val="single"/></w:rPr><w:t xml:space="preserve">Mises en œuvre de laïcité scolaire à La Réunion : lorsque le prescrit interroge la norme et la créolisation des pratiques professionnelles</w:t></w:r></w:hyperlink></w:p><w:p><w:pPr/><w:hyperlink r:id="rId11" w:history="1"><w:r><w:rPr><w:color w:val="#410a8c"/><w:u w:val="single"/></w:rPr><w:t xml:space="preserve">Émilie Pontanier</w:t></w:r></w:hyperlink></w:p><w:p><w:pPr/><w:r><w:rPr><w:i w:val="1"/><w:iCs w:val="1"/></w:rPr><w:t xml:space="preserve">Colloque « Vivre au quotidien au prisme de la norme »</w:t></w:r><w:r><w:rPr/><w:t xml:space="preserve">, 5ème rencontre du GRET, Groupe de Recherche sur les Espaces Transformatifs, Mar 2025, Université de Limoges, France</w:t></w:r></w:p><w:p><w:pPr/><w:r><w:rPr/><w:t xml:space="preserve">Communication dans un congrès</w:t></w:r></w:p><w:p><w:pPr/><w:hyperlink r:id="rId43" w:history="1"><w:r><w:rPr><w:color w:val="#410a8c"/><w:u w:val="single"/></w:rPr><w:t xml:space="preserve">hal-05003065v1</w:t></w:r></w:hyperlink></w:p></w:tc></w:tr><w:tr><w:trPr/><w:tc><w:tcPr><w:noWrap/></w:tcPr><w:p><w:pPr><w:spacing w:after="200"/></w:pPr><w:hyperlink r:id="rId44" w:history="1"><w:r><w:rPr><w:color w:val="1e198e"/><w:b w:val="1"/><w:bCs w:val="1"/><w:u w:val="single"/></w:rPr><w:t xml:space="preserve">Symposium n°17 : La diversité religieuse et convictionnelle aux prismes de l’éducation à la citoyenneté</w:t></w:r></w:hyperlink></w:p><w:p><w:pPr/><w:hyperlink r:id="rId13" w:history="1"><w:r><w:rPr><w:color w:val="#410a8c"/><w:u w:val="single"/></w:rPr><w:t xml:space="preserve">Anne-Claire Husser</w:t></w:r></w:hyperlink><w:r><w:rPr/><w:t xml:space="preserve">,</w:t></w:r><w:hyperlink r:id="rId11" w:history="1"><w:r><w:rPr><w:color w:val="#410a8c"/><w:u w:val="single"/></w:rPr><w:t xml:space="preserve">Émilie Pontanier</w:t></w:r></w:hyperlink></w:p><w:p><w:pPr/><w:r><w:rPr><w:i w:val="1"/><w:iCs w:val="1"/></w:rPr><w:t xml:space="preserve">Réseau international francophone de Recherche en Éducation et Formation, REF 2024</w:t></w:r><w:r><w:rPr/><w:t xml:space="preserve">, Université de Fribourg, Haute Ecole pédagogique Fribourg, Jul 2024, Fribourg, Suisse</w:t></w:r></w:p><w:p><w:pPr/><w:r><w:rPr/><w:t xml:space="preserve">Communication dans un congrès</w:t></w:r></w:p><w:p><w:pPr/><w:hyperlink r:id="rId44" w:history="1"><w:r><w:rPr><w:color w:val="#410a8c"/><w:u w:val="single"/></w:rPr><w:t xml:space="preserve">hal-04636415v1</w:t></w:r></w:hyperlink></w:p></w:tc></w:tr><w:tr><w:trPr/><w:tc><w:tcPr><w:noWrap/></w:tcPr><w:p><w:pPr><w:spacing w:after="200"/></w:pPr><w:hyperlink r:id="rId45" w:history="1"><w:r><w:rPr><w:color w:val="1e198e"/><w:b w:val="1"/><w:bCs w:val="1"/><w:u w:val="single"/></w:rPr><w:t xml:space="preserve">Table Ronde : Enseigner et enquêter sur le religieux en temps de crise</w:t></w:r></w:hyperlink></w:p><w:p><w:pPr/><w:hyperlink r:id="rId16" w:history="1"><w:r><w:rPr><w:color w:val="#410a8c"/><w:u w:val="single"/></w:rPr><w:t xml:space="preserve">Philippe Charpentier</w:t></w:r></w:hyperlink><w:r><w:rPr/><w:t xml:space="preserve">,</w:t></w:r><w:hyperlink r:id="rId46" w:history="1"><w:r><w:rPr><w:color w:val="#410a8c"/><w:u w:val="single"/></w:rPr><w:t xml:space="preserve">Frédéric Dejean</w:t></w:r></w:hyperlink><w:r><w:rPr/><w:t xml:space="preserve">,</w:t></w:r><w:hyperlink r:id="rId47" w:history="1"><w:r><w:rPr><w:color w:val="#410a8c"/><w:u w:val="single"/></w:rPr><w:t xml:space="preserve">Franck Frégosi</w:t></w:r></w:hyperlink><w:r><w:rPr/><w:t xml:space="preserve">,</w:t></w:r><w:hyperlink r:id="rId48" w:history="1"><w:r><w:rPr><w:color w:val="#410a8c"/><w:u w:val="single"/></w:rPr><w:t xml:space="preserve">Joshua Forstenzer,</w:t></w:r></w:hyperlink><w:r><w:rPr/><w:t xml:space="preserve">,</w:t></w:r><w:hyperlink r:id="rId11" w:history="1"><w:r><w:rPr><w:color w:val="#410a8c"/><w:u w:val="single"/></w:rPr><w:t xml:space="preserve">Émilie Pontanier</w:t></w:r></w:hyperlink></w:p><w:p><w:pPr/><w:r><w:rPr><w:i w:val="1"/><w:iCs w:val="1"/></w:rPr><w:t xml:space="preserve">Colloque international AFSR 2024 - Religions en temps de crise, AFSR, Campus Condorcet</w:t></w:r><w:r><w:rPr/><w:t xml:space="preserve">, AFSR, Jun 2024, Paris, France</w:t></w:r></w:p><w:p><w:pPr/><w:r><w:rPr/><w:t xml:space="preserve">Communication dans un congrès</w:t></w:r></w:p><w:p><w:pPr/><w:hyperlink r:id="rId45" w:history="1"><w:r><w:rPr><w:color w:val="#410a8c"/><w:u w:val="single"/></w:rPr><w:t xml:space="preserve">hal-04636525v1</w:t></w:r></w:hyperlink></w:p></w:tc></w:tr><w:tr><w:trPr/><w:tc><w:tcPr><w:noWrap/></w:tcPr><w:p><w:pPr><w:spacing w:after="200"/></w:pPr><w:hyperlink r:id="rId49" w:history="1"><w:r><w:rPr><w:color w:val="1e198e"/><w:b w:val="1"/><w:bCs w:val="1"/><w:u w:val="single"/></w:rPr><w:t xml:space="preserve">Laïcité, 20 ans après la loi de 2004 : quels enjeux, pour quel vivre ensemble ? (Table ronde)</w:t></w:r></w:hyperlink></w:p><w:p><w:pPr/><w:hyperlink r:id="rId50" w:history="1"><w:r><w:rPr><w:color w:val="#410a8c"/><w:u w:val="single"/></w:rPr><w:t xml:space="preserve">Edern De Barros</w:t></w:r></w:hyperlink><w:r><w:rPr/><w:t xml:space="preserve">,</w:t></w:r><w:hyperlink r:id="rId16" w:history="1"><w:r><w:rPr><w:color w:val="#410a8c"/><w:u w:val="single"/></w:rPr><w:t xml:space="preserve">Philippe Charpentier</w:t></w:r></w:hyperlink><w:r><w:rPr/><w:t xml:space="preserve">,</w:t></w:r><w:hyperlink r:id="rId41" w:history="1"><w:r><w:rPr><w:color w:val="#410a8c"/><w:u w:val="single"/></w:rPr><w:t xml:space="preserve">Pierre-Éric Fageol</w:t></w:r></w:hyperlink><w:r><w:rPr/><w:t xml:space="preserve">,</w:t></w:r><w:hyperlink r:id="rId13" w:history="1"><w:r><w:rPr><w:color w:val="#410a8c"/><w:u w:val="single"/></w:rPr><w:t xml:space="preserve">Anne-Claire Husser</w:t></w:r></w:hyperlink><w:r><w:rPr/><w:t xml:space="preserve">,</w:t></w:r><w:hyperlink r:id="rId51" w:history="1"><w:r><w:rPr><w:color w:val="#410a8c"/><w:u w:val="single"/></w:rPr><w:t xml:space="preserve">Charles Mercier</w:t></w:r></w:hyperlink><w:r><w:rPr/><w:t xml:space="preserve">et al.</w:t></w:r></w:p><w:p><w:pPr/><w:r><w:rPr><w:i w:val="1"/><w:iCs w:val="1"/></w:rPr><w:t xml:space="preserve">Colloque International "Vivre ensemble" dans l'océan Indien et au delà : pratiques, représentations, discours</w:t></w:r><w:r><w:rPr/><w:t xml:space="preserve">, FLSH Université de La Réunion, Oct 2024, Saint-Denis Réunion, France</w:t></w:r></w:p><w:p><w:pPr/><w:r><w:rPr/><w:t xml:space="preserve">Communication dans un congrès</w:t></w:r></w:p><w:p><w:pPr/><w:hyperlink r:id="rId49" w:history="1"><w:r><w:rPr><w:color w:val="#410a8c"/><w:u w:val="single"/></w:rPr><w:t xml:space="preserve">hal-04758723v1</w:t></w:r></w:hyperlink></w:p></w:tc></w:tr><w:tr><w:trPr/><w:tc><w:tcPr><w:noWrap/></w:tcPr><w:p><w:pPr><w:spacing w:after="200"/></w:pPr><w:hyperlink r:id="rId52" w:history="1"><w:r><w:rPr><w:color w:val="1e198e"/><w:b w:val="1"/><w:bCs w:val="1"/><w:u w:val="single"/></w:rPr><w:t xml:space="preserve">Table Ronde : Enseigner et enquêter sur le religieux en temps de crise</w:t></w:r></w:hyperlink></w:p><w:p><w:pPr/><w:hyperlink r:id="rId16" w:history="1"><w:r><w:rPr><w:color w:val="#410a8c"/><w:u w:val="single"/></w:rPr><w:t xml:space="preserve">Philippe Charpentier</w:t></w:r></w:hyperlink><w:r><w:rPr/><w:t xml:space="preserve">,</w:t></w:r><w:hyperlink r:id="rId46" w:history="1"><w:r><w:rPr><w:color w:val="#410a8c"/><w:u w:val="single"/></w:rPr><w:t xml:space="preserve">Frédéric Dejean</w:t></w:r></w:hyperlink><w:r><w:rPr/><w:t xml:space="preserve">,</w:t></w:r><w:hyperlink r:id="rId53" w:history="1"><w:r><w:rPr><w:color w:val="#410a8c"/><w:u w:val="single"/></w:rPr><w:t xml:space="preserve">Franck Fregosi</w:t></w:r></w:hyperlink><w:r><w:rPr/><w:t xml:space="preserve">,</w:t></w:r><w:hyperlink r:id="rId48" w:history="1"><w:r><w:rPr><w:color w:val="#410a8c"/><w:u w:val="single"/></w:rPr><w:t xml:space="preserve">Joshua Forstenzer,</w:t></w:r></w:hyperlink><w:r><w:rPr/><w:t xml:space="preserve">,</w:t></w:r><w:hyperlink r:id="rId11" w:history="1"><w:r><w:rPr><w:color w:val="#410a8c"/><w:u w:val="single"/></w:rPr><w:t xml:space="preserve">Émilie Pontanier</w:t></w:r></w:hyperlink></w:p><w:p><w:pPr/><w:r><w:rPr><w:i w:val="1"/><w:iCs w:val="1"/></w:rPr><w:t xml:space="preserve">Colloque international AFSR 2024 - Religions en temps de crise</w:t></w:r><w:r><w:rPr/><w:t xml:space="preserve">, AFSR, Jun 2024, Campus Condorcet - Paris, France</w:t></w:r></w:p><w:p><w:pPr/><w:r><w:rPr/><w:t xml:space="preserve">Communication dans un congrès</w:t></w:r></w:p><w:p><w:pPr/><w:hyperlink r:id="rId52" w:history="1"><w:r><w:rPr><w:color w:val="#410a8c"/><w:u w:val="single"/></w:rPr><w:t xml:space="preserve">hal-04607760v1</w:t></w:r></w:hyperlink></w:p></w:tc></w:tr><w:tr><w:trPr/><w:tc><w:tcPr><w:noWrap/></w:tcPr><w:p><w:pPr><w:spacing w:after="200"/></w:pPr><w:hyperlink r:id="rId54" w:history="1"><w:r><w:rPr><w:color w:val="1e198e"/><w:b w:val="1"/><w:bCs w:val="1"/><w:u w:val="single"/></w:rPr><w:t xml:space="preserve">Quelle neutralité, pour quelles mises en œuvre de la laïcité scolaire à Mayotte</w:t></w:r></w:hyperlink></w:p><w:p><w:pPr/><w:hyperlink r:id="rId11" w:history="1"><w:r><w:rPr><w:color w:val="#410a8c"/><w:u w:val="single"/></w:rPr><w:t xml:space="preserve">Émilie Pontanier</w:t></w:r></w:hyperlink></w:p><w:p><w:pPr/><w:r><w:rPr><w:i w:val="1"/><w:iCs w:val="1"/></w:rPr><w:t xml:space="preserve">Colloque international : L’éthique et les disciplines scolaires : la configuration multiple des savoirs, de la formation et de l’enseignement,</w:t></w:r><w:r><w:rPr/><w:t xml:space="preserve">, Haute École Pédagogique, Sep 2023, Fribourg, Suisse</w:t></w:r></w:p><w:p><w:pPr/><w:r><w:rPr/><w:t xml:space="preserve">Communication dans un congrès</w:t></w:r></w:p><w:p><w:pPr/><w:hyperlink r:id="rId54" w:history="1"><w:r><w:rPr><w:color w:val="#410a8c"/><w:u w:val="single"/></w:rPr><w:t xml:space="preserve">hal-04204814v1</w:t></w:r></w:hyperlink></w:p></w:tc></w:tr><w:tr><w:trPr/><w:tc><w:tcPr><w:noWrap/></w:tcPr><w:p><w:pPr><w:spacing w:after="200"/></w:pPr><w:hyperlink r:id="rId55" w:history="1"><w:r><w:rPr><w:color w:val="1e198e"/><w:b w:val="1"/><w:bCs w:val="1"/><w:u w:val="single"/></w:rPr><w:t xml:space="preserve">Pontanier E., « Re-signifier » la laïcité scolaire et ses enjeux en contexte réunionnais : la qualification comme ressource adaptative des professionnels »</w:t></w:r></w:hyperlink></w:p><w:p><w:pPr/><w:hyperlink r:id="rId11" w:history="1"><w:r><w:rPr><w:color w:val="#410a8c"/><w:u w:val="single"/></w:rPr><w:t xml:space="preserve">Émilie Pontanier</w:t></w:r></w:hyperlink></w:p><w:p><w:pPr/><w:r><w:rPr><w:i w:val="1"/><w:iCs w:val="1"/></w:rPr><w:t xml:space="preserve">Journée d’Études de l’UR DIRE : Traduction, Réécriture, Adaptation, 29 mars 2023, FLSH, Université de la Réunion.</w:t></w:r><w:r><w:rPr/><w:t xml:space="preserve">, Marc Arino et Guilhem Armand, Mar 2023, Saint - Denis, La Réunion</w:t></w:r></w:p><w:p><w:pPr/><w:r><w:rPr/><w:t xml:space="preserve">Communication dans un congrès</w:t></w:r></w:p><w:p><w:pPr/><w:hyperlink r:id="rId55" w:history="1"><w:r><w:rPr><w:color w:val="#410a8c"/><w:u w:val="single"/></w:rPr><w:t xml:space="preserve">hal-04110060v1</w:t></w:r></w:hyperlink></w:p></w:tc></w:tr><w:tr><w:trPr/><w:tc><w:tcPr><w:noWrap/></w:tcPr><w:p><w:pPr><w:spacing w:after="200"/></w:pPr><w:hyperlink r:id="rId56" w:history="1"><w:r><w:rPr><w:color w:val="1e198e"/><w:b w:val="1"/><w:bCs w:val="1"/><w:u w:val="single"/></w:rPr><w:t xml:space="preserve">« Savoirs à transmettre et reconnaissance en enseignement moral et civique (EMC) : quels enjeux et quelles ressources pour les professionnels de l’éducation à La Réunion ? »</w:t></w:r></w:hyperlink></w:p><w:p><w:pPr/><w:hyperlink r:id="rId11" w:history="1"><w:r><w:rPr><w:color w:val="#410a8c"/><w:u w:val="single"/></w:rPr><w:t xml:space="preserve">Émilie Pontanier</w:t></w:r></w:hyperlink></w:p><w:p><w:pPr/><w:r><w:rPr><w:i w:val="1"/><w:iCs w:val="1"/></w:rPr><w:t xml:space="preserve">Colloque International en Sciences de l'éducation et de la formation Former, enseigner au XXlème siècle dans les pays de l'océan Indien : pratiques actuelles, défis à relever, perspectives de changements et d'avenir CUFR de Dembeni, 20-21 novembre 2023</w:t></w:r><w:r><w:rPr/><w:t xml:space="preserve">, Philippe Charpentier, ICARE, CUFR, Mayotte, Nov 2023, Dembeni, Mayotte</w:t></w:r></w:p><w:p><w:pPr/><w:r><w:rPr/><w:t xml:space="preserve">Communication dans un congrès</w:t></w:r></w:p><w:p><w:pPr/><w:hyperlink r:id="rId56" w:history="1"><w:r><w:rPr><w:color w:val="#410a8c"/><w:u w:val="single"/></w:rPr><w:t xml:space="preserve">hal-04301359v1</w:t></w:r></w:hyperlink></w:p></w:tc></w:tr><w:tr><w:trPr/><w:tc><w:tcPr><w:noWrap/></w:tcPr><w:p><w:pPr><w:spacing w:after="200"/></w:pPr><w:hyperlink r:id="rId57" w:history="1"><w:r><w:rPr><w:color w:val="1e198e"/><w:b w:val="1"/><w:bCs w:val="1"/><w:u w:val="single"/></w:rPr><w:t xml:space="preserve">« Établir la confiance à quel prix de sympathie pour enquêter sur les religions en contexte scolaire public et privé à La Réunion ? »</w:t></w:r></w:hyperlink></w:p><w:p><w:pPr/><w:hyperlink r:id="rId11" w:history="1"><w:r><w:rPr><w:color w:val="#410a8c"/><w:u w:val="single"/></w:rPr><w:t xml:space="preserve">Émilie Pontanier</w:t></w:r></w:hyperlink></w:p><w:p><w:pPr/><w:r><w:rPr><w:i w:val="1"/><w:iCs w:val="1"/></w:rPr><w:t xml:space="preserve">Distance et proximité par rapport à ses « enquêtés » : comment procéder pour établir une relation de confiance, Colloque intermédiaire du Groupe de Travail 15 – Analyse qualitative interdisciplinaire – de l’AIFSL, Université de la Sorbonne, Paris, 25 et 26 mai 2023</w:t></w:r><w:r><w:rPr/><w:t xml:space="preserve">, GT15 AISLF, May 2023, Paris ( en virtuel), France</w:t></w:r></w:p><w:p><w:pPr/><w:r><w:rPr/><w:t xml:space="preserve">Communication dans un congrès</w:t></w:r></w:p><w:p><w:pPr/><w:hyperlink r:id="rId57" w:history="1"><w:r><w:rPr><w:color w:val="#410a8c"/><w:u w:val="single"/></w:rPr><w:t xml:space="preserve">hal-04110075v1</w:t></w:r></w:hyperlink></w:p></w:tc></w:tr><w:tr><w:trPr/><w:tc><w:tcPr><w:noWrap/></w:tcPr><w:p><w:pPr><w:spacing w:after="200"/></w:pPr><w:hyperlink r:id="rId58" w:history="1"><w:r><w:rPr><w:color w:val="1e198e"/><w:b w:val="1"/><w:bCs w:val="1"/><w:u w:val="single"/></w:rPr><w:t xml:space="preserve">Laïcité, diversité religieuse et spirituelle dans le système scolaire secondaire à La Réunion : entre tensions et hybridation de logiques</w:t></w:r></w:hyperlink></w:p><w:p><w:pPr/><w:hyperlink r:id="rId11" w:history="1"><w:r><w:rPr><w:color w:val="#410a8c"/><w:u w:val="single"/></w:rPr><w:t xml:space="preserve">Émilie Pontanier</w:t></w:r></w:hyperlink></w:p><w:p><w:pPr/><w:r><w:rPr><w:i w:val="1"/><w:iCs w:val="1"/></w:rPr><w:t xml:space="preserve">Colloque international - RÉGIMES DE CROYANCE, RÉGIMES DE VÉRITÉ</w:t></w:r><w:r><w:rPr/><w:t xml:space="preserve">, GSRL &amp; UMR DRES, Nov 2023, Paris (en ligne), France</w:t></w:r></w:p><w:p><w:pPr/><w:r><w:rPr/><w:t xml:space="preserve">Communication dans un congrès</w:t></w:r></w:p><w:p><w:pPr/><w:hyperlink r:id="rId58" w:history="1"><w:r><w:rPr><w:color w:val="#410a8c"/><w:u w:val="single"/></w:rPr><w:t xml:space="preserve">hal-04308222v1</w:t></w:r></w:hyperlink></w:p></w:tc></w:tr><w:tr><w:trPr/><w:tc><w:tcPr><w:noWrap/></w:tcPr><w:p><w:pPr><w:spacing w:after="200"/></w:pPr><w:hyperlink r:id="rId59" w:history="1"><w:r><w:rPr><w:color w:val="1e198e"/><w:b w:val="1"/><w:bCs w:val="1"/><w:u w:val="single"/></w:rPr><w:t xml:space="preserve">Singularités et spécificités du territoire réunionnais : atouts et limites pour un enseignement relatif aux religions, à la laïcité et au “vivre ensemble</w:t></w:r></w:hyperlink></w:p><w:p><w:pPr/><w:hyperlink r:id="rId11" w:history="1"><w:r><w:rPr><w:color w:val="#410a8c"/><w:u w:val="single"/></w:rPr><w:t xml:space="preserve">Émilie Pontanier</w:t></w:r></w:hyperlink></w:p><w:p><w:pPr/><w:r><w:rPr><w:i w:val="1"/><w:iCs w:val="1"/></w:rPr><w:t xml:space="preserve">Les enseignements relatifs aux religions : enjeux éducatifs, politiques et épistémiques. Les XVIIe rencontres du Réseau d’éducation francophone (REF)</w:t></w:r><w:r><w:rPr/><w:t xml:space="preserve">, Université de Namur; Université de Mons, Jul 2022, Namur, Belgique</w:t></w:r></w:p><w:p><w:pPr/><w:r><w:rPr/><w:t xml:space="preserve">Communication dans un congrès</w:t></w:r></w:p><w:p><w:pPr/><w:hyperlink r:id="rId59" w:history="1"><w:r><w:rPr><w:color w:val="#410a8c"/><w:u w:val="single"/></w:rPr><w:t xml:space="preserve">hal-03773901v1</w:t></w:r></w:hyperlink></w:p></w:tc></w:tr><w:tr><w:trPr/><w:tc><w:tcPr><w:noWrap/></w:tcPr><w:p><w:pPr><w:spacing w:after="200"/></w:pPr><w:hyperlink r:id="rId60" w:history="1"><w:r><w:rPr><w:color w:val="1e198e"/><w:b w:val="1"/><w:bCs w:val="1"/><w:u w:val="single"/></w:rPr><w:t xml:space="preserve">Usages et réappropriations de la laïcité dans les mondes éducatifs français et libanais</w:t></w:r></w:hyperlink></w:p><w:p><w:pPr/><w:hyperlink r:id="rId11" w:history="1"><w:r><w:rPr><w:color w:val="#410a8c"/><w:u w:val="single"/></w:rPr><w:t xml:space="preserve">Émilie Pontanier</w:t></w:r></w:hyperlink></w:p><w:p><w:pPr/><w:r><w:rPr><w:i w:val="1"/><w:iCs w:val="1"/></w:rPr><w:t xml:space="preserve">Forum Insaniyyat</w:t></w:r><w:r><w:rPr/><w:t xml:space="preserve">, Université de La Manouba, Sep 2022, Tunis, Tunisie</w:t></w:r></w:p><w:p><w:pPr/><w:r><w:rPr/><w:t xml:space="preserve">Communication dans un congrès</w:t></w:r></w:p><w:p><w:pPr/><w:hyperlink r:id="rId60" w:history="1"><w:r><w:rPr><w:color w:val="#410a8c"/><w:u w:val="single"/></w:rPr><w:t xml:space="preserve">hal-03867532v1</w:t></w:r></w:hyperlink></w:p></w:tc></w:tr><w:tr><w:trPr/><w:tc><w:tcPr><w:noWrap/></w:tcPr><w:p><w:pPr><w:spacing w:after="200"/></w:pPr><w:hyperlink r:id="rId61" w:history="1"><w:r><w:rPr><w:color w:val="1e198e"/><w:b w:val="1"/><w:bCs w:val="1"/><w:u w:val="single"/></w:rPr><w:t xml:space="preserve">Laïcité et religions dans le système scolaire public à La Réunion : logiques hybridées ou logiques en tension ?</w:t></w:r></w:hyperlink></w:p><w:p><w:pPr/><w:hyperlink r:id="rId11" w:history="1"><w:r><w:rPr><w:color w:val="#410a8c"/><w:u w:val="single"/></w:rPr><w:t xml:space="preserve">Émilie Pontanier</w:t></w:r></w:hyperlink></w:p><w:p><w:pPr/><w:r><w:rPr><w:i w:val="1"/><w:iCs w:val="1"/></w:rPr><w:t xml:space="preserve">4e rencontres du RIED, Diversité et conceptions du vivre ensemble</w:t></w:r><w:r><w:rPr/><w:t xml:space="preserve">, RIED (Réseau International Éducation et Diversité), Jun 2022, Bruxelles, Belgium</w:t></w:r></w:p><w:p><w:pPr/><w:r><w:rPr/><w:t xml:space="preserve">Communication dans un congrès</w:t></w:r></w:p><w:p><w:pPr/><w:hyperlink r:id="rId61" w:history="1"><w:r><w:rPr><w:color w:val="#410a8c"/><w:u w:val="single"/></w:rPr><w:t xml:space="preserve">hal-03882363v1</w:t></w:r></w:hyperlink></w:p></w:tc></w:tr><w:tr><w:trPr/><w:tc><w:tcPr><w:noWrap/></w:tcPr><w:p><w:pPr><w:spacing w:after="200"/></w:pPr><w:hyperlink r:id="rId62" w:history="1"><w:r><w:rPr><w:color w:val="1e198e"/><w:b w:val="1"/><w:bCs w:val="1"/><w:u w:val="single"/></w:rPr><w:t xml:space="preserve">Laïcité et expressions du religieux : quels enjeux scolaires de l’Hexagone à La Réunion ?</w:t></w:r></w:hyperlink></w:p><w:p><w:pPr/><w:hyperlink r:id="rId11" w:history="1"><w:r><w:rPr><w:color w:val="#410a8c"/><w:u w:val="single"/></w:rPr><w:t xml:space="preserve">Émilie Pontanier</w:t></w:r></w:hyperlink></w:p><w:p><w:pPr/><w:r><w:rPr><w:i w:val="1"/><w:iCs w:val="1"/></w:rPr><w:t xml:space="preserve">Séminaire de recherche</w:t></w:r><w:r><w:rPr/><w:t xml:space="preserve">, Département sciences de l’éducation, Centre universitaire de formation et de recherche de Mayotte, Oct 2022, Dembéni, Mayotte</w:t></w:r></w:p><w:p><w:pPr/><w:r><w:rPr/><w:t xml:space="preserve">Communication dans un congrès</w:t></w:r></w:p><w:p><w:pPr/><w:hyperlink r:id="rId62" w:history="1"><w:r><w:rPr><w:color w:val="#410a8c"/><w:u w:val="single"/></w:rPr><w:t xml:space="preserve">hal-03865679v1</w:t></w:r></w:hyperlink></w:p></w:tc></w:tr><w:tr><w:trPr/><w:tc><w:tcPr><w:noWrap/></w:tcPr><w:p><w:pPr><w:spacing w:after="200"/></w:pPr><w:hyperlink r:id="rId63" w:history="1"><w:r><w:rPr><w:color w:val="1e198e"/><w:b w:val="1"/><w:bCs w:val="1"/><w:u w:val="single"/></w:rPr><w:t xml:space="preserve">Laïcité et « vivre ensemble » à La Réunion ou l’actualité d’un enjeu scolaire</w:t></w:r></w:hyperlink></w:p><w:p><w:pPr/><w:hyperlink r:id="rId11" w:history="1"><w:r><w:rPr><w:color w:val="#410a8c"/><w:u w:val="single"/></w:rPr><w:t xml:space="preserve">Émilie Pontanier</w:t></w:r></w:hyperlink></w:p><w:p><w:pPr/><w:r><w:rPr><w:i w:val="1"/><w:iCs w:val="1"/></w:rPr><w:t xml:space="preserve">Éducation au politique : formation à la citoyenneté, morale et enseignement des religions. Approches internationales (XIXe – XXIe siècles)</w:t></w:r><w:r><w:rPr/><w:t xml:space="preserve">, Université Lumière Lyon 2, Nov 2022, Lyon, France</w:t></w:r></w:p><w:p><w:pPr/><w:r><w:rPr/><w:t xml:space="preserve">Communication dans un congrès</w:t></w:r></w:p><w:p><w:pPr/><w:hyperlink r:id="rId63" w:history="1"><w:r><w:rPr><w:color w:val="#410a8c"/><w:u w:val="single"/></w:rPr><w:t xml:space="preserve">hal-03867544v1</w:t></w:r></w:hyperlink></w:p></w:tc></w:tr><w:tr><w:trPr/><w:tc><w:tcPr><w:noWrap/></w:tcPr><w:p><w:pPr><w:spacing w:after="200"/></w:pPr><w:hyperlink r:id="rId64" w:history="1"><w:r><w:rPr><w:color w:val="1e198e"/><w:b w:val="1"/><w:bCs w:val="1"/><w:u w:val="single"/></w:rPr><w:t xml:space="preserve">Créolisation de la laïcité ? Lorsque les religions questionnent (ou non) le vivre ensemble au collège et au lycée à La Réunion</w:t></w:r></w:hyperlink></w:p><w:p><w:pPr/><w:hyperlink r:id="rId11" w:history="1"><w:r><w:rPr><w:color w:val="#410a8c"/><w:u w:val="single"/></w:rPr><w:t xml:space="preserve">Émilie Pontanier</w:t></w:r></w:hyperlink></w:p><w:p><w:pPr/><w:r><w:rPr><w:i w:val="1"/><w:iCs w:val="1"/></w:rPr><w:t xml:space="preserve">Colloque interdisciplinaire en Sciences Humaines et Sociales « Voisins : frontière, proximité, vivre ensemble en Europe »</w:t></w:r><w:r><w:rPr/><w:t xml:space="preserve">, Le Mans Université, Mar 2021, Le Mans, France</w:t></w:r></w:p><w:p><w:pPr/><w:r><w:rPr/><w:t xml:space="preserve">Communication dans un congrès</w:t></w:r></w:p><w:p><w:pPr/><w:hyperlink r:id="rId64" w:history="1"><w:r><w:rPr><w:color w:val="#410a8c"/><w:u w:val="single"/></w:rPr><w:t xml:space="preserve">hal-03220129v1</w:t></w:r></w:hyperlink></w:p></w:tc></w:tr><w:tr><w:trPr/><w:tc><w:tcPr><w:noWrap/></w:tcPr><w:p><w:pPr><w:spacing w:after="200"/></w:pPr><w:hyperlink r:id="rId65" w:history="1"><w:r><w:rPr><w:color w:val="1e198e"/><w:b w:val="1"/><w:bCs w:val="1"/><w:u w:val="single"/></w:rPr><w:t xml:space="preserve">Labilité ou créolisation de la laïcité scolaire ? Le cas des espaces « écotonaux » des villes de la Réunion</w:t></w:r></w:hyperlink></w:p><w:p><w:pPr/><w:hyperlink r:id="rId11" w:history="1"><w:r><w:rPr><w:color w:val="#410a8c"/><w:u w:val="single"/></w:rPr><w:t xml:space="preserve">Émilie Pontanier</w:t></w:r></w:hyperlink></w:p><w:p><w:pPr/><w:r><w:rPr><w:i w:val="1"/><w:iCs w:val="1"/></w:rPr><w:t xml:space="preserve">Reconfigurer / Resignifier la ville : les écotones urbains dans les pays du Sud. Ecotones #7</w:t></w:r><w:r><w:rPr/><w:t xml:space="preserve">, University of Cape Town, Le Cap, Oct 2021, Le Cap, Afrique du Sud</w:t></w:r></w:p><w:p><w:pPr/><w:r><w:rPr/><w:t xml:space="preserve">Communication dans un congrès</w:t></w:r></w:p><w:p><w:pPr/><w:hyperlink r:id="rId65" w:history="1"><w:r><w:rPr><w:color w:val="#410a8c"/><w:u w:val="single"/></w:rPr><w:t xml:space="preserve">hal-03543219v1</w:t></w:r></w:hyperlink></w:p></w:tc></w:tr><w:tr><w:trPr/><w:tc><w:tcPr><w:noWrap/></w:tcPr><w:p><w:pPr><w:spacing w:after="200"/></w:pPr><w:hyperlink r:id="rId66" w:history="1"><w:r><w:rPr><w:color w:val="1e198e"/><w:b w:val="1"/><w:bCs w:val="1"/><w:u w:val="single"/></w:rPr><w:t xml:space="preserve">Le traitement de la diversité religieuse dans les établissements secondaires catholiques sous contrat à La Réunion : un effet territoire et du « vivre ensemble » ?</w:t></w:r></w:hyperlink></w:p><w:p><w:pPr/><w:hyperlink r:id="rId11" w:history="1"><w:r><w:rPr><w:color w:val="#410a8c"/><w:u w:val="single"/></w:rPr><w:t xml:space="preserve">Émilie Pontanier</w:t></w:r></w:hyperlink><w:r><w:rPr/><w:t xml:space="preserve">,</w:t></w:r><w:hyperlink r:id="rId67" w:history="1"><w:r><w:rPr><w:color w:val="#410a8c"/><w:u w:val="single"/></w:rPr><w:t xml:space="preserve">Françoise Lantheaume</w:t></w:r></w:hyperlink></w:p><w:p><w:pPr/><w:r><w:rPr><w:i w:val="1"/><w:iCs w:val="1"/></w:rPr><w:t xml:space="preserve">Journée d'étude Religions, Discriminations et Racisme en milieu scolaire (ReDISCO), enquête dans des établissements privés sous contrat</w:t></w:r><w:r><w:rPr/><w:t xml:space="preserve">, Laboratoire Éducation, Cultures, Politiques (ECP), Dec 2021, Université Lumière, Lyon, France</w:t></w:r></w:p><w:p><w:pPr/><w:r><w:rPr/><w:t xml:space="preserve">Communication dans un congrès</w:t></w:r></w:p><w:p><w:pPr/><w:hyperlink r:id="rId66" w:history="1"><w:r><w:rPr><w:color w:val="#410a8c"/><w:u w:val="single"/></w:rPr><w:t xml:space="preserve">hal-03543226v1</w:t></w:r></w:hyperlink></w:p></w:tc></w:tr><w:tr><w:trPr/><w:tc><w:tcPr><w:noWrap/></w:tcPr><w:p><w:pPr><w:spacing w:after="200"/></w:pPr><w:hyperlink r:id="rId68" w:history="1"><w:r><w:rPr><w:color w:val="1e198e"/><w:b w:val="1"/><w:bCs w:val="1"/><w:u w:val="single"/></w:rPr><w:t xml:space="preserve">La laïcité vue de La Réunion</w:t></w:r></w:hyperlink></w:p><w:p><w:pPr/><w:hyperlink r:id="rId11" w:history="1"><w:r><w:rPr><w:color w:val="#410a8c"/><w:u w:val="single"/></w:rPr><w:t xml:space="preserve">Émilie Pontanier</w:t></w:r></w:hyperlink></w:p><w:p><w:pPr/><w:r><w:rPr><w:i w:val="1"/><w:iCs w:val="1"/></w:rPr><w:t xml:space="preserve">Laïcité, perspective nationale et locale</w:t></w:r><w:r><w:rPr/><w:t xml:space="preserve">, Séminaire DIRE- LCF-ICARE; Université de La Réunion, Jun 2021, Saint-Denis, La Réunion</w:t></w:r></w:p><w:p><w:pPr/><w:r><w:rPr/><w:t xml:space="preserve">Communication dans un congrès</w:t></w:r></w:p><w:p><w:pPr/><w:hyperlink r:id="rId68" w:history="1"><w:r><w:rPr><w:color w:val="#410a8c"/><w:u w:val="single"/></w:rPr><w:t xml:space="preserve">hal-03374870v1</w:t></w:r></w:hyperlink></w:p></w:tc></w:tr><w:tr><w:trPr/><w:tc><w:tcPr><w:noWrap/></w:tcPr><w:p><w:pPr><w:spacing w:after="200"/></w:pPr><w:hyperlink r:id="rId69" w:history="1"><w:r><w:rPr><w:color w:val="1e198e"/><w:b w:val="1"/><w:bCs w:val="1"/><w:u w:val="single"/></w:rPr><w:t xml:space="preserve">Tensions et compromis à propos de la laïcité : le cas d’un lycée polyvalent</w:t></w:r></w:hyperlink></w:p><w:p><w:pPr/><w:hyperlink r:id="rId70" w:history="1"><w:r><w:rPr><w:color w:val="#410a8c"/><w:u w:val="single"/></w:rPr><w:t xml:space="preserve">N. Monin</w:t></w:r></w:hyperlink><w:r><w:rPr/><w:t xml:space="preserve">,</w:t></w:r><w:hyperlink r:id="rId11" w:history="1"><w:r><w:rPr><w:color w:val="#410a8c"/><w:u w:val="single"/></w:rPr><w:t xml:space="preserve">Émilie Pontanier</w:t></w:r></w:hyperlink></w:p><w:p><w:pPr/><w:r><w:rPr><w:i w:val="1"/><w:iCs w:val="1"/></w:rPr><w:t xml:space="preserve">Religions, discriminations, racismes en milieu scolaire. Exemple du collège</w:t></w:r><w:r><w:rPr/><w:t xml:space="preserve">, Jan 2019, Lyon, France</w:t></w:r></w:p><w:p><w:pPr/><w:r><w:rPr/><w:t xml:space="preserve">Communication dans un congrès</w:t></w:r></w:p><w:p><w:pPr/><w:hyperlink r:id="rId69" w:history="1"><w:r><w:rPr><w:color w:val="#410a8c"/><w:u w:val="single"/></w:rPr><w:t xml:space="preserve">hal-02305281v1</w:t></w:r></w:hyperlink></w:p></w:tc></w:tr><w:tr><w:trPr/><w:tc><w:tcPr><w:noWrap/></w:tcPr><w:p><w:pPr><w:spacing w:after="200"/></w:pPr><w:hyperlink r:id="rId71" w:history="1"><w:r><w:rPr><w:color w:val="1e198e"/><w:b w:val="1"/><w:bCs w:val="1"/><w:u w:val="single"/></w:rPr><w:t xml:space="preserve">ReDISCO ou les enjeux d'une enquête multicatégorielle en Sciences de l'éducation</w:t></w:r></w:hyperlink></w:p><w:p><w:pPr/><w:hyperlink r:id="rId11" w:history="1"><w:r><w:rPr><w:color w:val="#410a8c"/><w:u w:val="single"/></w:rPr><w:t xml:space="preserve">Émilie Pontanier</w:t></w:r></w:hyperlink><w:r><w:rPr/><w:t xml:space="preserve">,</w:t></w:r><w:hyperlink r:id="rId72" w:history="1"><w:r><w:rPr><w:color w:val="#410a8c"/><w:u w:val="single"/></w:rPr><w:t xml:space="preserve">G. Valente</w:t></w:r></w:hyperlink></w:p><w:p><w:pPr/><w:r><w:rPr><w:i w:val="1"/><w:iCs w:val="1"/></w:rPr><w:t xml:space="preserve">Colloque international "École, religions et identités culturelles : Regards interdisciplinaires"</w:t></w:r><w:r><w:rPr/><w:t xml:space="preserve">, MSH Nantes, Nov 2019, Nantes, France</w:t></w:r></w:p><w:p><w:pPr/><w:r><w:rPr/><w:t xml:space="preserve">Communication dans un congrès</w:t></w:r></w:p><w:p><w:pPr/><w:hyperlink r:id="rId71" w:history="1"><w:r><w:rPr><w:color w:val="#410a8c"/><w:u w:val="single"/></w:rPr><w:t xml:space="preserve">hal-02452360v1</w:t></w:r></w:hyperlink></w:p></w:tc></w:tr><w:tr><w:trPr/><w:tc><w:tcPr><w:noWrap/></w:tcPr><w:p><w:pPr><w:spacing w:after="200"/></w:pPr><w:hyperlink r:id="rId73" w:history="1"><w:r><w:rPr><w:color w:val="1e198e"/><w:b w:val="1"/><w:bCs w:val="1"/><w:u w:val="single"/></w:rPr><w:t xml:space="preserve">Quelles musiques pour quels apprentissages du commun ? Les choix des professeurs de musique dans le secondaire</w:t></w:r></w:hyperlink></w:p><w:p><w:pPr/><w:hyperlink r:id="rId11" w:history="1"><w:r><w:rPr><w:color w:val="#410a8c"/><w:u w:val="single"/></w:rPr><w:t xml:space="preserve">Émilie Pontanier</w:t></w:r></w:hyperlink></w:p><w:p><w:pPr/><w:r><w:rPr><w:i w:val="1"/><w:iCs w:val="1"/></w:rPr><w:t xml:space="preserve">Colloque « Les musiques de la diversité : des « lieux apprenants » entre éducatif et culture. Laïcité, Diversité et apprentissage du commun »</w:t></w:r><w:r><w:rPr/><w:t xml:space="preserve">, Université Cergy-Pontoise, Apr 2019, Cergy-Pontoise, France</w:t></w:r></w:p><w:p><w:pPr/><w:r><w:rPr/><w:t xml:space="preserve">Communication dans un congrès</w:t></w:r></w:p><w:p><w:pPr/><w:hyperlink r:id="rId73" w:history="1"><w:r><w:rPr><w:color w:val="#410a8c"/><w:u w:val="single"/></w:rPr><w:t xml:space="preserve">hal-03220143v1</w:t></w:r></w:hyperlink></w:p></w:tc></w:tr><w:tr><w:trPr/><w:tc><w:tcPr><w:noWrap/></w:tcPr><w:p><w:pPr><w:spacing w:after="200"/></w:pPr><w:hyperlink r:id="rId74" w:history="1"><w:r><w:rPr><w:color w:val="1e198e"/><w:b w:val="1"/><w:bCs w:val="1"/><w:u w:val="single"/></w:rPr><w:t xml:space="preserve">Les contraintes à l'enquête sociologique ethnographique sur une question socialement vive : enquête sur les religions et la laïcité en milieu scolaire</w:t></w:r></w:hyperlink></w:p><w:p><w:pPr/><w:hyperlink r:id="rId75" w:history="1"><w:r><w:rPr><w:color w:val="#410a8c"/><w:u w:val="single"/></w:rPr><w:t xml:space="preserve">F. Lantheaume</w:t></w:r></w:hyperlink><w:r><w:rPr/><w:t xml:space="preserve">,</w:t></w:r><w:hyperlink r:id="rId76" w:history="1"><w:r><w:rPr><w:color w:val="#410a8c"/><w:u w:val="single"/></w:rPr><w:t xml:space="preserve">Ch. Ménard</w:t></w:r></w:hyperlink><w:r><w:rPr/><w:t xml:space="preserve">,</w:t></w:r><w:hyperlink r:id="rId11" w:history="1"><w:r><w:rPr><w:color w:val="#410a8c"/><w:u w:val="single"/></w:rPr><w:t xml:space="preserve">Émilie Pontanier</w:t></w:r></w:hyperlink><w:r><w:rPr/><w:t xml:space="preserve">,</w:t></w:r><w:hyperlink r:id="rId77" w:history="1"><w:r><w:rPr><w:color w:val="#410a8c"/><w:u w:val="single"/></w:rPr><w:t xml:space="preserve">S. Roulier</w:t></w:r></w:hyperlink></w:p><w:p><w:pPr/><w:r><w:rPr><w:i w:val="1"/><w:iCs w:val="1"/></w:rPr><w:t xml:space="preserve">Séminaire de Recherche ISERL</w:t></w:r><w:r><w:rPr/><w:t xml:space="preserve">, Mar 2019, Lyon, France</w:t></w:r></w:p><w:p><w:pPr/><w:r><w:rPr/><w:t xml:space="preserve">Communication dans un congrès</w:t></w:r></w:p><w:p><w:pPr/><w:hyperlink r:id="rId74" w:history="1"><w:r><w:rPr><w:color w:val="#410a8c"/><w:u w:val="single"/></w:rPr><w:t xml:space="preserve">hal-02305278v1</w:t></w:r></w:hyperlink></w:p></w:tc></w:tr><w:tr><w:trPr/><w:tc><w:tcPr><w:noWrap/></w:tcPr><w:p><w:pPr><w:spacing w:after="200"/></w:pPr><w:hyperlink r:id="rId78" w:history="1"><w:r><w:rPr><w:color w:val="1e198e"/><w:b w:val="1"/><w:bCs w:val="1"/><w:u w:val="single"/></w:rPr><w:t xml:space="preserve">Publicisation du religieux dans les collèges et lycées privilégiés</w:t></w:r></w:hyperlink></w:p><w:p><w:pPr/><w:hyperlink r:id="rId75" w:history="1"><w:r><w:rPr><w:color w:val="#410a8c"/><w:u w:val="single"/></w:rPr><w:t xml:space="preserve">F. Lantheaume</w:t></w:r></w:hyperlink><w:r><w:rPr/><w:t xml:space="preserve">,</w:t></w:r><w:hyperlink r:id="rId11" w:history="1"><w:r><w:rPr><w:color w:val="#410a8c"/><w:u w:val="single"/></w:rPr><w:t xml:space="preserve">Émilie Pontanier</w:t></w:r></w:hyperlink></w:p><w:p><w:pPr/><w:r><w:rPr><w:i w:val="1"/><w:iCs w:val="1"/></w:rPr><w:t xml:space="preserve">Religions, discriminations, racismes en milieu scolaire. Exemple du collège</w:t></w:r><w:r><w:rPr/><w:t xml:space="preserve">, Jan 2019, Lyon, France</w:t></w:r></w:p><w:p><w:pPr/><w:r><w:rPr/><w:t xml:space="preserve">Communication dans un congrès</w:t></w:r></w:p><w:p><w:pPr/><w:hyperlink r:id="rId78" w:history="1"><w:r><w:rPr><w:color w:val="#410a8c"/><w:u w:val="single"/></w:rPr><w:t xml:space="preserve">hal-02305280v1</w:t></w:r></w:hyperlink></w:p></w:tc></w:tr><w:tr><w:trPr/><w:tc><w:tcPr><w:noWrap/></w:tcPr><w:p><w:pPr><w:spacing w:after="200"/></w:pPr><w:hyperlink r:id="rId79" w:history="1"><w:r><w:rPr><w:color w:val="1e198e"/><w:b w:val="1"/><w:bCs w:val="1"/><w:u w:val="single"/></w:rPr><w:t xml:space="preserve">Lorsque la frontière est déplacée : laïcité et religions dans le système scolaire public réunionnais</w:t></w:r></w:hyperlink></w:p><w:p><w:pPr/><w:hyperlink r:id="rId11" w:history="1"><w:r><w:rPr><w:color w:val="#410a8c"/><w:u w:val="single"/></w:rPr><w:t xml:space="preserve">Émilie Pontanier</w:t></w:r></w:hyperlink></w:p><w:p><w:pPr/><w:r><w:rPr><w:i w:val="1"/><w:iCs w:val="1"/></w:rPr><w:t xml:space="preserve">Penser les frontières, passer les frontières</w:t></w:r><w:r><w:rPr/><w:t xml:space="preserve">, AISLF, Dec 2019, Nantes, France</w:t></w:r></w:p><w:p><w:pPr/><w:r><w:rPr/><w:t xml:space="preserve">Communication dans un congrès</w:t></w:r></w:p><w:p><w:pPr/><w:hyperlink r:id="rId79" w:history="1"><w:r><w:rPr><w:color w:val="#410a8c"/><w:u w:val="single"/></w:rPr><w:t xml:space="preserve">hal-02452352v1</w:t></w:r></w:hyperlink></w:p></w:tc></w:tr><w:tr><w:trPr/><w:tc><w:tcPr><w:noWrap/></w:tcPr><w:p><w:pPr><w:spacing w:after="200"/></w:pPr><w:hyperlink r:id="rId80" w:history="1"><w:r><w:rPr><w:color w:val="1e198e"/><w:b w:val="1"/><w:bCs w:val="1"/><w:u w:val="single"/></w:rPr><w:t xml:space="preserve">Enquêter sur les religions, les discriminations et le racisme en milieu scolaire : comment négocier l’entrée sur le terrain lorsqu'il s'agit de questions vives socialement ? Stratégies, tensions et limites du travail ethnographique</w:t></w:r></w:hyperlink></w:p><w:p><w:pPr/><w:hyperlink r:id="rId11" w:history="1"><w:r><w:rPr><w:color w:val="#410a8c"/><w:u w:val="single"/></w:rPr><w:t xml:space="preserve">Émilie Pontanier</w:t></w:r></w:hyperlink><w:r><w:rPr/><w:t xml:space="preserve">,</w:t></w:r><w:hyperlink r:id="rId81" w:history="1"><w:r><w:rPr><w:color w:val="#410a8c"/><w:u w:val="single"/></w:rPr><w:t xml:space="preserve">Charlène Ménard</w:t></w:r></w:hyperlink></w:p><w:p><w:pPr/><w:r><w:rPr><w:i w:val="1"/><w:iCs w:val="1"/></w:rPr><w:t xml:space="preserve">Négocier un terrain. Ethnographie et négociation : accéder et se maintenir sur le terrain d’enquête</w:t></w:r><w:r><w:rPr/><w:t xml:space="preserve">, Université de Lausanne, Apr 2018, Lausanne, Suisse</w:t></w:r></w:p><w:p><w:pPr/><w:r><w:rPr/><w:t xml:space="preserve">Communication dans un congrès</w:t></w:r></w:p><w:p><w:pPr/><w:hyperlink r:id="rId80" w:history="1"><w:r><w:rPr><w:color w:val="#410a8c"/><w:u w:val="single"/></w:rPr><w:t xml:space="preserve">hal-01961083v1</w:t></w:r></w:hyperlink></w:p></w:tc></w:tr><w:tr><w:trPr/><w:tc><w:tcPr><w:noWrap/></w:tcPr><w:p><w:pPr><w:spacing w:after="200"/></w:pPr><w:hyperlink r:id="rId82" w:history="1"><w:r><w:rPr><w:color w:val="1e198e"/><w:b w:val="1"/><w:bCs w:val="1"/><w:u w:val="single"/></w:rPr><w:t xml:space="preserve">Gestion des fondamentalismes religieux au collège : arbitrages et tensions entre catégorisations et logiques d’action</w:t></w:r></w:hyperlink></w:p><w:p><w:pPr/><w:hyperlink r:id="rId11" w:history="1"><w:r><w:rPr><w:color w:val="#410a8c"/><w:u w:val="single"/></w:rPr><w:t xml:space="preserve">Émilie Pontanier</w:t></w:r></w:hyperlink></w:p><w:p><w:pPr/><w:r><w:rPr><w:i w:val="1"/><w:iCs w:val="1"/></w:rPr><w:t xml:space="preserve">L’éducation à la religion, le développement spirituel et les fondamentalismes à l’école laïque : quelle « neutralité » pour les enseignants ?</w:t></w:r><w:r><w:rPr/><w:t xml:space="preserve">, Université du Québec à Chicoutimi (UQAC), May 2018, Chicoutimi, Canada</w:t></w:r></w:p><w:p><w:pPr/><w:r><w:rPr/><w:t xml:space="preserve">Communication dans un congrès</w:t></w:r></w:p><w:p><w:pPr/><w:hyperlink r:id="rId82" w:history="1"><w:r><w:rPr><w:color w:val="#410a8c"/><w:u w:val="single"/></w:rPr><w:t xml:space="preserve">hal-01961057v1</w:t></w:r></w:hyperlink></w:p></w:tc></w:tr><w:tr><w:trPr/><w:tc><w:tcPr><w:noWrap/></w:tcPr><w:p><w:pPr><w:spacing w:after="200"/></w:pPr><w:hyperlink r:id="rId83" w:history="1"><w:r><w:rPr><w:color w:val="1e198e"/><w:b w:val="1"/><w:bCs w:val="1"/><w:u w:val="single"/></w:rPr><w:t xml:space="preserve">Pourquoi choisir une école laïque en Tunisie contemporaine ? Regard sur les stratégies de distinctions linguistiques, sociales, culturelles et cultuelles des familles tunisiennes et binationales</w:t></w:r></w:hyperlink></w:p><w:p><w:pPr/><w:hyperlink r:id="rId11" w:history="1"><w:r><w:rPr><w:color w:val="#410a8c"/><w:u w:val="single"/></w:rPr><w:t xml:space="preserve">Émilie Pontanier</w:t></w:r></w:hyperlink></w:p><w:p><w:pPr/><w:r><w:rPr><w:i w:val="1"/><w:iCs w:val="1"/></w:rPr><w:t xml:space="preserve">Journée d’études École, nation et altérité : Regards comparatifs sur les systèmes scolaires du Sud</w:t></w:r><w:r><w:rPr/><w:t xml:space="preserve">, URMIS, IRD, Université Côte d’Azur, Dec 2018, Nice, France</w:t></w:r></w:p><w:p><w:pPr/><w:r><w:rPr/><w:t xml:space="preserve">Communication dans un congrès</w:t></w:r></w:p><w:p><w:pPr/><w:hyperlink r:id="rId83" w:history="1"><w:r><w:rPr><w:color w:val="#410a8c"/><w:u w:val="single"/></w:rPr><w:t xml:space="preserve">hal-01961014v1</w:t></w:r></w:hyperlink></w:p></w:tc></w:tr><w:tr><w:trPr/><w:tc><w:tcPr><w:noWrap/></w:tcPr><w:p><w:pPr><w:spacing w:after="200"/></w:pPr><w:hyperlink r:id="rId84" w:history="1"><w:r><w:rPr><w:color w:val="1e198e"/><w:b w:val="1"/><w:bCs w:val="1"/><w:u w:val="single"/></w:rPr><w:t xml:space="preserve">Les stratégies scolaires des classes sociales supérieures en Tunisie</w:t></w:r></w:hyperlink></w:p><w:p><w:pPr/><w:hyperlink r:id="rId11" w:history="1"><w:r><w:rPr><w:color w:val="#410a8c"/><w:u w:val="single"/></w:rPr><w:t xml:space="preserve">Émilie Pontanier</w:t></w:r></w:hyperlink></w:p><w:p><w:pPr/><w:r><w:rPr><w:i w:val="1"/><w:iCs w:val="1"/></w:rPr><w:t xml:space="preserve">La professionnalisation des enseignants à la lutte contre le décrochage (colloque international)</w:t></w:r><w:r><w:rPr/><w:t xml:space="preserve">, Institut supérieur des Sciences et de Technologie de l’Energie de Gafsa, Mar 2018, Gafsa, Tunisie</w:t></w:r></w:p><w:p><w:pPr/><w:r><w:rPr/><w:t xml:space="preserve">Communication dans un congrès</w:t></w:r></w:p><w:p><w:pPr/><w:hyperlink r:id="rId84" w:history="1"><w:r><w:rPr><w:color w:val="#410a8c"/><w:u w:val="single"/></w:rPr><w:t xml:space="preserve">hal-01961020v1</w:t></w:r></w:hyperlink></w:p></w:tc></w:tr><w:tr><w:trPr/><w:tc><w:tcPr><w:noWrap/></w:tcPr><w:p><w:pPr><w:spacing w:after="200"/></w:pPr><w:hyperlink r:id="rId85" w:history="1"><w:r><w:rPr><w:color w:val="1e198e"/><w:b w:val="1"/><w:bCs w:val="1"/><w:u w:val="single"/></w:rPr><w:t xml:space="preserve">Religions et laïcité : pratiques professionnelles et arbitrages sous tensions</w:t></w:r></w:hyperlink></w:p><w:p><w:pPr/><w:hyperlink r:id="rId11" w:history="1"><w:r><w:rPr><w:color w:val="#410a8c"/><w:u w:val="single"/></w:rPr><w:t xml:space="preserve">Émilie Pontanier</w:t></w:r></w:hyperlink><w:r><w:rPr/><w:t xml:space="preserve">,</w:t></w:r><w:hyperlink r:id="rId13" w:history="1"><w:r><w:rPr><w:color w:val="#410a8c"/><w:u w:val="single"/></w:rPr><w:t xml:space="preserve">Anne-Claire Husser</w:t></w:r></w:hyperlink></w:p><w:p><w:pPr/><w:r><w:rPr><w:i w:val="1"/><w:iCs w:val="1"/></w:rPr><w:t xml:space="preserve">Communautés éducatives : formations et pratiques en contexte de diversité</w:t></w:r><w:r><w:rPr/><w:t xml:space="preserve">, 3ème rencontre du Réseau International Education et Diversité (RIED), Université de Genève, Jun 2018, Genève, France</w:t></w:r></w:p><w:p><w:pPr/><w:r><w:rPr/><w:t xml:space="preserve">Communication dans un congrès</w:t></w:r></w:p><w:p><w:pPr/><w:hyperlink r:id="rId85" w:history="1"><w:r><w:rPr><w:color w:val="#410a8c"/><w:u w:val="single"/></w:rPr><w:t xml:space="preserve">hal-01961068v1</w:t></w:r></w:hyperlink></w:p></w:tc></w:tr><w:tr><w:trPr/><w:tc><w:tcPr><w:noWrap/></w:tcPr><w:p><w:pPr><w:spacing w:after="200"/></w:pPr><w:hyperlink r:id="rId86" w:history="1"><w:r><w:rPr><w:color w:val="1e198e"/><w:b w:val="1"/><w:bCs w:val="1"/><w:u w:val="single"/></w:rPr><w:t xml:space="preserve">Les démesures vestimentaires des lycéennes des établissements français en Tunisie ou le contournement des codes sociaux et religieux du pays</w:t></w:r></w:hyperlink></w:p><w:p><w:pPr/><w:hyperlink r:id="rId11" w:history="1"><w:r><w:rPr><w:color w:val="#410a8c"/><w:u w:val="single"/></w:rPr><w:t xml:space="preserve">Émilie Pontanier</w:t></w:r></w:hyperlink></w:p><w:p><w:pPr/><w:r><w:rPr><w:i w:val="1"/><w:iCs w:val="1"/></w:rPr><w:t xml:space="preserve">Démesure, 2ème congrès international de l’Association française d’ethnologie et d’anthropologie</w:t></w:r><w:r><w:rPr/><w:t xml:space="preserve">, 2017, Toulouse, France</w:t></w:r></w:p><w:p><w:pPr/><w:r><w:rPr/><w:t xml:space="preserve">Communication dans un congrès</w:t></w:r></w:p><w:p><w:pPr/><w:hyperlink r:id="rId86" w:history="1"><w:r><w:rPr><w:color w:val="#410a8c"/><w:u w:val="single"/></w:rPr><w:t xml:space="preserve">hal-01961036v1</w:t></w:r></w:hyperlink></w:p></w:tc></w:tr><w:tr><w:trPr/><w:tc><w:tcPr><w:noWrap/></w:tcPr><w:p><w:pPr><w:spacing w:after="200"/></w:pPr><w:hyperlink r:id="rId87" w:history="1"><w:r><w:rPr><w:color w:val="1e198e"/><w:b w:val="1"/><w:bCs w:val="1"/><w:u w:val="single"/></w:rPr><w:t xml:space="preserve">Enquêter sur les religions et la laïcité. Quels défis ? Pour quelle méthode ?</w:t></w:r></w:hyperlink></w:p><w:p><w:pPr/><w:hyperlink r:id="rId11" w:history="1"><w:r><w:rPr><w:color w:val="#410a8c"/><w:u w:val="single"/></w:rPr><w:t xml:space="preserve">Émilie Pontanier</w:t></w:r></w:hyperlink><w:r><w:rPr/><w:t xml:space="preserve">,</w:t></w:r><w:hyperlink r:id="rId81" w:history="1"><w:r><w:rPr><w:color w:val="#410a8c"/><w:u w:val="single"/></w:rPr><w:t xml:space="preserve">Charlène Ménard</w:t></w:r></w:hyperlink></w:p><w:p><w:pPr/><w:r><w:rPr><w:i w:val="1"/><w:iCs w:val="1"/></w:rPr><w:t xml:space="preserve">Religion, coopération et conflit dans des sociétés diversifiées</w:t></w:r><w:r><w:rPr/><w:t xml:space="preserve">, STS 68 : Schools and religions : methodological challenges, Jul 2017, Lausanne, Suisse</w:t></w:r></w:p><w:p><w:pPr/><w:r><w:rPr/><w:t xml:space="preserve">Communication dans un congrès</w:t></w:r></w:p><w:p><w:pPr/><w:hyperlink r:id="rId87" w:history="1"><w:r><w:rPr><w:color w:val="#410a8c"/><w:u w:val="single"/></w:rPr><w:t xml:space="preserve">hal-01962284v1</w:t></w:r></w:hyperlink></w:p></w:tc></w:tr><w:tr><w:trPr/><w:tc><w:tcPr><w:noWrap/></w:tcPr><w:p><w:pPr><w:spacing w:after="200"/></w:pPr><w:hyperlink r:id="rId88" w:history="1"><w:r><w:rPr><w:color w:val="1e198e"/><w:b w:val="1"/><w:bCs w:val="1"/><w:u w:val="single"/></w:rPr><w:t xml:space="preserve">Religions et sorties scolaires : aménagements ordinaires, arbitrages sous tensions et projet émancipateur</w:t></w:r></w:hyperlink></w:p><w:p><w:pPr/><w:hyperlink r:id="rId11" w:history="1"><w:r><w:rPr><w:color w:val="#410a8c"/><w:u w:val="single"/></w:rPr><w:t xml:space="preserve">Émilie Pontanier</w:t></w:r></w:hyperlink></w:p><w:p><w:pPr/><w:r><w:rPr><w:i w:val="1"/><w:iCs w:val="1"/></w:rPr><w:t xml:space="preserve">Journée d'étude "Religions, discriminations, racismes en milieu scolaire. Exemple du collège"</w:t></w:r><w:r><w:rPr/><w:t xml:space="preserve">, ENS de Lyon, Oct 2017, Lyon, France</w:t></w:r></w:p><w:p><w:pPr/><w:r><w:rPr/><w:t xml:space="preserve">Communication dans un congrès</w:t></w:r></w:p><w:p><w:pPr/><w:hyperlink r:id="rId88" w:history="1"><w:r><w:rPr><w:color w:val="#410a8c"/><w:u w:val="single"/></w:rPr><w:t xml:space="preserve">hal-01961935v1</w:t></w:r></w:hyperlink></w:p></w:tc></w:tr><w:tr><w:trPr/><w:tc><w:tcPr><w:noWrap/></w:tcPr><w:p><w:pPr><w:spacing w:after="200"/></w:pPr><w:hyperlink r:id="rId89" w:history="1"><w:r><w:rPr><w:color w:val="1e198e"/><w:b w:val="1"/><w:bCs w:val="1"/><w:u w:val="single"/></w:rPr><w:t xml:space="preserve">Ce que l’accès au terrain dit de l’objet : enquête sur les religions, les discriminations et le racisme dans un collège ségrégué</w:t></w:r></w:hyperlink></w:p><w:p><w:pPr/><w:hyperlink r:id="rId11" w:history="1"><w:r><w:rPr><w:color w:val="#410a8c"/><w:u w:val="single"/></w:rPr><w:t xml:space="preserve">Émilie Pontanier</w:t></w:r></w:hyperlink></w:p><w:p><w:pPr/><w:r><w:rPr><w:i w:val="1"/><w:iCs w:val="1"/></w:rPr><w:t xml:space="preserve">Colloque Ethnographies Plurielles #7 - « Ethnographies &amp; Engagements »</w:t></w:r><w:r><w:rPr/><w:t xml:space="preserve">, Nov 2017, Rouen, France</w:t></w:r></w:p><w:p><w:pPr/><w:r><w:rPr/><w:t xml:space="preserve">Communication dans un congrès</w:t></w:r></w:p><w:p><w:pPr/><w:hyperlink r:id="rId89" w:history="1"><w:r><w:rPr><w:color w:val="#410a8c"/><w:u w:val="single"/></w:rPr><w:t xml:space="preserve">hal-01961928v1</w:t></w:r></w:hyperlink></w:p></w:tc></w:tr><w:tr><w:trPr/><w:tc><w:tcPr><w:noWrap/></w:tcPr><w:p><w:pPr><w:spacing w:after="200"/></w:pPr><w:hyperlink r:id="rId90" w:history="1"><w:r><w:rPr><w:color w:val="1e198e"/><w:b w:val="1"/><w:bCs w:val="1"/><w:u w:val="single"/></w:rPr><w:t xml:space="preserve">Le choix d’une école laïque en Tunisie : liberté de conscience et transmission religieuse</w:t></w:r></w:hyperlink></w:p><w:p><w:pPr/><w:hyperlink r:id="rId11" w:history="1"><w:r><w:rPr><w:color w:val="#410a8c"/><w:u w:val="single"/></w:rPr><w:t xml:space="preserve">Émilie Pontanier</w:t></w:r></w:hyperlink></w:p><w:p><w:pPr/><w:r><w:rPr><w:i w:val="1"/><w:iCs w:val="1"/></w:rPr><w:t xml:space="preserve">Transmettre la religion. Écoles, familles et États (XIX-XX siècles)</w:t></w:r><w:r><w:rPr/><w:t xml:space="preserve">, Association Française d’Histoire Religieuse Contemporaine, Institut universitaire de France, Paris 1 Panthéon Sorbonne, Sep 2017, Paris, France</w:t></w:r></w:p><w:p><w:pPr/><w:r><w:rPr/><w:t xml:space="preserve">Communication dans un congrès</w:t></w:r></w:p><w:p><w:pPr/><w:hyperlink r:id="rId90" w:history="1"><w:r><w:rPr><w:color w:val="#410a8c"/><w:u w:val="single"/></w:rPr><w:t xml:space="preserve">hal-01961946v1</w:t></w:r></w:hyperlink></w:p></w:tc></w:tr><w:tr><w:trPr/><w:tc><w:tcPr><w:noWrap/></w:tcPr><w:p><w:pPr><w:spacing w:after="200"/></w:pPr><w:hyperlink r:id="rId91" w:history="1"><w:r><w:rPr><w:color w:val="1e198e"/><w:b w:val="1"/><w:bCs w:val="1"/><w:u w:val="single"/></w:rPr><w:t xml:space="preserve">Indifférence religieuse et athéisme, ou le choix d’une école laïque en Tunisie</w:t></w:r></w:hyperlink></w:p><w:p><w:pPr/><w:hyperlink r:id="rId11" w:history="1"><w:r><w:rPr><w:color w:val="#410a8c"/><w:u w:val="single"/></w:rPr><w:t xml:space="preserve">Émilie Pontanier</w:t></w:r></w:hyperlink></w:p><w:p><w:pPr/><w:r><w:rPr><w:i w:val="1"/><w:iCs w:val="1"/></w:rPr><w:t xml:space="preserve">Indifférence religieuse et athéisme militant</w:t></w:r><w:r><w:rPr/><w:t xml:space="preserve">, Colloque AFSR, CNRS, Feb 2016, Paris, France</w:t></w:r></w:p><w:p><w:pPr/><w:r><w:rPr/><w:t xml:space="preserve">Communication dans un congrès</w:t></w:r></w:p><w:p><w:pPr/><w:hyperlink r:id="rId91" w:history="1"><w:r><w:rPr><w:color w:val="#410a8c"/><w:u w:val="single"/></w:rPr><w:t xml:space="preserve">hal-01962316v1</w:t></w:r></w:hyperlink></w:p></w:tc></w:tr><w:tr><w:trPr/><w:tc><w:tcPr><w:noWrap/></w:tcPr><w:p><w:pPr><w:spacing w:after="200"/></w:pPr><w:hyperlink r:id="rId92" w:history="1"><w:r><w:rPr><w:color w:val="1e198e"/><w:b w:val="1"/><w:bCs w:val="1"/><w:u w:val="single"/></w:rPr><w:t xml:space="preserve">Espaces éducatifs et normes de socialisation : le contournement des normes culturelles et cultuelles en Tunisie ou le choix d’une socialisation laïque</w:t></w:r></w:hyperlink></w:p><w:p><w:pPr/><w:hyperlink r:id="rId11" w:history="1"><w:r><w:rPr><w:color w:val="#410a8c"/><w:u w:val="single"/></w:rPr><w:t xml:space="preserve">Émilie Pontanier</w:t></w:r></w:hyperlink></w:p><w:p><w:pPr/><w:r><w:rPr><w:i w:val="1"/><w:iCs w:val="1"/></w:rPr><w:t xml:space="preserve">Socialisations Juvéniles, des espaces éducatifs en interactions</w:t></w:r><w:r><w:rPr/><w:t xml:space="preserve">, Oct 2015, Cergy Pontoise, France</w:t></w:r></w:p><w:p><w:pPr/><w:r><w:rPr/><w:t xml:space="preserve">Communication dans un congrès</w:t></w:r></w:p><w:p><w:pPr/><w:hyperlink r:id="rId92" w:history="1"><w:r><w:rPr><w:color w:val="#410a8c"/><w:u w:val="single"/></w:rPr><w:t xml:space="preserve">hal-01961046v1</w:t></w:r></w:hyperlink></w:p></w:tc></w:tr><w:tr><w:trPr/><w:tc><w:tcPr><w:noWrap/></w:tcPr><w:p><w:pPr><w:spacing w:after="200"/></w:pPr><w:hyperlink r:id="rId93" w:history="1"><w:r><w:rPr><w:color w:val="1e198e"/><w:b w:val="1"/><w:bCs w:val="1"/><w:u w:val="single"/></w:rPr><w:t xml:space="preserve">Enseignement laïque ou le contournement des discriminations entre les sexes en Tunisie</w:t></w:r></w:hyperlink></w:p><w:p><w:pPr/><w:hyperlink r:id="rId11" w:history="1"><w:r><w:rPr><w:color w:val="#410a8c"/><w:u w:val="single"/></w:rPr><w:t xml:space="preserve">Émilie Pontanier</w:t></w:r></w:hyperlink></w:p><w:p><w:pPr/><w:r><w:rPr><w:i w:val="1"/><w:iCs w:val="1"/></w:rPr><w:t xml:space="preserve">Genre, empowerment des femmes et développement. Terrains, théories et pratiques</w:t></w:r><w:r><w:rPr/><w:t xml:space="preserve">, 4e Journée d’Études Jeunes chercheurs de l’axe transversal genre de Paris 1, UMR Développement et Sociétés, Jun 2016, Nogent sur Marne, France</w:t></w:r></w:p><w:p><w:pPr/><w:r><w:rPr/><w:t xml:space="preserve">Communication dans un congrès</w:t></w:r></w:p><w:p><w:pPr/><w:hyperlink r:id="rId93" w:history="1"><w:r><w:rPr><w:color w:val="#410a8c"/><w:u w:val="single"/></w:rPr><w:t xml:space="preserve">hal-01962303v1</w:t></w:r></w:hyperlink></w:p></w:tc></w:tr><w:tr><w:trPr/><w:tc><w:tcPr><w:noWrap/></w:tcPr><w:p><w:pPr><w:spacing w:after="200"/></w:pPr><w:hyperlink r:id="rId94" w:history="1"><w:r><w:rPr><w:color w:val="1e198e"/><w:b w:val="1"/><w:bCs w:val="1"/><w:u w:val="single"/></w:rPr><w:t xml:space="preserve">Quand la laïcité des lycées français en Tunisie permet aux lycéennes de contourner les codes sociaux et religieux du pays</w:t></w:r></w:hyperlink></w:p><w:p><w:pPr/><w:hyperlink r:id="rId11" w:history="1"><w:r><w:rPr><w:color w:val="#410a8c"/><w:u w:val="single"/></w:rPr><w:t xml:space="preserve">Émilie Pontanier</w:t></w:r></w:hyperlink></w:p><w:p><w:pPr/><w:r><w:rPr><w:i w:val="1"/><w:iCs w:val="1"/></w:rPr><w:t xml:space="preserve">Atelier EFFIGIES « genre et religions »</w:t></w:r><w:r><w:rPr/><w:t xml:space="preserve">, Marion Maudet et Guillaume Roucoux, Maison des Initiatives Étudiantes de Bastille, May 2015, Paris, France</w:t></w:r></w:p><w:p><w:pPr/><w:r><w:rPr/><w:t xml:space="preserve">Communication dans un congrès</w:t></w:r></w:p><w:p><w:pPr/><w:hyperlink r:id="rId94" w:history="1"><w:r><w:rPr><w:color w:val="#410a8c"/><w:u w:val="single"/></w:rPr><w:t xml:space="preserve">hal-01961025v1</w:t></w:r></w:hyperlink></w:p></w:tc></w:tr><w:tr><w:trPr/><w:tc><w:tcPr><w:noWrap/></w:tcPr><w:p><w:pPr><w:spacing w:after="200"/></w:pPr><w:hyperlink r:id="rId95" w:history="1"><w:r><w:rPr><w:color w:val="1e198e"/><w:b w:val="1"/><w:bCs w:val="1"/><w:u w:val="single"/></w:rPr><w:t xml:space="preserve">Le contournement des normes culturelles et cultuelles en Tunisie ou le choix d’une socialisation laïque</w:t></w:r></w:hyperlink></w:p><w:p><w:pPr/><w:hyperlink r:id="rId11" w:history="1"><w:r><w:rPr><w:color w:val="#410a8c"/><w:u w:val="single"/></w:rPr><w:t xml:space="preserve">Émilie Pontanier</w:t></w:r></w:hyperlink></w:p><w:p><w:pPr/><w:r><w:rPr><w:i w:val="1"/><w:iCs w:val="1"/></w:rPr><w:t xml:space="preserve">Socialisations Juvéniles, des espaces éducatifs en interactions</w:t></w:r><w:r><w:rPr/><w:t xml:space="preserve">, Oct 2015, Gennevilliers, France</w:t></w:r></w:p><w:p><w:pPr/><w:r><w:rPr/><w:t xml:space="preserve">Communication dans un congrès</w:t></w:r></w:p><w:p><w:pPr/><w:hyperlink r:id="rId95" w:history="1"><w:r><w:rPr><w:color w:val="#410a8c"/><w:u w:val="single"/></w:rPr><w:t xml:space="preserve">hal-01962324v1</w:t></w:r></w:hyperlink></w:p></w:tc></w:tr><w:tr><w:trPr/><w:tc><w:tcPr><w:noWrap/></w:tcPr><w:p><w:pPr><w:spacing w:after="200"/></w:pPr><w:hyperlink r:id="rId96" w:history="1"><w:r><w:rPr><w:color w:val="1e198e"/><w:b w:val="1"/><w:bCs w:val="1"/><w:u w:val="single"/></w:rPr><w:t xml:space="preserve">Lorsque que le statut social de l’enseignant influe la relation pédagogique : le cas des professeurs des lycées français de Tunisie</w:t></w:r></w:hyperlink></w:p><w:p><w:pPr/><w:hyperlink r:id="rId11" w:history="1"><w:r><w:rPr><w:color w:val="#410a8c"/><w:u w:val="single"/></w:rPr><w:t xml:space="preserve">Émilie Pontanier</w:t></w:r></w:hyperlink></w:p><w:p><w:pPr/><w:r><w:rPr><w:i w:val="1"/><w:iCs w:val="1"/></w:rPr><w:t xml:space="preserve">Condition(s) enseignante(s), Conditions pour enseigner. Réalités, enjeux, défis</w:t></w:r><w:r><w:rPr/><w:t xml:space="preserve">, Colloque scientifique international, Université Lumière Lyon 2, Jan 2015, Lyon, France</w:t></w:r></w:p><w:p><w:pPr/><w:r><w:rPr/><w:t xml:space="preserve">Communication dans un congrès</w:t></w:r></w:p><w:p><w:pPr/><w:hyperlink r:id="rId96" w:history="1"><w:r><w:rPr><w:color w:val="#410a8c"/><w:u w:val="single"/></w:rPr><w:t xml:space="preserve">hal-01962561v1</w:t></w:r></w:hyperlink></w:p></w:tc></w:tr><w:tr><w:trPr/><w:tc><w:tcPr><w:noWrap/></w:tcPr><w:p><w:pPr><w:spacing w:after="200"/></w:pPr><w:hyperlink r:id="rId97" w:history="1"><w:r><w:rPr><w:color w:val="1e198e"/><w:b w:val="1"/><w:bCs w:val="1"/><w:u w:val="single"/></w:rPr><w:t xml:space="preserve">Les élites sociales et le choix de l’enseignement français en Tunisie : entre consumérisme scolaire et socialisation laïque</w:t></w:r></w:hyperlink></w:p><w:p><w:pPr/><w:hyperlink r:id="rId11" w:history="1"><w:r><w:rPr><w:color w:val="#410a8c"/><w:u w:val="single"/></w:rPr><w:t xml:space="preserve">Émilie Pontanier</w:t></w:r></w:hyperlink></w:p><w:p><w:pPr/><w:r><w:rPr><w:i w:val="1"/><w:iCs w:val="1"/></w:rPr><w:t xml:space="preserve">Écrire les modernités arabes : Modernités, patrimoines et développement (séminaire)</w:t></w:r><w:r><w:rPr/><w:t xml:space="preserve">, Elena Chiti, Makram Abbès, Frédéric Abécassis et Touriya Fili-Tulon, ENS de Lyon, Mar 2015, Lyon, France</w:t></w:r></w:p><w:p><w:pPr/><w:r><w:rPr/><w:t xml:space="preserve">Communication dans un congrès</w:t></w:r></w:p><w:p><w:pPr/><w:hyperlink r:id="rId97" w:history="1"><w:r><w:rPr><w:color w:val="#410a8c"/><w:u w:val="single"/></w:rPr><w:t xml:space="preserve">hal-01961031v1</w:t></w:r></w:hyperlink></w:p></w:tc></w:tr><w:tr><w:trPr/><w:tc><w:tcPr><w:noWrap/></w:tcPr><w:p><w:pPr><w:spacing w:after="200"/></w:pPr><w:hyperlink r:id="rId98" w:history="1"><w:r><w:rPr><w:color w:val="1e198e"/><w:b w:val="1"/><w:bCs w:val="1"/><w:u w:val="single"/></w:rPr><w:t xml:space="preserve">Contournement des codes sociaux dans les lycées français de Tunisie : lorsque le seuil de l’établissement devient un espace de lutte contre l’islam fondamentaliste</w:t></w:r></w:hyperlink></w:p><w:p><w:pPr/><w:hyperlink r:id="rId11" w:history="1"><w:r><w:rPr><w:color w:val="#410a8c"/><w:u w:val="single"/></w:rPr><w:t xml:space="preserve">Émilie Pontanier</w:t></w:r></w:hyperlink></w:p><w:p><w:pPr/><w:r><w:rPr><w:i w:val="1"/><w:iCs w:val="1"/></w:rPr><w:t xml:space="preserve">Le clos et l’ouvert : Acteurs religieux, acteurs sociaux et usages de la rue (Europe, Afrique, Asie, Amériques)</w:t></w:r><w:r><w:rPr/><w:t xml:space="preserve">, Colloque International, Université Gaston Berger, Saint-Louis du Sénégal, Oct 2014, Saint-Louis, Sénégal</w:t></w:r></w:p><w:p><w:pPr/><w:r><w:rPr/><w:t xml:space="preserve">Communication dans un congrès</w:t></w:r></w:p><w:p><w:pPr/><w:hyperlink r:id="rId98" w:history="1"><w:r><w:rPr><w:color w:val="#410a8c"/><w:u w:val="single"/></w:rPr><w:t xml:space="preserve">hal-01962583v1</w:t></w:r></w:hyperlink></w:p></w:tc></w:tr><w:tr><w:trPr/><w:tc><w:tcPr><w:noWrap/></w:tcPr><w:p><w:pPr><w:spacing w:after="200"/></w:pPr><w:hyperlink r:id="rId99" w:history="1"><w:r><w:rPr><w:color w:val="1e198e"/><w:b w:val="1"/><w:bCs w:val="1"/><w:u w:val="single"/></w:rPr><w:t xml:space="preserve">Le choix d’une école française en Tunisie ou le choix d’une socialisation laïque</w:t></w:r></w:hyperlink></w:p><w:p><w:pPr/><w:hyperlink r:id="rId11" w:history="1"><w:r><w:rPr><w:color w:val="#410a8c"/><w:u w:val="single"/></w:rPr><w:t xml:space="preserve">Émilie Pontanier</w:t></w:r></w:hyperlink></w:p><w:p><w:pPr/><w:r><w:rPr><w:i w:val="1"/><w:iCs w:val="1"/></w:rPr><w:t xml:space="preserve">Enfance, École et Religion</w:t></w:r><w:r><w:rPr/><w:t xml:space="preserve">, Colloque pluridisciplinaire organisé par le Lassp, Sciences-Po Toulouse et l'IDP/UT1 Capitole, May 2014, Toulouse, France</w:t></w:r></w:p><w:p><w:pPr/><w:r><w:rPr/><w:t xml:space="preserve">Communication dans un congrès</w:t></w:r></w:p><w:p><w:pPr/><w:hyperlink r:id="rId99" w:history="1"><w:r><w:rPr><w:color w:val="#410a8c"/><w:u w:val="single"/></w:rPr><w:t xml:space="preserve">hal-01962616v1</w:t></w:r></w:hyperlink></w:p></w:tc></w:tr><w:tr><w:trPr/><w:tc><w:tcPr><w:noWrap/></w:tcPr><w:p><w:pPr><w:spacing w:after="200"/></w:pPr><w:hyperlink r:id="rId100" w:history="1"><w:r><w:rPr><w:color w:val="1e198e"/><w:b w:val="1"/><w:bCs w:val="1"/><w:u w:val="single"/></w:rPr><w:t xml:space="preserve">Le contournement de l’antisémitisme en Tunisie ou le choix de l’enseignement laïque et la reconnaissance des différences</w:t></w:r></w:hyperlink></w:p><w:p><w:pPr/><w:hyperlink r:id="rId11" w:history="1"><w:r><w:rPr><w:color w:val="#410a8c"/><w:u w:val="single"/></w:rPr><w:t xml:space="preserve">Émilie Pontanier</w:t></w:r></w:hyperlink></w:p><w:p><w:pPr/><w:r><w:rPr><w:i w:val="1"/><w:iCs w:val="1"/></w:rPr><w:t xml:space="preserve">Les sciences sociales européennes face à la globalisation de l’éducation et de la formation : vers un nouveau cadre réflexif et critique ?</w:t></w:r><w:r><w:rPr/><w:t xml:space="preserve">, Colloque international, Université de Picardie Jules Verne, Nov 2014, Amiens, France</w:t></w:r></w:p><w:p><w:pPr/><w:r><w:rPr/><w:t xml:space="preserve">Communication dans un congrès</w:t></w:r></w:p><w:p><w:pPr/><w:hyperlink r:id="rId100" w:history="1"><w:r><w:rPr><w:color w:val="#410a8c"/><w:u w:val="single"/></w:rPr><w:t xml:space="preserve">hal-01962567v1</w:t></w:r></w:hyperlink></w:p></w:tc></w:tr><w:tr><w:trPr/><w:tc><w:tcPr><w:noWrap/></w:tcPr><w:p><w:pPr><w:spacing w:after="200"/></w:pPr><w:hyperlink r:id="rId101" w:history="1"><w:r><w:rPr><w:color w:val="1e198e"/><w:b w:val="1"/><w:bCs w:val="1"/><w:u w:val="single"/></w:rPr><w:t xml:space="preserve">Le choix d’un lycée français en Tunisie ou la recherche d’égalité entre les sexes</w:t></w:r></w:hyperlink></w:p><w:p><w:pPr/><w:hyperlink r:id="rId11" w:history="1"><w:r><w:rPr><w:color w:val="#410a8c"/><w:u w:val="single"/></w:rPr><w:t xml:space="preserve">Émilie Pontanier</w:t></w:r></w:hyperlink></w:p><w:p><w:pPr/><w:r><w:rPr><w:i w:val="1"/><w:iCs w:val="1"/></w:rPr><w:t xml:space="preserve">Journées scientifiques régionales sur le genre</w:t></w:r><w:r><w:rPr/><w:t xml:space="preserve">, Université de Reims, Jul 2014, Reims, France</w:t></w:r></w:p><w:p><w:pPr/><w:r><w:rPr/><w:t xml:space="preserve">Communication dans un congrès</w:t></w:r></w:p><w:p><w:pPr/><w:hyperlink r:id="rId101" w:history="1"><w:r><w:rPr><w:color w:val="#410a8c"/><w:u w:val="single"/></w:rPr><w:t xml:space="preserve">hal-01962606v1</w:t></w:r></w:hyperlink></w:p></w:tc></w:tr><w:tr><w:trPr/><w:tc><w:tcPr><w:noWrap/></w:tcPr><w:p><w:pPr><w:spacing w:after="200"/></w:pPr><w:hyperlink r:id="rId102" w:history="1"><w:r><w:rPr><w:color w:val="1e198e"/><w:b w:val="1"/><w:bCs w:val="1"/><w:u w:val="single"/></w:rPr><w:t xml:space="preserve">Affiliation laïque, appartenance religieuse et athéisme ou les stratégies éducatives d’un groupe social minoritaire</w:t></w:r></w:hyperlink></w:p><w:p><w:pPr/><w:hyperlink r:id="rId11" w:history="1"><w:r><w:rPr><w:color w:val="#410a8c"/><w:u w:val="single"/></w:rPr><w:t xml:space="preserve">Émilie Pontanier</w:t></w:r></w:hyperlink></w:p><w:p><w:pPr/><w:r><w:rPr><w:i w:val="1"/><w:iCs w:val="1"/></w:rPr><w:t xml:space="preserve">XIXe congrès de l’AISLF « Penser l’incertain »</w:t></w:r><w:r><w:rPr/><w:t xml:space="preserve">, Jul 2012, Rabat, Maroc</w:t></w:r></w:p><w:p><w:pPr/><w:r><w:rPr/><w:t xml:space="preserve">Communication dans un congrès</w:t></w:r></w:p><w:p><w:pPr/><w:hyperlink r:id="rId102" w:history="1"><w:r><w:rPr><w:color w:val="#410a8c"/><w:u w:val="single"/></w:rPr><w:t xml:space="preserve">hal-02305283v1</w:t></w:r></w:hyperlink></w:p></w:tc></w:tr><w:tr><w:trPr/><w:tc><w:tcPr><w:noWrap/></w:tcPr><w:p><w:pPr><w:spacing w:after="200"/></w:pPr><w:hyperlink r:id="rId103" w:history="1"><w:r><w:rPr><w:color w:val="1e198e"/><w:b w:val="1"/><w:bCs w:val="1"/><w:u w:val="single"/></w:rPr><w:t xml:space="preserve">Une voie scolaire laïque en Tunisie</w:t></w:r></w:hyperlink></w:p><w:p><w:pPr/><w:hyperlink r:id="rId11" w:history="1"><w:r><w:rPr><w:color w:val="#410a8c"/><w:u w:val="single"/></w:rPr><w:t xml:space="preserve">Émilie Pontanier</w:t></w:r></w:hyperlink></w:p><w:p><w:pPr/><w:r><w:rPr><w:i w:val="1"/><w:iCs w:val="1"/></w:rPr><w:t xml:space="preserve">XIXe congrès de l’AISLF « Penser l’incertain »</w:t></w:r><w:r><w:rPr/><w:t xml:space="preserve">, Jul 2012, Rabat, Maroc</w:t></w:r></w:p><w:p><w:pPr/><w:r><w:rPr/><w:t xml:space="preserve">Communication dans un congrès</w:t></w:r></w:p><w:p><w:pPr/><w:hyperlink r:id="rId103" w:history="1"><w:r><w:rPr><w:color w:val="#410a8c"/><w:u w:val="single"/></w:rPr><w:t xml:space="preserve">hal-02305282v1</w:t></w:r></w:hyperlink></w:p></w:tc></w:tr><w:tr><w:trPr/><w:tc><w:tcPr><w:noWrap/></w:tcPr><w:p><w:pPr><w:spacing w:after="200"/></w:pPr><w:hyperlink r:id="rId104" w:history="1"><w:r><w:rPr><w:color w:val="1e198e"/><w:b w:val="1"/><w:bCs w:val="1"/><w:u w:val="single"/></w:rPr><w:t xml:space="preserve">Système éducatif français en Tunisie ou les remparts de la laïcité</w:t></w:r></w:hyperlink></w:p><w:p><w:pPr/><w:hyperlink r:id="rId11" w:history="1"><w:r><w:rPr><w:color w:val="#410a8c"/><w:u w:val="single"/></w:rPr><w:t xml:space="preserve">Émilie Pontanier</w:t></w:r></w:hyperlink></w:p><w:p><w:pPr/><w:r><w:rPr><w:i w:val="1"/><w:iCs w:val="1"/></w:rPr><w:t xml:space="preserve">Mélanges sur l'histoire des Juifs de Tunisie : Travaux récents</w:t></w:r><w:r><w:rPr/><w:t xml:space="preserve">, Société d'Histoire des Juifs de Tunisie, May 2011, Paris, France</w:t></w:r></w:p><w:p><w:pPr/><w:r><w:rPr/><w:t xml:space="preserve">Communication dans un congrès</w:t></w:r></w:p><w:p><w:pPr/><w:hyperlink r:id="rId104" w:history="1"><w:r><w:rPr><w:color w:val="#410a8c"/><w:u w:val="single"/></w:rPr><w:t xml:space="preserve">hal-02305279v1</w:t></w:r></w:hyperlink></w:p></w:tc></w:tr><w:tr><w:trPr/><w:tc><w:tcPr><w:noWrap/></w:tcPr><w:p><w:pPr><w:spacing w:after="200"/></w:pPr><w:hyperlink r:id="rId105" w:history="1"><w:r><w:rPr><w:color w:val="1e198e"/><w:b w:val="1"/><w:bCs w:val="1"/><w:u w:val="single"/></w:rPr><w:t xml:space="preserve">Laïcité du système scolaire français en Tunisie : choix familial de légitimation et d’autonomie cultuelle ou facteur inhérent à l’abstention religieuse</w:t></w:r></w:hyperlink></w:p><w:p><w:pPr/><w:hyperlink r:id="rId11" w:history="1"><w:r><w:rPr><w:color w:val="#410a8c"/><w:u w:val="single"/></w:rPr><w:t xml:space="preserve">Émilie Pontanier</w:t></w:r></w:hyperlink></w:p><w:p><w:pPr/><w:r><w:rPr><w:i w:val="1"/><w:iCs w:val="1"/></w:rPr><w:t xml:space="preserve">Session conjointe SISR (STS30) et GT 10 (Groupe de travail « Laïcité et citoyenneté ») AISLF,30e conférence de la Société internationale de sociologie des religions</w:t></w:r><w:r><w:rPr/><w:t xml:space="preserve">, Jul 2009, Saint-Jacques de Compostelle, Espagne</w:t></w:r></w:p><w:p><w:pPr/><w:r><w:rPr/><w:t xml:space="preserve">Communication dans un congrès</w:t></w:r></w:p><w:p><w:pPr/><w:hyperlink r:id="rId105" w:history="1"><w:r><w:rPr><w:color w:val="#410a8c"/><w:u w:val="single"/></w:rPr><w:t xml:space="preserve">hal-02305284v1</w:t></w:r></w:hyperlink></w:p></w:tc></w:tr><w:tr><w:trPr/><w:tc><w:tcPr><w:noWrap/></w:tcPr><w:p><w:pPr><w:spacing w:after="200"/></w:pPr><w:hyperlink r:id="rId106" w:history="1"><w:r><w:rPr><w:color w:val="1e198e"/><w:b w:val="1"/><w:bCs w:val="1"/><w:u w:val="single"/></w:rPr><w:t xml:space="preserve">Champ scolaire français en Tunisie : légitimation cultuelle et principe de laïcité</w:t></w:r></w:hyperlink></w:p><w:p><w:pPr/><w:hyperlink r:id="rId11" w:history="1"><w:r><w:rPr><w:color w:val="#410a8c"/><w:u w:val="single"/></w:rPr><w:t xml:space="preserve">Émilie Pontanier</w:t></w:r></w:hyperlink></w:p><w:p><w:pPr/><w:r><w:rPr><w:i w:val="1"/><w:iCs w:val="1"/></w:rPr><w:t xml:space="preserve">Atelier thématique n°3 « Le retour du religieux », XVIIIe congrès « Être en société. Le lien social à l’épreuve des cultures »</w:t></w:r><w:r><w:rPr/><w:t xml:space="preserve">, Jul 2008, Istanbul, Turquie</w:t></w:r></w:p><w:p><w:pPr/><w:r><w:rPr/><w:t xml:space="preserve">Communication dans un congrès</w:t></w:r></w:p><w:p><w:pPr/><w:hyperlink r:id="rId106" w:history="1"><w:r><w:rPr><w:color w:val="#410a8c"/><w:u w:val="single"/></w:rPr><w:t xml:space="preserve">hal-02305286v1</w:t></w:r></w:hyperlink></w:p></w:tc></w:tr><w:tr><w:trPr/><w:tc><w:tcPr><w:noWrap/></w:tcPr><w:p><w:pPr><w:spacing w:after="200"/></w:pPr><w:hyperlink r:id="rId107" w:history="1"><w:r><w:rPr><w:color w:val="1e198e"/><w:b w:val="1"/><w:bCs w:val="1"/><w:u w:val="single"/></w:rPr><w:t xml:space="preserve">Système scolaire français en Tunisie : Processus et stratégies de distinction sociale, culturelle et cultuelle</w:t></w:r></w:hyperlink></w:p><w:p><w:pPr/><w:hyperlink r:id="rId11" w:history="1"><w:r><w:rPr><w:color w:val="#410a8c"/><w:u w:val="single"/></w:rPr><w:t xml:space="preserve">Émilie Pontanier</w:t></w:r></w:hyperlink></w:p><w:p><w:pPr/><w:r><w:rPr><w:i w:val="1"/><w:iCs w:val="1"/></w:rPr><w:t xml:space="preserve">Atelier thématique n° 4 du CR07 (Investissement éducatif des familles : stratégies et pratiques) XVIIIe congrès « Être en société. Le lien social à l’épreuve des cultures »</w:t></w:r><w:r><w:rPr/><w:t xml:space="preserve">, Jul 2008, Istanbul, Turquie</w:t></w:r></w:p><w:p><w:pPr/><w:r><w:rPr/><w:t xml:space="preserve">Communication dans un congrès</w:t></w:r></w:p><w:p><w:pPr/><w:hyperlink r:id="rId107" w:history="1"><w:r><w:rPr><w:color w:val="#410a8c"/><w:u w:val="single"/></w:rPr><w:t xml:space="preserve">hal-02305285v1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Le contournement de l’antisémitisme en Tunisie ou le choix de l’enseignement laïque et la reconnaissance des différences</w:t></w:r></w:hyperlink></w:p><w:p><w:pPr/><w:hyperlink r:id="rId11" w:history="1"><w:r><w:rPr><w:color w:val="#410a8c"/><w:u w:val="single"/></w:rPr><w:t xml:space="preserve">Émilie Pontanier</w:t></w:r></w:hyperlink></w:p><w:p><w:pPr/><w:r><w:rPr><w:i w:val="1"/><w:iCs w:val="1"/></w:rPr><w:t xml:space="preserve">Éducation et diversité</w:t></w:r><w:r><w:rPr/><w:t xml:space="preserve">, Oct 2014, Marseille, France</w:t></w:r></w:p><w:p><w:pPr/><w:r><w:rPr/><w:t xml:space="preserve">Poster de conférence</w:t></w:r></w:p><w:p><w:pPr/><w:hyperlink r:id="rId108" w:history="1"><w:r><w:rPr><w:color w:val="#410a8c"/><w:u w:val="single"/></w:rPr><w:t xml:space="preserve">hal-01962593v1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Choisir un lycée laïque en Tunisie. Stratégies de distinction sociale, culturelle et cultuelle</w:t></w:r></w:hyperlink></w:p><w:p><w:pPr/><w:hyperlink r:id="rId11" w:history="1"><w:r><w:rPr><w:color w:val="#410a8c"/><w:u w:val="single"/></w:rPr><w:t xml:space="preserve">Émilie Pontanier</w:t></w:r></w:hyperlink></w:p><w:p><w:pPr/><w:hyperlink r:id="rId110" w:history="1"><w:r><w:rPr><w:color w:val="#410a8c"/><w:u w:val="single"/></w:rPr><w:t xml:space="preserve">éditions Academia, L'Harmattan</w:t></w:r></w:hyperlink><w:r><w:rPr/><w:t xml:space="preserve">, 392 p., 2018, Thélème, 978-2-8061-0326-0</w:t></w:r></w:p><w:p><w:pPr/><w:r><w:rPr/><w:t xml:space="preserve">Ouvrages</w:t></w:r></w:p><w:p><w:pPr/><w:hyperlink r:id="rId109" w:history="1"><w:r><w:rPr><w:color w:val="#410a8c"/><w:u w:val="single"/></w:rPr><w:t xml:space="preserve">hal-01953790v1</w:t></w:r></w:hyperlink></w:p></w:tc></w:tr><w:tr><w:trPr/><w:tc><w:tcPr><w:noWrap/></w:tcPr><w:p><w:pPr><w:spacing w:after="200"/></w:pPr><w:hyperlink r:id="rId111" w:history="1"><w:r><w:rPr><w:color w:val="1e198e"/><w:b w:val="1"/><w:bCs w:val="1"/><w:u w:val="single"/></w:rPr><w:t xml:space="preserve">Choisir un lycée laïque en Tunisie</w:t></w:r></w:hyperlink></w:p><w:p><w:pPr/><w:hyperlink r:id="rId11" w:history="1"><w:r><w:rPr><w:color w:val="#410a8c"/><w:u w:val="single"/></w:rPr><w:t xml:space="preserve">Émilie Pontanier</w:t></w:r></w:hyperlink></w:p><w:p><w:pPr/><w:r><w:rPr/><w:t xml:space="preserve">Academia-l'Harmattan, 2018, 978-2-8061-0326-0</w:t></w:r></w:p><w:p><w:pPr/><w:r><w:rPr/><w:t xml:space="preserve">Ouvrages</w:t></w:r></w:p><w:p><w:pPr/><w:hyperlink r:id="rId111" w:history="1"><w:r><w:rPr><w:color w:val="#410a8c"/><w:u w:val="single"/></w:rPr><w:t xml:space="preserve">hal-03887827v1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Dons et contre-dons. Se faire accepter dans un collège de banlieue</w:t></w:r></w:hyperlink></w:p><w:p><w:pPr/><w:hyperlink r:id="rId11" w:history="1"><w:r><w:rPr><w:color w:val="#410a8c"/><w:u w:val="single"/></w:rPr><w:t xml:space="preserve">Émilie Pontanier</w:t></w:r></w:hyperlink></w:p><w:p><w:pPr/><w:r><w:rPr/><w:t xml:space="preserve">Patrice Cohen; Anne Monjaret. </w:t></w:r><w:r><w:rPr><w:i w:val="1"/><w:iCs w:val="1"/></w:rPr><w:t xml:space="preserve">Des ethnographes engagé.e.s</w:t></w:r><w:r><w:rPr/><w:t xml:space="preserve">, FMSH Diffusion / CID, 2025, 979-10-240-1976-8</w:t></w:r></w:p><w:p><w:pPr/><w:r><w:rPr/><w:t xml:space="preserve">Chapitre d'ouvrage</w:t></w:r></w:p><w:p><w:pPr/><w:hyperlink r:id="rId112" w:history="1"><w:r><w:rPr><w:color w:val="#410a8c"/><w:u w:val="single"/></w:rPr><w:t xml:space="preserve">hal-05326970v1</w:t></w:r></w:hyperlink></w:p></w:tc></w:tr><w:tr><w:trPr/><w:tc><w:tcPr><w:noWrap/></w:tcPr><w:p><w:pPr><w:spacing w:after="200"/></w:pPr><w:hyperlink r:id="rId113" w:history="1"><w:r><w:rPr><w:color w:val="1e198e"/><w:b w:val="1"/><w:bCs w:val="1"/><w:u w:val="single"/></w:rPr><w:t xml:space="preserve">Laïcité, logiques d’action et effets de contextes : une comparaison in situ des pratiques enseignantes à La Réunion (France) et à São Paulo (Brésil)</w:t></w:r></w:hyperlink></w:p><w:p><w:pPr/><w:hyperlink r:id="rId20" w:history="1"><w:r><w:rPr><w:color w:val="#410a8c"/><w:u w:val="single"/></w:rPr><w:t xml:space="preserve">Gabriela Valente</w:t></w:r></w:hyperlink><w:r><w:rPr/><w:t xml:space="preserve">,</w:t></w:r><w:hyperlink r:id="rId11" w:history="1"><w:r><w:rPr><w:color w:val="#410a8c"/><w:u w:val="single"/></w:rPr><w:t xml:space="preserve">Émilie Pontanier</w:t></w:r></w:hyperlink></w:p><w:p><w:pPr/><w:r><w:rPr><w:i w:val="1"/><w:iCs w:val="1"/></w:rPr><w:t xml:space="preserve">Ailincai, R. ; Fageol P-E, Ferrière S. ; Salone, J.J. (dir.) Nouvelles frontières autour des contextes de formation et d'enseignement</w:t></w:r><w:r><w:rPr/><w:t xml:space="preserve">, 2024, 9791095177661</w:t></w:r></w:p><w:p><w:pPr/><w:r><w:rPr/><w:t xml:space="preserve">Chapitre d'ouvrage</w:t></w:r></w:p><w:p><w:pPr/><w:hyperlink r:id="rId113" w:history="1"><w:r><w:rPr><w:color w:val="#410a8c"/><w:u w:val="single"/></w:rPr><w:t xml:space="preserve">hal-04736542v1</w:t></w:r></w:hyperlink></w:p></w:tc></w:tr><w:tr><w:trPr/><w:tc><w:tcPr><w:noWrap/></w:tcPr><w:p><w:pPr><w:spacing w:after="200"/></w:pPr><w:hyperlink r:id="rId114" w:history="1"><w:r><w:rPr><w:color w:val="1e198e"/><w:b w:val="1"/><w:bCs w:val="1"/><w:u w:val="single"/></w:rPr><w:t xml:space="preserve">Les établissements catholiques à La Réunion : un effet du territoire et du « vivre-ensemble » ?</w:t></w:r></w:hyperlink></w:p><w:p><w:pPr/><w:hyperlink r:id="rId11" w:history="1"><w:r><w:rPr><w:color w:val="#410a8c"/><w:u w:val="single"/></w:rPr><w:t xml:space="preserve">Émilie Pontanier</w:t></w:r></w:hyperlink><w:r><w:rPr/><w:t xml:space="preserve">,</w:t></w:r><w:hyperlink r:id="rId67" w:history="1"><w:r><w:rPr><w:color w:val="#410a8c"/><w:u w:val="single"/></w:rPr><w:t xml:space="preserve">Françoise Lantheaume</w:t></w:r></w:hyperlink></w:p><w:p><w:pPr/><w:r><w:rPr/><w:t xml:space="preserve">PUL. </w:t></w:r><w:r><w:rPr><w:i w:val="1"/><w:iCs w:val="1"/></w:rPr><w:t xml:space="preserve">LAÏCITÉ, DISCRIMINATIONS, RACISME. Les professionnels de l’éducation à l’épreuve Dirigé par Françoise Lantheaume et Sébastien Urbanski</w:t></w:r><w:r><w:rPr/><w:t xml:space="preserve">, 2023, collection « Éducation et formation en débat », 978-2-7297-1415-4</w:t></w:r></w:p><w:p><w:pPr/><w:r><w:rPr/><w:t xml:space="preserve">Chapitre d'ouvrage</w:t></w:r></w:p><w:p><w:pPr/><w:hyperlink r:id="rId114" w:history="1"><w:r><w:rPr><w:color w:val="#410a8c"/><w:u w:val="single"/></w:rPr><w:t xml:space="preserve">hal-04216073v1</w:t></w:r></w:hyperlink></w:p></w:tc></w:tr><w:tr><w:trPr/><w:tc><w:tcPr><w:noWrap/></w:tcPr><w:p><w:pPr><w:spacing w:after="200"/></w:pPr><w:hyperlink r:id="rId115" w:history="1"><w:r><w:rPr><w:color w:val="1e198e"/><w:b w:val="1"/><w:bCs w:val="1"/><w:u w:val="single"/></w:rPr><w:t xml:space="preserve">Tensions et compromis à propos des signes ostensibles : le cas d’un lycée polyvalent</w:t></w:r></w:hyperlink></w:p><w:p><w:pPr/><w:hyperlink r:id="rId11" w:history="1"><w:r><w:rPr><w:color w:val="#410a8c"/><w:u w:val="single"/></w:rPr><w:t xml:space="preserve">Émilie Pontanier</w:t></w:r></w:hyperlink><w:r><w:rPr/><w:t xml:space="preserve">,</w:t></w:r><w:hyperlink r:id="rId116" w:history="1"><w:r><w:rPr><w:color w:val="#410a8c"/><w:u w:val="single"/></w:rPr><w:t xml:space="preserve">Noëlle Monin</w:t></w:r></w:hyperlink></w:p><w:p><w:pPr/><w:r><w:rPr><w:i w:val="1"/><w:iCs w:val="1"/></w:rPr><w:t xml:space="preserve">LAÏCITÉ, DISCRIMINATIONS, RACISME. Les professionnels de l’éducation à l’épreuve Dirigé par Françoise Lantheaume et Sébastien Urbanski</w:t></w:r><w:r><w:rPr/><w:t xml:space="preserve">, 2023, Collection « Éducation et formation en débat », 978-2-7297-1415-4</w:t></w:r></w:p><w:p><w:pPr/><w:r><w:rPr/><w:t xml:space="preserve">Chapitre d'ouvrage</w:t></w:r></w:p><w:p><w:pPr/><w:hyperlink r:id="rId115" w:history="1"><w:r><w:rPr><w:color w:val="#410a8c"/><w:u w:val="single"/></w:rPr><w:t xml:space="preserve">hal-04216071v1</w:t></w:r></w:hyperlink></w:p></w:tc></w:tr><w:tr><w:trPr/><w:tc><w:tcPr><w:noWrap/></w:tcPr><w:p><w:pPr><w:spacing w:after="200"/></w:pPr><w:hyperlink r:id="rId117" w:history="1"><w:r><w:rPr><w:color w:val="1e198e"/><w:b w:val="1"/><w:bCs w:val="1"/><w:u w:val="single"/></w:rPr><w:t xml:space="preserve">Lutte contre la publicisation des problèmes liés à la laïcité dans les établissements favorisés</w:t></w:r></w:hyperlink></w:p><w:p><w:pPr/><w:hyperlink r:id="rId67" w:history="1"><w:r><w:rPr><w:color w:val="#410a8c"/><w:u w:val="single"/></w:rPr><w:t xml:space="preserve">Françoise Lantheaume</w:t></w:r></w:hyperlink><w:r><w:rPr/><w:t xml:space="preserve">,</w:t></w:r><w:hyperlink r:id="rId81" w:history="1"><w:r><w:rPr><w:color w:val="#410a8c"/><w:u w:val="single"/></w:rPr><w:t xml:space="preserve">Charlène Ménard</w:t></w:r></w:hyperlink><w:r><w:rPr/><w:t xml:space="preserve">,</w:t></w:r><w:hyperlink r:id="rId11" w:history="1"><w:r><w:rPr><w:color w:val="#410a8c"/><w:u w:val="single"/></w:rPr><w:t xml:space="preserve">Émilie Pontanier</w:t></w:r></w:hyperlink></w:p><w:p><w:pPr/><w:r><w:rPr><w:i w:val="1"/><w:iCs w:val="1"/></w:rPr><w:t xml:space="preserve">LAÏCITÉ, DISCRIMINATIONS, RACISME. Les professionnels de l’éducation à l’épreuve.</w:t></w:r><w:r><w:rPr/><w:t xml:space="preserve">, PUL, 2023, 978-2-7297-1415-4</w:t></w:r></w:p><w:p><w:pPr/><w:r><w:rPr/><w:t xml:space="preserve">Chapitre d'ouvrage</w:t></w:r></w:p><w:p><w:pPr/><w:hyperlink r:id="rId117" w:history="1"><w:r><w:rPr><w:color w:val="#410a8c"/><w:u w:val="single"/></w:rPr><w:t xml:space="preserve">hal-04216068v1</w:t></w:r></w:hyperlink></w:p></w:tc></w:tr><w:tr><w:trPr/><w:tc><w:tcPr><w:noWrap/></w:tcPr><w:p><w:pPr><w:spacing w:after="200"/></w:pPr><w:hyperlink r:id="rId118" w:history="1"><w:r><w:rPr><w:color w:val="1e198e"/><w:b w:val="1"/><w:bCs w:val="1"/><w:u w:val="single"/></w:rPr><w:t xml:space="preserve">Indifférence religieuse et athéisme, ou le choix d’une école laïque en Tunisie</w:t></w:r></w:hyperlink></w:p><w:p><w:pPr/><w:hyperlink r:id="rId11" w:history="1"><w:r><w:rPr><w:color w:val="#410a8c"/><w:u w:val="single"/></w:rPr><w:t xml:space="preserve">Émilie Pontanier</w:t></w:r></w:hyperlink></w:p><w:p><w:pPr/><w:r><w:rPr/><w:t xml:space="preserve">Pierre Bréchon; Anne-Laure Zwilling. </w:t></w:r><w:r><w:rPr><w:i w:val="1"/><w:iCs w:val="1"/></w:rPr><w:t xml:space="preserve">Entre indifférence religieuse et athéisme militant. Penser l'irréligion aujourd'hui</w:t></w:r><w:r><w:rPr/><w:t xml:space="preserve">, , 2020, 9782706147470</w:t></w:r></w:p><w:p><w:pPr/><w:r><w:rPr/><w:t xml:space="preserve">Chapitre d'ouvrage</w:t></w:r></w:p><w:p><w:pPr/><w:hyperlink r:id="rId118" w:history="1"><w:r><w:rPr><w:color w:val="#410a8c"/><w:u w:val="single"/></w:rPr><w:t xml:space="preserve">hal-01960924v1</w:t></w:r></w:hyperlink></w:p></w:tc></w:tr></w:tbl><w:sectPr><w:footerReference w:type="default" r:id="rId1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disco.hypotheses.org/" TargetMode="External"/><Relationship Id="rId8" Type="http://schemas.openxmlformats.org/officeDocument/2006/relationships/hyperlink" Target="https://event.fourwaves.com/fr/ried26/pages" TargetMode="External"/><Relationship Id="rId9" Type="http://schemas.openxmlformats.org/officeDocument/2006/relationships/hyperlink" Target="https://carnets-oi.univ-reunion.fr" TargetMode="External"/><Relationship Id="rId10" Type="http://schemas.openxmlformats.org/officeDocument/2006/relationships/hyperlink" Target="https://hal.science/hal-05440947v1" TargetMode="External"/><Relationship Id="rId11" Type="http://schemas.openxmlformats.org/officeDocument/2006/relationships/hyperlink" Target="https://hal.science/search/index/?q=*&amp;authFullName_s=&#201;milie Pontanier" TargetMode="External"/><Relationship Id="rId12" Type="http://schemas.openxmlformats.org/officeDocument/2006/relationships/hyperlink" Target="https://shs.hal.science/halshs-05368083v1" TargetMode="External"/><Relationship Id="rId13" Type="http://schemas.openxmlformats.org/officeDocument/2006/relationships/hyperlink" Target="https://hal.science/search/index/?q=*&amp;authFullName_s=Anne-Claire Husser" TargetMode="External"/><Relationship Id="rId14" Type="http://schemas.openxmlformats.org/officeDocument/2006/relationships/hyperlink" Target="https://dx.doi.org/10.7202/1121544ar" TargetMode="External"/><Relationship Id="rId15" Type="http://schemas.openxmlformats.org/officeDocument/2006/relationships/hyperlink" Target="https://hal.science/hal-04692318v1" TargetMode="External"/><Relationship Id="rId16" Type="http://schemas.openxmlformats.org/officeDocument/2006/relationships/hyperlink" Target="https://hal.science/search/index/?q=*&amp;authFullName_s=Philippe Charpentier" TargetMode="External"/><Relationship Id="rId17" Type="http://schemas.openxmlformats.org/officeDocument/2006/relationships/hyperlink" Target="https://hal.science/search/index/?q=*&amp;authFullName_s=Georgeta Stoica" TargetMode="External"/><Relationship Id="rId18" Type="http://schemas.openxmlformats.org/officeDocument/2006/relationships/hyperlink" Target="https://dx.doi.org/10.26034/fr.zfrk.2024.4775" TargetMode="External"/><Relationship Id="rId19" Type="http://schemas.openxmlformats.org/officeDocument/2006/relationships/hyperlink" Target="https://hal.science/hal-04238288v1" TargetMode="External"/><Relationship Id="rId20" Type="http://schemas.openxmlformats.org/officeDocument/2006/relationships/hyperlink" Target="https://hal.science/search/index/?q=*&amp;authFullName_s=Gabriela Valente" TargetMode="External"/><Relationship Id="rId21" Type="http://schemas.openxmlformats.org/officeDocument/2006/relationships/hyperlink" Target="https://dx.doi.org/10.4000/rsa.5944" TargetMode="External"/><Relationship Id="rId22" Type="http://schemas.openxmlformats.org/officeDocument/2006/relationships/hyperlink" Target="https://hal.science/hal-04110001v1" TargetMode="External"/><Relationship Id="rId23" Type="http://schemas.openxmlformats.org/officeDocument/2006/relationships/hyperlink" Target="https://dx.doi.org/10.3917/es.049.0185" TargetMode="External"/><Relationship Id="rId24" Type="http://schemas.openxmlformats.org/officeDocument/2006/relationships/hyperlink" Target="https://hal.science/hal-04035447v1" TargetMode="External"/><Relationship Id="rId25" Type="http://schemas.openxmlformats.org/officeDocument/2006/relationships/hyperlink" Target="https://hal.science/hal-03917974v1" TargetMode="External"/><Relationship Id="rId26" Type="http://schemas.openxmlformats.org/officeDocument/2006/relationships/hyperlink" Target="https://dx.doi.org/10.35562/diversite.2914" TargetMode="External"/><Relationship Id="rId27" Type="http://schemas.openxmlformats.org/officeDocument/2006/relationships/hyperlink" Target="https://shs.hal.science/halshs-03751962v1" TargetMode="External"/><Relationship Id="rId28" Type="http://schemas.openxmlformats.org/officeDocument/2006/relationships/hyperlink" Target="https://hal.science/hal-03917955v1" TargetMode="External"/><Relationship Id="rId29" Type="http://schemas.openxmlformats.org/officeDocument/2006/relationships/hyperlink" Target="https://hal.science/hal-03543209v1" TargetMode="External"/><Relationship Id="rId30" Type="http://schemas.openxmlformats.org/officeDocument/2006/relationships/hyperlink" Target="https://dx.doi.org/10.4000/histoire-education.6294" TargetMode="External"/><Relationship Id="rId31" Type="http://schemas.openxmlformats.org/officeDocument/2006/relationships/hyperlink" Target="https://shs.hal.science/halshs-02492018v1" TargetMode="External"/><Relationship Id="rId32" Type="http://schemas.openxmlformats.org/officeDocument/2006/relationships/hyperlink" Target="https://dx.doi.org/10.1177/0008429819868675" TargetMode="External"/><Relationship Id="rId33" Type="http://schemas.openxmlformats.org/officeDocument/2006/relationships/hyperlink" Target="https://hal.univ-lyon2.fr/hal-01960942v1" TargetMode="External"/><Relationship Id="rId34" Type="http://schemas.openxmlformats.org/officeDocument/2006/relationships/hyperlink" Target="https://univ-reunion.hal.science/hal-02291600v1" TargetMode="External"/><Relationship Id="rId35" Type="http://schemas.openxmlformats.org/officeDocument/2006/relationships/hyperlink" Target="https://dx.doi.org/10.3917/es.033.0063" TargetMode="External"/><Relationship Id="rId36" Type="http://schemas.openxmlformats.org/officeDocument/2006/relationships/hyperlink" Target="https://hal.univ-lyon2.fr/hal-01960990v1" TargetMode="External"/><Relationship Id="rId37" Type="http://schemas.openxmlformats.org/officeDocument/2006/relationships/hyperlink" Target="https://hal.science/hal-02305277v1" TargetMode="External"/><Relationship Id="rId38" Type="http://schemas.openxmlformats.org/officeDocument/2006/relationships/hyperlink" Target="https://dx.doi.org/10.1177/0037768611402616" TargetMode="External"/><Relationship Id="rId39" Type="http://schemas.openxmlformats.org/officeDocument/2006/relationships/hyperlink" Target="https://hal.science/hal-05496386v1" TargetMode="External"/><Relationship Id="rId40" Type="http://schemas.openxmlformats.org/officeDocument/2006/relationships/hyperlink" Target="https://hal.science/hal-05453164v1" TargetMode="External"/><Relationship Id="rId41" Type="http://schemas.openxmlformats.org/officeDocument/2006/relationships/hyperlink" Target="https://hal.science/search/index/?q=*&amp;authFullName_s=Pierre-&#201;ric Fageol" TargetMode="External"/><Relationship Id="rId42" Type="http://schemas.openxmlformats.org/officeDocument/2006/relationships/hyperlink" Target="https://hal.science/hal-05440966v1" TargetMode="External"/><Relationship Id="rId43" Type="http://schemas.openxmlformats.org/officeDocument/2006/relationships/hyperlink" Target="https://hal.science/hal-05003065v1" TargetMode="External"/><Relationship Id="rId44" Type="http://schemas.openxmlformats.org/officeDocument/2006/relationships/hyperlink" Target="https://hal.science/hal-04636415v1" TargetMode="External"/><Relationship Id="rId45" Type="http://schemas.openxmlformats.org/officeDocument/2006/relationships/hyperlink" Target="https://hal.science/hal-04636525v1" TargetMode="External"/><Relationship Id="rId46" Type="http://schemas.openxmlformats.org/officeDocument/2006/relationships/hyperlink" Target="https://hal.science/search/index/?q=*&amp;authFullName_s=Fr&#233;d&#233;ric Dejean" TargetMode="External"/><Relationship Id="rId47" Type="http://schemas.openxmlformats.org/officeDocument/2006/relationships/hyperlink" Target="https://hal.science/search/index/?q=*&amp;authFullName_s=Franck Fr&#233;gosi" TargetMode="External"/><Relationship Id="rId48" Type="http://schemas.openxmlformats.org/officeDocument/2006/relationships/hyperlink" Target="https://hal.science/search/index/?q=*&amp;authFullName_s=Joshua Forstenzer," TargetMode="External"/><Relationship Id="rId49" Type="http://schemas.openxmlformats.org/officeDocument/2006/relationships/hyperlink" Target="https://hal.science/hal-04758723v1" TargetMode="External"/><Relationship Id="rId50" Type="http://schemas.openxmlformats.org/officeDocument/2006/relationships/hyperlink" Target="https://hal.science/search/index/?q=*&amp;authFullName_s=Edern De Barros" TargetMode="External"/><Relationship Id="rId51" Type="http://schemas.openxmlformats.org/officeDocument/2006/relationships/hyperlink" Target="https://hal.science/search/index/?q=*&amp;authFullName_s=Charles Mercier" TargetMode="External"/><Relationship Id="rId52" Type="http://schemas.openxmlformats.org/officeDocument/2006/relationships/hyperlink" Target="https://hal.science/hal-04607760v1" TargetMode="External"/><Relationship Id="rId53" Type="http://schemas.openxmlformats.org/officeDocument/2006/relationships/hyperlink" Target="https://hal.science/search/index/?q=*&amp;authFullName_s=Franck Fregosi" TargetMode="External"/><Relationship Id="rId54" Type="http://schemas.openxmlformats.org/officeDocument/2006/relationships/hyperlink" Target="https://hal.science/hal-04204814v1" TargetMode="External"/><Relationship Id="rId55" Type="http://schemas.openxmlformats.org/officeDocument/2006/relationships/hyperlink" Target="https://hal.science/hal-04110060v1" TargetMode="External"/><Relationship Id="rId56" Type="http://schemas.openxmlformats.org/officeDocument/2006/relationships/hyperlink" Target="https://hal.science/hal-04301359v1" TargetMode="External"/><Relationship Id="rId57" Type="http://schemas.openxmlformats.org/officeDocument/2006/relationships/hyperlink" Target="https://hal.science/hal-04110075v1" TargetMode="External"/><Relationship Id="rId58" Type="http://schemas.openxmlformats.org/officeDocument/2006/relationships/hyperlink" Target="https://hal.science/hal-04308222v1" TargetMode="External"/><Relationship Id="rId59" Type="http://schemas.openxmlformats.org/officeDocument/2006/relationships/hyperlink" Target="https://univ-reunion.hal.science/hal-03773901v1" TargetMode="External"/><Relationship Id="rId60" Type="http://schemas.openxmlformats.org/officeDocument/2006/relationships/hyperlink" Target="https://univ-reunion.hal.science/hal-03867532v1" TargetMode="External"/><Relationship Id="rId61" Type="http://schemas.openxmlformats.org/officeDocument/2006/relationships/hyperlink" Target="https://univ-reunion.hal.science/hal-03882363v1" TargetMode="External"/><Relationship Id="rId62" Type="http://schemas.openxmlformats.org/officeDocument/2006/relationships/hyperlink" Target="https://univ-reunion.hal.science/hal-03865679v1" TargetMode="External"/><Relationship Id="rId63" Type="http://schemas.openxmlformats.org/officeDocument/2006/relationships/hyperlink" Target="https://univ-reunion.hal.science/hal-03867544v1" TargetMode="External"/><Relationship Id="rId64" Type="http://schemas.openxmlformats.org/officeDocument/2006/relationships/hyperlink" Target="https://univ-reunion.hal.science/hal-03220129v1" TargetMode="External"/><Relationship Id="rId65" Type="http://schemas.openxmlformats.org/officeDocument/2006/relationships/hyperlink" Target="https://hal.science/hal-03543219v1" TargetMode="External"/><Relationship Id="rId66" Type="http://schemas.openxmlformats.org/officeDocument/2006/relationships/hyperlink" Target="https://hal.science/hal-03543226v1" TargetMode="External"/><Relationship Id="rId67" Type="http://schemas.openxmlformats.org/officeDocument/2006/relationships/hyperlink" Target="https://hal.science/search/index/?q=*&amp;authFullName_s=Fran&#231;oise Lantheaume" TargetMode="External"/><Relationship Id="rId68" Type="http://schemas.openxmlformats.org/officeDocument/2006/relationships/hyperlink" Target="https://univ-reunion.hal.science/hal-03374870v1" TargetMode="External"/><Relationship Id="rId69" Type="http://schemas.openxmlformats.org/officeDocument/2006/relationships/hyperlink" Target="https://hal.science/hal-02305281v1" TargetMode="External"/><Relationship Id="rId70" Type="http://schemas.openxmlformats.org/officeDocument/2006/relationships/hyperlink" Target="https://hal.science/search/index/?q=*&amp;authFullName_s=N. Monin" TargetMode="External"/><Relationship Id="rId71" Type="http://schemas.openxmlformats.org/officeDocument/2006/relationships/hyperlink" Target="https://univ-reunion.hal.science/hal-02452360v1" TargetMode="External"/><Relationship Id="rId72" Type="http://schemas.openxmlformats.org/officeDocument/2006/relationships/hyperlink" Target="https://hal.science/search/index/?q=*&amp;authFullName_s=G. Valente" TargetMode="External"/><Relationship Id="rId73" Type="http://schemas.openxmlformats.org/officeDocument/2006/relationships/hyperlink" Target="https://univ-reunion.hal.science/hal-03220143v1" TargetMode="External"/><Relationship Id="rId74" Type="http://schemas.openxmlformats.org/officeDocument/2006/relationships/hyperlink" Target="https://hal.science/hal-02305278v1" TargetMode="External"/><Relationship Id="rId75" Type="http://schemas.openxmlformats.org/officeDocument/2006/relationships/hyperlink" Target="https://hal.science/search/index/?q=*&amp;authFullName_s=F. Lantheaume" TargetMode="External"/><Relationship Id="rId76" Type="http://schemas.openxmlformats.org/officeDocument/2006/relationships/hyperlink" Target="https://hal.science/search/index/?q=*&amp;authFullName_s=Ch. M&#233;nard" TargetMode="External"/><Relationship Id="rId77" Type="http://schemas.openxmlformats.org/officeDocument/2006/relationships/hyperlink" Target="https://hal.science/search/index/?q=*&amp;authFullName_s=S. Roulier" TargetMode="External"/><Relationship Id="rId78" Type="http://schemas.openxmlformats.org/officeDocument/2006/relationships/hyperlink" Target="https://hal.science/hal-02305280v1" TargetMode="External"/><Relationship Id="rId79" Type="http://schemas.openxmlformats.org/officeDocument/2006/relationships/hyperlink" Target="https://univ-reunion.hal.science/hal-02452352v1" TargetMode="External"/><Relationship Id="rId80" Type="http://schemas.openxmlformats.org/officeDocument/2006/relationships/hyperlink" Target="https://hal.univ-lyon2.fr/hal-01961083v1" TargetMode="External"/><Relationship Id="rId81" Type="http://schemas.openxmlformats.org/officeDocument/2006/relationships/hyperlink" Target="https://hal.science/search/index/?q=*&amp;authFullName_s=Charl&#232;ne M&#233;nard" TargetMode="External"/><Relationship Id="rId82" Type="http://schemas.openxmlformats.org/officeDocument/2006/relationships/hyperlink" Target="https://hal.univ-lyon2.fr/hal-01961057v1" TargetMode="External"/><Relationship Id="rId83" Type="http://schemas.openxmlformats.org/officeDocument/2006/relationships/hyperlink" Target="https://hal.univ-lyon2.fr/hal-01961014v1" TargetMode="External"/><Relationship Id="rId84" Type="http://schemas.openxmlformats.org/officeDocument/2006/relationships/hyperlink" Target="https://hal.univ-lyon2.fr/hal-01961020v1" TargetMode="External"/><Relationship Id="rId85" Type="http://schemas.openxmlformats.org/officeDocument/2006/relationships/hyperlink" Target="https://hal.univ-lyon2.fr/hal-01961068v1" TargetMode="External"/><Relationship Id="rId86" Type="http://schemas.openxmlformats.org/officeDocument/2006/relationships/hyperlink" Target="https://hal.univ-lyon2.fr/hal-01961036v1" TargetMode="External"/><Relationship Id="rId87" Type="http://schemas.openxmlformats.org/officeDocument/2006/relationships/hyperlink" Target="https://hal.univ-lyon2.fr/hal-01962284v1" TargetMode="External"/><Relationship Id="rId88" Type="http://schemas.openxmlformats.org/officeDocument/2006/relationships/hyperlink" Target="https://hal.univ-lyon2.fr/hal-01961935v1" TargetMode="External"/><Relationship Id="rId89" Type="http://schemas.openxmlformats.org/officeDocument/2006/relationships/hyperlink" Target="https://hal.univ-lyon2.fr/hal-01961928v1" TargetMode="External"/><Relationship Id="rId90" Type="http://schemas.openxmlformats.org/officeDocument/2006/relationships/hyperlink" Target="https://hal.univ-lyon2.fr/hal-01961946v1" TargetMode="External"/><Relationship Id="rId91" Type="http://schemas.openxmlformats.org/officeDocument/2006/relationships/hyperlink" Target="https://hal.univ-lyon2.fr/hal-01962316v1" TargetMode="External"/><Relationship Id="rId92" Type="http://schemas.openxmlformats.org/officeDocument/2006/relationships/hyperlink" Target="https://hal.univ-lyon2.fr/hal-01961046v1" TargetMode="External"/><Relationship Id="rId93" Type="http://schemas.openxmlformats.org/officeDocument/2006/relationships/hyperlink" Target="https://hal.univ-lyon2.fr/hal-01962303v1" TargetMode="External"/><Relationship Id="rId94" Type="http://schemas.openxmlformats.org/officeDocument/2006/relationships/hyperlink" Target="https://hal.univ-lyon2.fr/hal-01961025v1" TargetMode="External"/><Relationship Id="rId95" Type="http://schemas.openxmlformats.org/officeDocument/2006/relationships/hyperlink" Target="https://hal.univ-lyon2.fr/hal-01962324v1" TargetMode="External"/><Relationship Id="rId96" Type="http://schemas.openxmlformats.org/officeDocument/2006/relationships/hyperlink" Target="https://hal.univ-lyon2.fr/hal-01962561v1" TargetMode="External"/><Relationship Id="rId97" Type="http://schemas.openxmlformats.org/officeDocument/2006/relationships/hyperlink" Target="https://hal.univ-lyon2.fr/hal-01961031v1" TargetMode="External"/><Relationship Id="rId98" Type="http://schemas.openxmlformats.org/officeDocument/2006/relationships/hyperlink" Target="https://hal.univ-lyon2.fr/hal-01962583v1" TargetMode="External"/><Relationship Id="rId99" Type="http://schemas.openxmlformats.org/officeDocument/2006/relationships/hyperlink" Target="https://hal.univ-lyon2.fr/hal-01962616v1" TargetMode="External"/><Relationship Id="rId100" Type="http://schemas.openxmlformats.org/officeDocument/2006/relationships/hyperlink" Target="https://hal.univ-lyon2.fr/hal-01962567v1" TargetMode="External"/><Relationship Id="rId101" Type="http://schemas.openxmlformats.org/officeDocument/2006/relationships/hyperlink" Target="https://hal.univ-lyon2.fr/hal-01962606v1" TargetMode="External"/><Relationship Id="rId102" Type="http://schemas.openxmlformats.org/officeDocument/2006/relationships/hyperlink" Target="https://hal.science/hal-02305283v1" TargetMode="External"/><Relationship Id="rId103" Type="http://schemas.openxmlformats.org/officeDocument/2006/relationships/hyperlink" Target="https://hal.science/hal-02305282v1" TargetMode="External"/><Relationship Id="rId104" Type="http://schemas.openxmlformats.org/officeDocument/2006/relationships/hyperlink" Target="https://hal.science/hal-02305279v1" TargetMode="External"/><Relationship Id="rId105" Type="http://schemas.openxmlformats.org/officeDocument/2006/relationships/hyperlink" Target="https://hal.science/hal-02305284v1" TargetMode="External"/><Relationship Id="rId106" Type="http://schemas.openxmlformats.org/officeDocument/2006/relationships/hyperlink" Target="https://hal.science/hal-02305286v1" TargetMode="External"/><Relationship Id="rId107" Type="http://schemas.openxmlformats.org/officeDocument/2006/relationships/hyperlink" Target="https://hal.science/hal-02305285v1" TargetMode="External"/><Relationship Id="rId108" Type="http://schemas.openxmlformats.org/officeDocument/2006/relationships/hyperlink" Target="https://hal.univ-lyon2.fr/hal-01962593v1" TargetMode="External"/><Relationship Id="rId109" Type="http://schemas.openxmlformats.org/officeDocument/2006/relationships/hyperlink" Target="https://hal.univ-lyon2.fr/hal-01953790v1" TargetMode="External"/><Relationship Id="rId110" Type="http://schemas.openxmlformats.org/officeDocument/2006/relationships/hyperlink" Target="http://www.editions-harmattan.fr/index.asp?navig=catalogue&amp;amp;obj=livre&amp;amp;no=60855" TargetMode="External"/><Relationship Id="rId111" Type="http://schemas.openxmlformats.org/officeDocument/2006/relationships/hyperlink" Target="https://univ-reunion.hal.science/hal-03887827v1" TargetMode="External"/><Relationship Id="rId112" Type="http://schemas.openxmlformats.org/officeDocument/2006/relationships/hyperlink" Target="https://hal.science/hal-05326970v1" TargetMode="External"/><Relationship Id="rId113" Type="http://schemas.openxmlformats.org/officeDocument/2006/relationships/hyperlink" Target="https://hal.science/hal-04736542v1" TargetMode="External"/><Relationship Id="rId114" Type="http://schemas.openxmlformats.org/officeDocument/2006/relationships/hyperlink" Target="https://hal.science/hal-04216073v1" TargetMode="External"/><Relationship Id="rId115" Type="http://schemas.openxmlformats.org/officeDocument/2006/relationships/hyperlink" Target="https://hal.science/hal-04216071v1" TargetMode="External"/><Relationship Id="rId116" Type="http://schemas.openxmlformats.org/officeDocument/2006/relationships/hyperlink" Target="https://hal.science/search/index/?q=*&amp;authFullName_s=No&#235;lle Monin" TargetMode="External"/><Relationship Id="rId117" Type="http://schemas.openxmlformats.org/officeDocument/2006/relationships/hyperlink" Target="https://hal.science/hal-04216068v1" TargetMode="External"/><Relationship Id="rId118" Type="http://schemas.openxmlformats.org/officeDocument/2006/relationships/hyperlink" Target="https://hal.univ-lyon2.fr/hal-01960924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Pontanier</dc:title>
  <dc:description>CV</dc:description>
  <dc:subject/>
  <cp:keywords/>
  <cp:category/>
  <cp:lastModifiedBy/>
  <dcterms:created xsi:type="dcterms:W3CDTF">2026-03-16T08:17:36+01:00</dcterms:created>
  <dcterms:modified xsi:type="dcterms:W3CDTF">2026-03-16T08:17:36+01:00</dcterms:modified>
</cp:coreProperties>
</file>

<file path=docProps/custom.xml><?xml version="1.0" encoding="utf-8"?>
<Properties xmlns="http://schemas.openxmlformats.org/officeDocument/2006/custom-properties" xmlns:vt="http://schemas.openxmlformats.org/officeDocument/2006/docPropsVTypes"/>
</file>