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Walezak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Lines: Viral Disquiet in Sarah Moss’s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⟨10.4000/ebc.13490⟩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“Strong Meat” of Sarah Hall’s Short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2023, 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S. Byatt and the quiddity of things: a material-semiotic approach to narrating the human through the non-human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2022, 36 (3), pp.438-453.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⟨10.1080/0950236X.2022.2030119⟩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Parey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2021, Special Issue: A. S. Byatt, 76,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S. Byatt's Short Fiction: a Bibliography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Parey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2021, Special Issue: A. S. Byatt, 76,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Myths in A. S. Byatt’s Anthology, Medusa’s Ankles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2021, 76,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“Landscape and Identity: Utopian/Dystopian Cumbria in Sarah Hall’s The Carhullan Army”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Significance of Cumbria in Sarah Hall’s First Novel, Haweswater”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n°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“A. S. Byatt, Science and the Mind/Body Dilemma”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Literature and Science</w:t>
            </w:r>
            <w:r>
              <w:rPr/>
              <w:t xml:space="preserve">, 2018, Volume 11 (issue 1, 10th Anniversary Issue),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Fictional Avatars of Mrs W: the Influence of the Adoptive Mother and the Birth of Jeanette Winterson as a Writer”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Journal of English Studies</w:t>
            </w:r>
            <w:r>
              <w:rPr/>
              <w:t xml:space="preserve">, 2018, Volume 7 (Number 1),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dans l’objectif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Peress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Quotidien Le Monde, Rubrique "Idées"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Confluence of Naturalism and Postmodernism in Rose Tremain’s The Swimming Pool Season: a Post-War Feminist Approach to Realism”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2017, n°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“Satire Revised in the Light of Thatcherism in Rose Tremain’s Restoration”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n°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“Black Magic in A. S. Byatt’s The Little Black Book of Stories: Painting the Body Sublime”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2015, n° 14,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“Katherine Mansfield’s Short Stories: an Introduction”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retour du refoulé dans “Crocodile Tears” d’A. S. Byatt”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2012, Volume 28 (numéro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“Gulliver Revisited: The Horizon of Travel Writing in Jeanette Winterson’s Sexing the Cherry”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n° 40,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“Hybridity and the Expression of Subjectivity in Jeanette Winterson’s Sexing the Cherry”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2011, n° 6,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“A. S. Byatt. Assises Internationales du Roman 2010” (Interview)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“I” and the Voice: Interpreting the Narrator’s Anonymity in Ernest Hemingway’s “The Light of the World””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2007, n° 49,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“Borderlands: Spatializing Feminist Struggle in Sarah Hall’s Fiction”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Elke D'Hoker; Alexander Beaumont. </w:t>
            </w:r>
            <w:r>
              <w:rPr>
                <w:i w:val="1"/>
                <w:iCs w:val="1"/>
              </w:rPr>
              <w:t xml:space="preserve">Sarah Hall: Critical Essays</w:t>
            </w:r>
            <w:r>
              <w:rPr/>
              <w:t xml:space="preserve">, Gylphi, 2023, 978-1780241067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“Thatcher, the Carnivalesque and Punishing Laughter: Angela Carter and the Ambiguities of the Comic”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Jennifer Gustar; Sarah Gamble; Caleb Sivyer. </w:t>
            </w:r>
            <w:r>
              <w:rPr>
                <w:i w:val="1"/>
                <w:iCs w:val="1"/>
              </w:rPr>
              <w:t xml:space="preserve">Ludics and Laughter as Feminist Aesthetic: Angela Carter at Play</w:t>
            </w:r>
            <w:r>
              <w:rPr/>
              <w:t xml:space="preserve">, Sussex Academic Press, 2021, 9781789760057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“Female Ageing and the Fantastic in A. S. Byatt’s Short Stories”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Geneviève Lheureux; Muriel Cassel-Picot. </w:t>
            </w:r>
            <w:r>
              <w:rPr>
                <w:i w:val="1"/>
                <w:iCs w:val="1"/>
              </w:rPr>
              <w:t xml:space="preserve">The Seventh Age of Man: Paradoxes and Contradictions</w:t>
            </w:r>
            <w:r>
              <w:rPr/>
              <w:t xml:space="preserve">, Cambridge Scholars Publishing, pp.129-144,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“Repeating Patterns in A. S. Byatt’s Possession: the Example of Live Stones”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Armelle Parey; Isabelle Roblin. </w:t>
            </w:r>
            <w:r>
              <w:rPr>
                <w:i w:val="1"/>
                <w:iCs w:val="1"/>
              </w:rPr>
              <w:t xml:space="preserve">A. S. Byatt, Before and After Possession: Recent Critical Approaches</w:t>
            </w:r>
            <w:r>
              <w:rPr/>
              <w:t xml:space="preserve">, Presses Universitaires de Nancy, pp.81-95,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“Passion et carnaval : le numéro de clowns dans Nights at the Circus d’Angela Carter”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Emilie Walezak; Maxime Decout. </w:t>
            </w:r>
            <w:r>
              <w:rPr>
                <w:i w:val="1"/>
                <w:iCs w:val="1"/>
              </w:rPr>
              <w:t xml:space="preserve">Au nom du père. Les réécritures contemporaines de la Passion</w:t>
            </w:r>
            <w:r>
              <w:rPr/>
              <w:t xml:space="preserve">, Classiques Garnier, pp.69-88, 2017, Collection « Rencontres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““Pretend Places” in Rose Tremain’s Novels: Displacement and the Demise of Symbolic Authority”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ed. Florence Labaune-Demeule. </w:t>
            </w:r>
            <w:r>
              <w:rPr>
                <w:i w:val="1"/>
                <w:iCs w:val="1"/>
              </w:rPr>
              <w:t xml:space="preserve">Authority and Displacement in the English-Speaking World</w:t>
            </w:r>
            <w:r>
              <w:rPr/>
              <w:t xml:space="preserve">, Cambridge Scholars Publishing, pp.59-72,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“Rewriting the Restoration. Satire, Authority and the Carnivalesque in Rose Tremain’s Restoration and Jeanette Winterson’s Sexing the Cherry”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Estelle Epinoux; Nathalie Martinière. </w:t>
            </w:r>
            <w:r>
              <w:rPr>
                <w:i w:val="1"/>
                <w:iCs w:val="1"/>
              </w:rPr>
              <w:t xml:space="preserve">The Status of Rewriting in 20th-21st century Art, Film and Literature in English: Aesthetic Choice or Political Act?</w:t>
            </w:r>
            <w:r>
              <w:rPr/>
              <w:t xml:space="preserve">, Michel Houdiard Editeur, pp.49-61,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Passion de Jeanette Winterson : de l’idéal à l’abjection”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Jocelyn Dupont; Emilie Walezak. </w:t>
            </w:r>
            <w:r>
              <w:rPr>
                <w:i w:val="1"/>
                <w:iCs w:val="1"/>
              </w:rPr>
              <w:t xml:space="preserve">A Myriad of Literary Impressions. L’intertextualité dans le roman anglophone contemporain</w:t>
            </w:r>
            <w:r>
              <w:rPr/>
              <w:t xml:space="preserve">, Presses Universitaires de Perpignan, pp.79-91,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lived happily ever after, or did they? The Rewriting of Grimm’s The Twelve Dancing Princesses in Jeanette Winterson’s Sexing the Cherry”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ed. Georges Letissier. </w:t>
            </w:r>
            <w:r>
              <w:rPr>
                <w:i w:val="1"/>
                <w:iCs w:val="1"/>
              </w:rPr>
              <w:t xml:space="preserve">Rewriting/Reprising. Plural Intertextualities</w:t>
            </w:r>
            <w:r>
              <w:rPr/>
              <w:t xml:space="preserve">, Cambridge Scholars Publishing, pp.65-73,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dernières lettres ou le début d’une histoire dans le roman d’A. S. Byatt Possession”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ed. Sylvie Crinquand. </w:t>
            </w:r>
            <w:r>
              <w:rPr>
                <w:i w:val="1"/>
                <w:iCs w:val="1"/>
              </w:rPr>
              <w:t xml:space="preserve">Dernières lettres</w:t>
            </w:r>
            <w:r>
              <w:rPr/>
              <w:t xml:space="preserve">, Editions Universitaires de Dijon, pp.105-110, 2008, Coll. « Kaléidoscopes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comme premier modèle d'interdisciplinarité : retour sur la genèse du master en Humanités environnementales de Nantes Université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Bernardine Evaristo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Carter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Hall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Contemporary British Women’s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182 p., 2021, 9781350171367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 : les réécritures contemporaines de la Passion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</w:p>
          <w:p>
            <w:pPr/>
            <w:r>
              <w:rPr/>
              <w:t xml:space="preserve">Classiques Garnier, 240 p., 2017, Collection « Rencontres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Tremain. A Critical Introduction. Palgrave Macmillan.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Myriad of Literary Impressions. L’intertextualité dans le roman anglophone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 Dupont</w:t>
              </w:r>
            </w:hyperlink>
          </w:p>
          <w:p>
            <w:pPr/>
            <w:r>
              <w:rPr/>
              <w:t xml:space="preserve">Presses Universitaires de Perpignan,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: A.S. Byatt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Parey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76, 240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hal-03835689v1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494v1" TargetMode="External"/><Relationship Id="rId8" Type="http://schemas.openxmlformats.org/officeDocument/2006/relationships/hyperlink" Target="https://hal.science/search/index/?q=*&amp;authFullName_s=&#201;milie Walezak" TargetMode="External"/><Relationship Id="rId9" Type="http://schemas.openxmlformats.org/officeDocument/2006/relationships/hyperlink" Target="https://dx.doi.org/10.4000/ebc.13490" TargetMode="External"/><Relationship Id="rId10" Type="http://schemas.openxmlformats.org/officeDocument/2006/relationships/hyperlink" Target="https://hal.science/hal-05245442v1" TargetMode="External"/><Relationship Id="rId11" Type="http://schemas.openxmlformats.org/officeDocument/2006/relationships/hyperlink" Target="https://hal.science/search/index/?q=*&amp;authFullName_s=Emilie Walezak" TargetMode="External"/><Relationship Id="rId12" Type="http://schemas.openxmlformats.org/officeDocument/2006/relationships/hyperlink" Target="https://hal.science/hal-05245482v1" TargetMode="External"/><Relationship Id="rId13" Type="http://schemas.openxmlformats.org/officeDocument/2006/relationships/hyperlink" Target="https://dx.doi.org/10.1080/0950236X.2022.2030119" TargetMode="External"/><Relationship Id="rId14" Type="http://schemas.openxmlformats.org/officeDocument/2006/relationships/hyperlink" Target="https://nantes-universite.hal.science/hal-04147153v1" TargetMode="External"/><Relationship Id="rId15" Type="http://schemas.openxmlformats.org/officeDocument/2006/relationships/hyperlink" Target="https://hal.science/search/index/?q=*&amp;authFullName_s=Armelle Parey" TargetMode="External"/><Relationship Id="rId16" Type="http://schemas.openxmlformats.org/officeDocument/2006/relationships/hyperlink" Target="https://hal.science/search/index/?q=*&amp;authFullName_s=Isabelle Roblin" TargetMode="External"/><Relationship Id="rId17" Type="http://schemas.openxmlformats.org/officeDocument/2006/relationships/hyperlink" Target="https://nantes-universite.hal.science/hal-04147176v1" TargetMode="External"/><Relationship Id="rId18" Type="http://schemas.openxmlformats.org/officeDocument/2006/relationships/hyperlink" Target="https://nantes-universite.hal.science/hal-04149998v1" TargetMode="External"/><Relationship Id="rId19" Type="http://schemas.openxmlformats.org/officeDocument/2006/relationships/hyperlink" Target="https://hal.univ-lyon2.fr/hal-01992168v1" TargetMode="External"/><Relationship Id="rId20" Type="http://schemas.openxmlformats.org/officeDocument/2006/relationships/hyperlink" Target="https://hal.univ-lyon2.fr/hal-01992183v1" TargetMode="External"/><Relationship Id="rId21" Type="http://schemas.openxmlformats.org/officeDocument/2006/relationships/hyperlink" Target="https://hal.univ-lyon2.fr/hal-01992160v1" TargetMode="External"/><Relationship Id="rId22" Type="http://schemas.openxmlformats.org/officeDocument/2006/relationships/hyperlink" Target="https://hal.univ-lyon2.fr/hal-01992153v1" TargetMode="External"/><Relationship Id="rId23" Type="http://schemas.openxmlformats.org/officeDocument/2006/relationships/hyperlink" Target="https://hal.univ-lyon2.fr/hal-01992390v1" TargetMode="External"/><Relationship Id="rId24" Type="http://schemas.openxmlformats.org/officeDocument/2006/relationships/hyperlink" Target="https://hal.science/search/index/?q=*&amp;authFullName_s=Gilles Peress" TargetMode="External"/><Relationship Id="rId25" Type="http://schemas.openxmlformats.org/officeDocument/2006/relationships/hyperlink" Target="https://hal.univ-lyon2.fr/hal-01992187v1" TargetMode="External"/><Relationship Id="rId26" Type="http://schemas.openxmlformats.org/officeDocument/2006/relationships/hyperlink" Target="https://hal.univ-lyon2.fr/hal-01992192v1" TargetMode="External"/><Relationship Id="rId27" Type="http://schemas.openxmlformats.org/officeDocument/2006/relationships/hyperlink" Target="https://hal.univ-lyon2.fr/hal-01992197v1" TargetMode="External"/><Relationship Id="rId28" Type="http://schemas.openxmlformats.org/officeDocument/2006/relationships/hyperlink" Target="https://hal.univ-lyon2.fr/hal-01992368v1" TargetMode="External"/><Relationship Id="rId29" Type="http://schemas.openxmlformats.org/officeDocument/2006/relationships/hyperlink" Target="https://hal.univ-lyon2.fr/hal-01992364v1" TargetMode="External"/><Relationship Id="rId30" Type="http://schemas.openxmlformats.org/officeDocument/2006/relationships/hyperlink" Target="https://hal.univ-lyon2.fr/hal-01992214v1" TargetMode="External"/><Relationship Id="rId31" Type="http://schemas.openxmlformats.org/officeDocument/2006/relationships/hyperlink" Target="https://hal.univ-lyon2.fr/hal-01992210v1" TargetMode="External"/><Relationship Id="rId32" Type="http://schemas.openxmlformats.org/officeDocument/2006/relationships/hyperlink" Target="https://hal.univ-lyon2.fr/hal-01992373v1" TargetMode="External"/><Relationship Id="rId33" Type="http://schemas.openxmlformats.org/officeDocument/2006/relationships/hyperlink" Target="https://hal.univ-lyon2.fr/hal-01992216v1" TargetMode="External"/><Relationship Id="rId34" Type="http://schemas.openxmlformats.org/officeDocument/2006/relationships/hyperlink" Target="https://hal.science/hal-05245512v1" TargetMode="External"/><Relationship Id="rId35" Type="http://schemas.openxmlformats.org/officeDocument/2006/relationships/hyperlink" Target="https://hal.science/hal-05245503v1" TargetMode="External"/><Relationship Id="rId36" Type="http://schemas.openxmlformats.org/officeDocument/2006/relationships/hyperlink" Target="https://hal.univ-lyon2.fr/hal-01992218v1" TargetMode="External"/><Relationship Id="rId37" Type="http://schemas.openxmlformats.org/officeDocument/2006/relationships/hyperlink" Target="https://hal.univ-lyon2.fr/hal-01992221v1" TargetMode="External"/><Relationship Id="rId38" Type="http://schemas.openxmlformats.org/officeDocument/2006/relationships/hyperlink" Target="https://hal.univ-lyon2.fr/hal-01992222v1" TargetMode="External"/><Relationship Id="rId39" Type="http://schemas.openxmlformats.org/officeDocument/2006/relationships/hyperlink" Target="https://hal.univ-lyon2.fr/hal-01992227v1" TargetMode="External"/><Relationship Id="rId40" Type="http://schemas.openxmlformats.org/officeDocument/2006/relationships/hyperlink" Target="https://hal.univ-lyon2.fr/hal-01992225v1" TargetMode="External"/><Relationship Id="rId41" Type="http://schemas.openxmlformats.org/officeDocument/2006/relationships/hyperlink" Target="https://hal.univ-lyon2.fr/hal-01992348v1" TargetMode="External"/><Relationship Id="rId42" Type="http://schemas.openxmlformats.org/officeDocument/2006/relationships/hyperlink" Target="https://hal.univ-lyon2.fr/hal-01992357v1" TargetMode="External"/><Relationship Id="rId43" Type="http://schemas.openxmlformats.org/officeDocument/2006/relationships/hyperlink" Target="https://hal.univ-lyon2.fr/hal-01992360v1" TargetMode="External"/><Relationship Id="rId44" Type="http://schemas.openxmlformats.org/officeDocument/2006/relationships/hyperlink" Target="https://hal.science/hal-04547503v1" TargetMode="External"/><Relationship Id="rId45" Type="http://schemas.openxmlformats.org/officeDocument/2006/relationships/hyperlink" Target="https://hal.science/search/index/?q=*&amp;authFullName_s=Sylvie Nail" TargetMode="External"/><Relationship Id="rId46" Type="http://schemas.openxmlformats.org/officeDocument/2006/relationships/hyperlink" Target="https://hal.science/hal-05245524v1" TargetMode="External"/><Relationship Id="rId47" Type="http://schemas.openxmlformats.org/officeDocument/2006/relationships/hyperlink" Target="https://hal.science/hal-05245521v1" TargetMode="External"/><Relationship Id="rId48" Type="http://schemas.openxmlformats.org/officeDocument/2006/relationships/hyperlink" Target="https://hal.science/hal-05245522v1" TargetMode="External"/><Relationship Id="rId49" Type="http://schemas.openxmlformats.org/officeDocument/2006/relationships/hyperlink" Target="https://hal.science/hal-04540276v1" TargetMode="External"/><Relationship Id="rId50" Type="http://schemas.openxmlformats.org/officeDocument/2006/relationships/hyperlink" Target="https://www.bloomsbury.com/us/rethinking-contemporary-british-womens-writing-9781350171367/" TargetMode="External"/><Relationship Id="rId51" Type="http://schemas.openxmlformats.org/officeDocument/2006/relationships/hyperlink" Target="https://hal.univ-lyon2.fr/hal-01992100v1" TargetMode="External"/><Relationship Id="rId52" Type="http://schemas.openxmlformats.org/officeDocument/2006/relationships/hyperlink" Target="https://hal.science/search/index/?q=*&amp;authFullName_s=Maxime Decout" TargetMode="External"/><Relationship Id="rId53" Type="http://schemas.openxmlformats.org/officeDocument/2006/relationships/hyperlink" Target="https://hal.univ-lyon2.fr/hal-01959881v1" TargetMode="External"/><Relationship Id="rId54" Type="http://schemas.openxmlformats.org/officeDocument/2006/relationships/hyperlink" Target="https://hal.univ-lyon2.fr/hal-01992127v1" TargetMode="External"/><Relationship Id="rId55" Type="http://schemas.openxmlformats.org/officeDocument/2006/relationships/hyperlink" Target="https://hal.science/search/index/?q=*&amp;authFullName_s=Jocelyn Dupont" TargetMode="External"/><Relationship Id="rId56" Type="http://schemas.openxmlformats.org/officeDocument/2006/relationships/hyperlink" Target="https://normandie-univ.hal.science/hal-0383568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Walezak</dc:title>
  <dc:description>CV</dc:description>
  <dc:subject/>
  <cp:keywords/>
  <cp:category/>
  <cp:lastModifiedBy/>
  <dcterms:created xsi:type="dcterms:W3CDTF">2026-03-22T08:23:07+01:00</dcterms:created>
  <dcterms:modified xsi:type="dcterms:W3CDTF">2026-03-22T08:23:07+01:00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