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 ESTUR </w:t>
      </w:r>
      <w:r>
        <w:rPr>
          <w:color w:val="641e6e"/>
        </w:rPr>
        <w:t xml:space="preserve">Céramologue - Chargé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spécialisé dans l’étude de la céramique protohistorique à l’INRAP depuis 2023. J’ai auparavant exercé différents emplois auprès de plusieurs acteurs de l’archéologie préventive.Je m’intéresse particulièrement aux évolutions techniques et morphologiques des céramiques au cours de l’Âge du Fer et à comment celles-ci s’articulent avec les évolutions sociétales, culturelles et économiques de cette période.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Prasville &amp;quot;Le Chapitre&amp;quot; (Eure-et-Loir) : des occupations encloses de la fin du second âge du Fer</w:t>
              </w:r>
            </w:hyperlink>
          </w:p>
          <w:p>
            <w:pPr/>
            <w:hyperlink r:id="rId8" w:history="1">
              <w:r>
                <w:rPr>
                  <w:color w:val="#410a8c"/>
                  <w:u w:val="single"/>
                </w:rPr>
                <w:t xml:space="preserve">Marie-Angélique Rodot</w:t>
              </w:r>
            </w:hyperlink>
            <w:r>
              <w:rPr/>
              <w:t xml:space="preserve">,</w:t>
            </w:r>
            <w:hyperlink r:id="rId9" w:history="1">
              <w:r>
                <w:rPr>
                  <w:color w:val="#410a8c"/>
                  <w:u w:val="single"/>
                </w:rPr>
                <w:t xml:space="preserve">Célia Basset</w:t>
              </w:r>
            </w:hyperlink>
            <w:r>
              <w:rPr/>
              <w:t xml:space="preserve">,</w:t>
            </w:r>
            <w:hyperlink r:id="rId10" w:history="1">
              <w:r>
                <w:rPr>
                  <w:color w:val="#410a8c"/>
                  <w:u w:val="single"/>
                </w:rPr>
                <w:t xml:space="preserve">Jean-Philippe Gay</w:t>
              </w:r>
            </w:hyperlink>
            <w:r>
              <w:rPr/>
              <w:t xml:space="preserve">,</w:t>
            </w:r>
            <w:hyperlink r:id="rId11" w:history="1">
              <w:r>
                <w:rPr>
                  <w:color w:val="#410a8c"/>
                  <w:u w:val="single"/>
                </w:rPr>
                <w:t xml:space="preserve">Émilien Estur</w:t>
              </w:r>
            </w:hyperlink>
            <w:r>
              <w:rPr/>
              <w:t xml:space="preserve">,</w:t>
            </w:r>
            <w:hyperlink r:id="rId12" w:history="1">
              <w:r>
                <w:rPr>
                  <w:color w:val="#410a8c"/>
                  <w:u w:val="single"/>
                </w:rPr>
                <w:t xml:space="preserve">Marie Pousset</w:t>
              </w:r>
            </w:hyperlink>
            <w:r>
              <w:rPr/>
              <w:t xml:space="preserve">et al.</w:t>
            </w:r>
          </w:p>
          <w:p>
            <w:pPr/>
            <w:r>
              <w:rPr>
                <w:i w:val="1"/>
                <w:iCs w:val="1"/>
              </w:rPr>
              <w:t xml:space="preserve">Bulletin de la Société dunoise</w:t>
            </w:r>
            <w:r>
              <w:rPr/>
              <w:t xml:space="preserve">, 2025, 315, pp.12-48</w:t>
            </w:r>
          </w:p>
          <w:p>
            <w:pPr/>
            <w:r>
              <w:rPr/>
              <w:t xml:space="preserve">Article dans une revue</w:t>
            </w:r>
          </w:p>
          <w:p>
            <w:pPr/>
            <w:hyperlink r:id="rId7" w:history="1">
              <w:r>
                <w:rPr>
                  <w:color w:val="#410a8c"/>
                  <w:u w:val="single"/>
                </w:rPr>
                <w:t xml:space="preserve">hal-05504469v1</w:t>
              </w:r>
            </w:hyperlink>
          </w:p>
        </w:tc>
      </w:tr>
      <w:tr>
        <w:trPr/>
        <w:tc>
          <w:tcPr>
            <w:noWrap/>
          </w:tcPr>
          <w:p>
            <w:pPr>
              <w:spacing w:after="200"/>
            </w:pPr>
            <w:hyperlink r:id="rId13" w:history="1">
              <w:r>
                <w:rPr>
                  <w:color w:val="1e198e"/>
                  <w:b w:val="1"/>
                  <w:bCs w:val="1"/>
                  <w:u w:val="single"/>
                </w:rPr>
                <w:t xml:space="preserve">Un habitat du Bronze final IIIb (IX&amp;lt;sup&amp;gt;e&amp;lt;/sup&amp;gt; s. av. J.-C.) à Sandillon - Les Fraudes (Loiret, Centre-Val-de-Loire)</w:t>
              </w:r>
            </w:hyperlink>
          </w:p>
          <w:p>
            <w:pPr/>
            <w:hyperlink r:id="rId14" w:history="1">
              <w:r>
                <w:rPr>
                  <w:color w:val="#410a8c"/>
                  <w:u w:val="single"/>
                </w:rPr>
                <w:t xml:space="preserve">Emilien Estur</w:t>
              </w:r>
            </w:hyperlink>
            <w:r>
              <w:rPr/>
              <w:t xml:space="preserve">,</w:t>
            </w:r>
            <w:hyperlink r:id="rId15" w:history="1">
              <w:r>
                <w:rPr>
                  <w:color w:val="#410a8c"/>
                  <w:u w:val="single"/>
                </w:rPr>
                <w:t xml:space="preserve">Céline Coussot</w:t>
              </w:r>
            </w:hyperlink>
            <w:r>
              <w:rPr/>
              <w:t xml:space="preserve">,</w:t>
            </w:r>
            <w:hyperlink r:id="rId16" w:history="1">
              <w:r>
                <w:rPr>
                  <w:color w:val="#410a8c"/>
                  <w:u w:val="single"/>
                </w:rPr>
                <w:t xml:space="preserve">Olivia Dupart</w:t>
              </w:r>
            </w:hyperlink>
            <w:r>
              <w:rPr/>
              <w:t xml:space="preserve">,</w:t>
            </w:r>
            <w:hyperlink r:id="rId17" w:history="1">
              <w:r>
                <w:rPr>
                  <w:color w:val="#410a8c"/>
                  <w:u w:val="single"/>
                </w:rPr>
                <w:t xml:space="preserve">Loïc Gaudin</w:t>
              </w:r>
            </w:hyperlink>
            <w:r>
              <w:rPr/>
              <w:t xml:space="preserve">,</w:t>
            </w:r>
            <w:hyperlink r:id="rId18" w:history="1">
              <w:r>
                <w:rPr>
                  <w:color w:val="#410a8c"/>
                  <w:u w:val="single"/>
                </w:rPr>
                <w:t xml:space="preserve">Magali Labille</w:t>
              </w:r>
            </w:hyperlink>
            <w:r>
              <w:rPr/>
              <w:t xml:space="preserve">et al.</w:t>
            </w:r>
          </w:p>
          <w:p>
            <w:pPr/>
            <w:r>
              <w:rPr>
                <w:i w:val="1"/>
                <w:iCs w:val="1"/>
              </w:rPr>
              <w:t xml:space="preserve">Bulletin de l'Association pour la Promotion des Recherches sur l'Âge du Bronze</w:t>
            </w:r>
            <w:r>
              <w:rPr/>
              <w:t xml:space="preserve">, 2023, 21, pp.34-42</w:t>
            </w:r>
          </w:p>
          <w:p>
            <w:pPr/>
            <w:r>
              <w:rPr/>
              <w:t xml:space="preserve">Article dans une revue</w:t>
            </w:r>
          </w:p>
          <w:p>
            <w:pPr/>
            <w:hyperlink r:id="rId13" w:history="1">
              <w:r>
                <w:rPr>
                  <w:color w:val="#410a8c"/>
                  <w:u w:val="single"/>
                </w:rPr>
                <w:t xml:space="preserve">hal-04563011v1</w:t>
              </w:r>
            </w:hyperlink>
          </w:p>
        </w:tc>
      </w:tr>
      <w:tr>
        <w:trPr/>
        <w:tc>
          <w:tcPr>
            <w:noWrap/>
          </w:tcPr>
          <w:p>
            <w:pPr>
              <w:spacing w:after="200"/>
            </w:pPr>
            <w:hyperlink r:id="rId19" w:history="1">
              <w:r>
                <w:rPr>
                  <w:color w:val="1e198e"/>
                  <w:b w:val="1"/>
                  <w:bCs w:val="1"/>
                  <w:u w:val="single"/>
                </w:rPr>
                <w:t xml:space="preserve">Sens/&amp;lt;i&amp;gt;Agedincum&amp;lt;/i&amp;gt;, cité des Sénons</w:t>
              </w:r>
            </w:hyperlink>
          </w:p>
          <w:p>
            <w:pPr/>
            <w:hyperlink r:id="rId20" w:history="1">
              <w:r>
                <w:rPr>
                  <w:color w:val="#410a8c"/>
                  <w:u w:val="single"/>
                </w:rPr>
                <w:t xml:space="preserve">Pierre Nouvel</w:t>
              </w:r>
            </w:hyperlink>
            <w:r>
              <w:rPr/>
              <w:t xml:space="preserve">,</w:t>
            </w:r>
            <w:hyperlink r:id="rId21" w:history="1">
              <w:r>
                <w:rPr>
                  <w:color w:val="#410a8c"/>
                  <w:u w:val="single"/>
                </w:rPr>
                <w:t xml:space="preserve">Anne Ahü-Delor</w:t>
              </w:r>
            </w:hyperlink>
            <w:r>
              <w:rPr/>
              <w:t xml:space="preserve">,</w:t>
            </w:r>
            <w:hyperlink r:id="rId11" w:history="1">
              <w:r>
                <w:rPr>
                  <w:color w:val="#410a8c"/>
                  <w:u w:val="single"/>
                </w:rPr>
                <w:t xml:space="preserve">Émilien Estur</w:t>
              </w:r>
            </w:hyperlink>
            <w:r>
              <w:rPr/>
              <w:t xml:space="preserve">,</w:t>
            </w:r>
            <w:hyperlink r:id="rId22" w:history="1">
              <w:r>
                <w:rPr>
                  <w:color w:val="#410a8c"/>
                  <w:u w:val="single"/>
                </w:rPr>
                <w:t xml:space="preserve">Stéphane Venault</w:t>
              </w:r>
            </w:hyperlink>
          </w:p>
          <w:p>
            <w:pPr/>
            <w:r>
              <w:rPr>
                <w:i w:val="1"/>
                <w:iCs w:val="1"/>
              </w:rPr>
              <w:t xml:space="preserve">Gallia - Archéologie des Gaules</w:t>
            </w:r>
            <w:r>
              <w:rPr/>
              <w:t xml:space="preserve">, 2015, La naissance des capitales de cités en Gaule Chevelue, 72 (1), pp.231-245. </w:t>
            </w:r>
            <w:hyperlink r:id="rId23" w:history="1">
              <w:r>
                <w:rPr>
                  <w:color w:val="#410a8c"/>
                  <w:u w:val="single"/>
                </w:rPr>
                <w:t xml:space="preserve">⟨10.4000/gallia.1546⟩</w:t>
              </w:r>
            </w:hyperlink>
          </w:p>
          <w:p>
            <w:pPr/>
            <w:r>
              <w:rPr/>
              <w:t xml:space="preserve">Article dans une revue</w:t>
            </w:r>
          </w:p>
          <w:p>
            <w:pPr/>
            <w:hyperlink r:id="rId19" w:history="1">
              <w:r>
                <w:rPr>
                  <w:color w:val="#410a8c"/>
                  <w:u w:val="single"/>
                </w:rPr>
                <w:t xml:space="preserve">hal-01503669v1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 nouveau type d’architecture publique ? Le complexe monumental de PC 15 à Bibracte et les bâtiments sur cour de la fin de l’âge du Fer en Gaule interne</w:t>
              </w:r>
            </w:hyperlink>
          </w:p>
          <w:p>
            <w:pPr/>
            <w:hyperlink r:id="rId25" w:history="1">
              <w:r>
                <w:rPr>
                  <w:color w:val="#410a8c"/>
                  <w:u w:val="single"/>
                </w:rPr>
                <w:t xml:space="preserve">Philippe Barral</w:t>
              </w:r>
            </w:hyperlink>
            <w:r>
              <w:rPr/>
              <w:t xml:space="preserve">,</w:t>
            </w:r>
            <w:hyperlink r:id="rId26" w:history="1">
              <w:r>
                <w:rPr>
                  <w:color w:val="#410a8c"/>
                  <w:u w:val="single"/>
                </w:rPr>
                <w:t xml:space="preserve">Juliette Hantrais</w:t>
              </w:r>
            </w:hyperlink>
            <w:r>
              <w:rPr/>
              <w:t xml:space="preserve">,</w:t>
            </w:r>
            <w:hyperlink r:id="rId27" w:history="1">
              <w:r>
                <w:rPr>
                  <w:color w:val="#410a8c"/>
                  <w:u w:val="single"/>
                </w:rPr>
                <w:t xml:space="preserve">Martine Joly</w:t>
              </w:r>
            </w:hyperlink>
            <w:r>
              <w:rPr/>
              <w:t xml:space="preserve">,</w:t>
            </w:r>
            <w:hyperlink r:id="rId20" w:history="1">
              <w:r>
                <w:rPr>
                  <w:color w:val="#410a8c"/>
                  <w:u w:val="single"/>
                </w:rPr>
                <w:t xml:space="preserve">Pierre Nouvel</w:t>
              </w:r>
            </w:hyperlink>
            <w:r>
              <w:rPr/>
              <w:t xml:space="preserve">,</w:t>
            </w:r>
            <w:hyperlink r:id="rId28" w:history="1">
              <w:r>
                <w:rPr>
                  <w:color w:val="#410a8c"/>
                  <w:u w:val="single"/>
                </w:rPr>
                <w:t xml:space="preserve">Matthieu Thivet</w:t>
              </w:r>
            </w:hyperlink>
            <w:r>
              <w:rPr/>
              <w:t xml:space="preserve">et al.</w:t>
            </w:r>
          </w:p>
          <w:p>
            <w:pPr/>
            <w:r>
              <w:rPr/>
              <w:t xml:space="preserve">Anne Villard-Le Tiec; Yves Menez; Patrick Maguer. </w:t>
            </w:r>
            <w:r>
              <w:rPr>
                <w:i w:val="1"/>
                <w:iCs w:val="1"/>
              </w:rPr>
              <w:t xml:space="preserve">Architectures de l’âge du Fer en Europe occidentale et centrale. Actes du 40e colloque international de l’Association française pour l’étude de l’âge du Fer (Rennes, 4-7 mai 2016)</w:t>
            </w:r>
            <w:r>
              <w:rPr/>
              <w:t xml:space="preserve">, </w:t>
            </w:r>
            <w:hyperlink r:id="rId29" w:history="1">
              <w:r>
                <w:rPr>
                  <w:color w:val="#410a8c"/>
                  <w:u w:val="single"/>
                </w:rPr>
                <w:t xml:space="preserve">Presses universitaires de Rennes</w:t>
              </w:r>
            </w:hyperlink>
            <w:r>
              <w:rPr/>
              <w:t xml:space="preserve">, pp.489-508, 2018, Archéologie &amp; Culture, 978-2-7535-7442-7</w:t>
            </w:r>
          </w:p>
          <w:p>
            <w:pPr/>
            <w:r>
              <w:rPr/>
              <w:t xml:space="preserve">Chapitre d'ouvrage</w:t>
            </w:r>
          </w:p>
          <w:p>
            <w:pPr/>
            <w:hyperlink r:id="rId24" w:history="1">
              <w:r>
                <w:rPr>
                  <w:color w:val="#410a8c"/>
                  <w:u w:val="single"/>
                </w:rPr>
                <w:t xml:space="preserve">hal-01935180v1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L’habitat groupé laténien de Verdun-sur-le-Doubs : Rapport de fouille programmée 2025</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14" w:history="1">
              <w:r>
                <w:rPr>
                  <w:color w:val="#410a8c"/>
                  <w:u w:val="single"/>
                </w:rPr>
                <w:t xml:space="preserve">Emilien Estur</w:t>
              </w:r>
            </w:hyperlink>
            <w:r>
              <w:rPr/>
              <w:t xml:space="preserve">,</w:t>
            </w:r>
            <w:hyperlink r:id="rId32" w:history="1">
              <w:r>
                <w:rPr>
                  <w:color w:val="#410a8c"/>
                  <w:u w:val="single"/>
                </w:rPr>
                <w:t xml:space="preserve">Marion Berranger</w:t>
              </w:r>
            </w:hyperlink>
            <w:r>
              <w:rPr/>
              <w:t xml:space="preserve">,</w:t>
            </w:r>
            <w:hyperlink r:id="rId33" w:history="1">
              <w:r>
                <w:rPr>
                  <w:color w:val="#410a8c"/>
                  <w:u w:val="single"/>
                </w:rPr>
                <w:t xml:space="preserve">Sabrina Charbouillot</w:t>
              </w:r>
            </w:hyperlink>
            <w:r>
              <w:rPr/>
              <w:t xml:space="preserve">et al.</w:t>
            </w:r>
          </w:p>
          <w:p>
            <w:pPr/>
            <w:r>
              <w:rPr/>
              <w:t xml:space="preserve">Chrono-Environnement, UMR 6249, université Marie et Louis Pasteur, Besançon. 2026</w:t>
            </w:r>
          </w:p>
          <w:p>
            <w:pPr/>
            <w:r>
              <w:rPr/>
              <w:t xml:space="preserve">Rapport</w:t>
            </w:r>
          </w:p>
          <w:p>
            <w:pPr/>
            <w:hyperlink r:id="rId30" w:history="1">
              <w:r>
                <w:rPr>
                  <w:color w:val="#410a8c"/>
                  <w:u w:val="single"/>
                </w:rPr>
                <w:t xml:space="preserve">hal-05483749v1</w:t>
              </w:r>
            </w:hyperlink>
          </w:p>
        </w:tc>
      </w:tr>
      <w:tr>
        <w:trPr/>
        <w:tc>
          <w:tcPr>
            <w:noWrap/>
          </w:tcPr>
          <w:p>
            <w:pPr>
              <w:spacing w:after="200"/>
            </w:pPr>
            <w:hyperlink r:id="rId34" w:history="1">
              <w:r>
                <w:rPr>
                  <w:color w:val="1e198e"/>
                  <w:b w:val="1"/>
                  <w:bCs w:val="1"/>
                  <w:u w:val="single"/>
                </w:rPr>
                <w:t xml:space="preserve">JORT (Calvados), « Le Bourg, RD148a, B693 ». Au cœur d’un village : de l’Âge du Fer au XXe siècle au bord de la Dives. Rapport final d’opération de fouille archéologique préventive, Cesson-Sévigné, Inrap Grand-ouest, juillet 2025, 520 p</w:t>
              </w:r>
            </w:hyperlink>
          </w:p>
          <w:p>
            <w:pPr/>
            <w:hyperlink r:id="rId35" w:history="1">
              <w:r>
                <w:rPr>
                  <w:color w:val="#410a8c"/>
                  <w:u w:val="single"/>
                </w:rPr>
                <w:t xml:space="preserve">Vincent Carpentier</w:t>
              </w:r>
            </w:hyperlink>
            <w:r>
              <w:rPr/>
              <w:t xml:space="preserve">,</w:t>
            </w:r>
            <w:hyperlink r:id="rId36" w:history="1">
              <w:r>
                <w:rPr>
                  <w:color w:val="#410a8c"/>
                  <w:u w:val="single"/>
                </w:rPr>
                <w:t xml:space="preserve">Olivier Cotté</w:t>
              </w:r>
            </w:hyperlink>
            <w:r>
              <w:rPr/>
              <w:t xml:space="preserve">,</w:t>
            </w:r>
            <w:hyperlink r:id="rId37" w:history="1">
              <w:r>
                <w:rPr>
                  <w:color w:val="#410a8c"/>
                  <w:u w:val="single"/>
                </w:rPr>
                <w:t xml:space="preserve">Karine Chanson</w:t>
              </w:r>
            </w:hyperlink>
            <w:r>
              <w:rPr/>
              <w:t xml:space="preserve">,</w:t>
            </w:r>
            <w:hyperlink r:id="rId14" w:history="1">
              <w:r>
                <w:rPr>
                  <w:color w:val="#410a8c"/>
                  <w:u w:val="single"/>
                </w:rPr>
                <w:t xml:space="preserve">Emilien Estur</w:t>
              </w:r>
            </w:hyperlink>
            <w:r>
              <w:rPr/>
              <w:t xml:space="preserve">,</w:t>
            </w:r>
            <w:hyperlink r:id="rId38" w:history="1">
              <w:r>
                <w:rPr>
                  <w:color w:val="#410a8c"/>
                  <w:u w:val="single"/>
                </w:rPr>
                <w:t xml:space="preserve">Stéphanie Dervin</w:t>
              </w:r>
            </w:hyperlink>
            <w:r>
              <w:rPr/>
              <w:t xml:space="preserve">et al.</w:t>
            </w:r>
          </w:p>
          <w:p>
            <w:pPr/>
            <w:r>
              <w:rPr/>
              <w:t xml:space="preserve">Inrap GO. 2025</w:t>
            </w:r>
          </w:p>
          <w:p>
            <w:pPr/>
            <w:r>
              <w:rPr/>
              <w:t xml:space="preserve">Rapport</w:t>
            </w:r>
          </w:p>
          <w:p>
            <w:pPr/>
            <w:hyperlink r:id="rId34" w:history="1">
              <w:r>
                <w:rPr>
                  <w:color w:val="#410a8c"/>
                  <w:u w:val="single"/>
                </w:rPr>
                <w:t xml:space="preserve">hal-05425161v1</w:t>
              </w:r>
            </w:hyperlink>
          </w:p>
        </w:tc>
      </w:tr>
      <w:tr>
        <w:trPr/>
        <w:tc>
          <w:tcPr>
            <w:noWrap/>
          </w:tcPr>
          <w:p>
            <w:pPr>
              <w:spacing w:after="200"/>
            </w:pPr>
            <w:hyperlink r:id="rId39" w:history="1">
              <w:r>
                <w:rPr>
                  <w:color w:val="1e198e"/>
                  <w:b w:val="1"/>
                  <w:bCs w:val="1"/>
                  <w:u w:val="single"/>
                </w:rPr>
                <w:t xml:space="preserve">L’habitat groupé laténien de Verdun-sur-le-Doubs : nouvelles données sur le second âge du Fer et le début de l’Antiquité dans le secteur de la confluence Saône-Doubs-Dheune, Rapport de fouille programmée 2024</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40" w:history="1">
              <w:r>
                <w:rPr>
                  <w:color w:val="#410a8c"/>
                  <w:u w:val="single"/>
                </w:rPr>
                <w:t xml:space="preserve">Rebecca Perruche</w:t>
              </w:r>
            </w:hyperlink>
            <w:r>
              <w:rPr/>
              <w:t xml:space="preserve">,</w:t>
            </w:r>
            <w:hyperlink r:id="rId41" w:history="1">
              <w:r>
                <w:rPr>
                  <w:color w:val="#410a8c"/>
                  <w:u w:val="single"/>
                </w:rPr>
                <w:t xml:space="preserve">Léana Bert</w:t>
              </w:r>
            </w:hyperlink>
            <w:r>
              <w:rPr/>
              <w:t xml:space="preserve">,</w:t>
            </w:r>
            <w:hyperlink r:id="rId42" w:history="1">
              <w:r>
                <w:rPr>
                  <w:color w:val="#410a8c"/>
                  <w:u w:val="single"/>
                </w:rPr>
                <w:t xml:space="preserve">François Blondel</w:t>
              </w:r>
            </w:hyperlink>
            <w:r>
              <w:rPr/>
              <w:t xml:space="preserve">et al.</w:t>
            </w:r>
          </w:p>
          <w:p>
            <w:pPr/>
            <w:r>
              <w:rPr/>
              <w:t xml:space="preserve">Chrono-Environnement, UMR 6249. 2024</w:t>
            </w:r>
          </w:p>
          <w:p>
            <w:pPr/>
            <w:r>
              <w:rPr/>
              <w:t xml:space="preserve">Rapport</w:t>
            </w:r>
          </w:p>
          <w:p>
            <w:pPr/>
            <w:hyperlink r:id="rId39" w:history="1">
              <w:r>
                <w:rPr>
                  <w:color w:val="#410a8c"/>
                  <w:u w:val="single"/>
                </w:rPr>
                <w:t xml:space="preserve">hal-05130773v1</w:t>
              </w:r>
            </w:hyperlink>
          </w:p>
        </w:tc>
      </w:tr>
      <w:tr>
        <w:trPr/>
        <w:tc>
          <w:tcPr>
            <w:noWrap/>
          </w:tcPr>
          <w:p>
            <w:pPr>
              <w:spacing w:after="200"/>
            </w:pPr>
            <w:hyperlink r:id="rId43" w:history="1">
              <w:r>
                <w:rPr>
                  <w:color w:val="1e198e"/>
                  <w:b w:val="1"/>
                  <w:bCs w:val="1"/>
                  <w:u w:val="single"/>
                </w:rPr>
                <w:t xml:space="preserve">Projet Collectif de Recherche triennal 2023-2025 : La Confluence Saône-Doubs à l’âge du Fer (VIe s. av. au Ier ap. J.-C.), rapport intermédiaire 2023.</w:t>
              </w:r>
            </w:hyperlink>
          </w:p>
          <w:p>
            <w:pPr/>
            <w:hyperlink r:id="rId28" w:history="1">
              <w:r>
                <w:rPr>
                  <w:color w:val="#410a8c"/>
                  <w:u w:val="single"/>
                </w:rPr>
                <w:t xml:space="preserve">Matthieu Thivet</w:t>
              </w:r>
            </w:hyperlink>
            <w:r>
              <w:rPr/>
              <w:t xml:space="preserve">,</w:t>
            </w:r>
            <w:hyperlink r:id="rId44" w:history="1">
              <w:r>
                <w:rPr>
                  <w:color w:val="#410a8c"/>
                  <w:u w:val="single"/>
                </w:rPr>
                <w:t xml:space="preserve">Émilie Dubreucq</w:t>
              </w:r>
            </w:hyperlink>
            <w:r>
              <w:rPr/>
              <w:t xml:space="preserve">,</w:t>
            </w:r>
            <w:hyperlink r:id="rId45" w:history="1">
              <w:r>
                <w:rPr>
                  <w:color w:val="#410a8c"/>
                  <w:u w:val="single"/>
                </w:rPr>
                <w:t xml:space="preserve">David Bardel</w:t>
              </w:r>
            </w:hyperlink>
            <w:r>
              <w:rPr/>
              <w:t xml:space="preserve">,</w:t>
            </w:r>
            <w:hyperlink r:id="rId25" w:history="1">
              <w:r>
                <w:rPr>
                  <w:color w:val="#410a8c"/>
                  <w:u w:val="single"/>
                </w:rPr>
                <w:t xml:space="preserve">Philippe Barral</w:t>
              </w:r>
            </w:hyperlink>
            <w:r>
              <w:rPr/>
              <w:t xml:space="preserve">,</w:t>
            </w:r>
            <w:hyperlink r:id="rId46" w:history="1">
              <w:r>
                <w:rPr>
                  <w:color w:val="#410a8c"/>
                  <w:u w:val="single"/>
                </w:rPr>
                <w:t xml:space="preserve">Léna Belhade</w:t>
              </w:r>
            </w:hyperlink>
            <w:r>
              <w:rPr/>
              <w:t xml:space="preserve">et al.</w:t>
            </w:r>
          </w:p>
          <w:p>
            <w:pPr/>
            <w:r>
              <w:rPr/>
              <w:t xml:space="preserve">Chrono-Environnement, UMR 6249. 2024, 416 p</w:t>
            </w:r>
          </w:p>
          <w:p>
            <w:pPr/>
            <w:r>
              <w:rPr/>
              <w:t xml:space="preserve">Rapport</w:t>
            </w:r>
            <w:r>
              <w:rPr/>
              <w:t xml:space="preserve"> (rapport de recherche)</w:t>
            </w:r>
          </w:p>
          <w:p>
            <w:pPr/>
            <w:hyperlink r:id="rId43" w:history="1">
              <w:r>
                <w:rPr>
                  <w:color w:val="#410a8c"/>
                  <w:u w:val="single"/>
                </w:rPr>
                <w:t xml:space="preserve">hal-04696791v1</w:t>
              </w:r>
            </w:hyperlink>
          </w:p>
        </w:tc>
      </w:tr>
      <w:tr>
        <w:trPr/>
        <w:tc>
          <w:tcPr>
            <w:noWrap/>
          </w:tcPr>
          <w:p>
            <w:pPr>
              <w:spacing w:after="200"/>
            </w:pPr>
            <w:hyperlink r:id="rId47" w:history="1">
              <w:r>
                <w:rPr>
                  <w:color w:val="1e198e"/>
                  <w:b w:val="1"/>
                  <w:bCs w:val="1"/>
                  <w:u w:val="single"/>
                </w:rPr>
                <w:t xml:space="preserve">Saint-Nicolas-d'Aliermont, Rue de Milan, Seine-Maritime, Normandie. Rapport de diagnostic archéologique</w:t>
              </w:r>
            </w:hyperlink>
          </w:p>
          <w:p>
            <w:pPr/>
            <w:hyperlink r:id="rId48" w:history="1">
              <w:r>
                <w:rPr>
                  <w:color w:val="#410a8c"/>
                  <w:u w:val="single"/>
                </w:rPr>
                <w:t xml:space="preserve">Benoît Labbey</w:t>
              </w:r>
            </w:hyperlink>
            <w:r>
              <w:rPr/>
              <w:t xml:space="preserve">,</w:t>
            </w:r>
            <w:hyperlink r:id="rId49" w:history="1">
              <w:r>
                <w:rPr>
                  <w:color w:val="#410a8c"/>
                  <w:u w:val="single"/>
                </w:rPr>
                <w:t xml:space="preserve">Bruno Aubry</w:t>
              </w:r>
            </w:hyperlink>
            <w:r>
              <w:rPr/>
              <w:t xml:space="preserve">,</w:t>
            </w:r>
            <w:hyperlink r:id="rId14" w:history="1">
              <w:r>
                <w:rPr>
                  <w:color w:val="#410a8c"/>
                  <w:u w:val="single"/>
                </w:rPr>
                <w:t xml:space="preserve">Emilien Estur</w:t>
              </w:r>
            </w:hyperlink>
            <w:r>
              <w:rPr/>
              <w:t xml:space="preserve">,</w:t>
            </w:r>
            <w:hyperlink r:id="rId50" w:history="1">
              <w:r>
                <w:rPr>
                  <w:color w:val="#410a8c"/>
                  <w:u w:val="single"/>
                </w:rPr>
                <w:t xml:space="preserve">Guillaume Jamet</w:t>
              </w:r>
            </w:hyperlink>
          </w:p>
          <w:p>
            <w:pPr/>
            <w:r>
              <w:rPr/>
              <w:t xml:space="preserve">Institut national de recherches archéologiques préventives (INRAP). 2024, pp.57</w:t>
            </w:r>
          </w:p>
          <w:p>
            <w:pPr/>
            <w:r>
              <w:rPr/>
              <w:t xml:space="preserve">Rapport</w:t>
            </w:r>
            <w:r>
              <w:rPr/>
              <w:t xml:space="preserve"> (rapport de recherche)</w:t>
            </w:r>
          </w:p>
          <w:p>
            <w:pPr/>
            <w:hyperlink r:id="rId47" w:history="1">
              <w:r>
                <w:rPr>
                  <w:color w:val="#410a8c"/>
                  <w:u w:val="single"/>
                </w:rPr>
                <w:t xml:space="preserve">halshs-04980990v1</w:t>
              </w:r>
            </w:hyperlink>
          </w:p>
        </w:tc>
      </w:tr>
      <w:tr>
        <w:trPr/>
        <w:tc>
          <w:tcPr>
            <w:noWrap/>
          </w:tcPr>
          <w:p>
            <w:pPr>
              <w:spacing w:after="200"/>
            </w:pPr>
            <w:hyperlink r:id="rId51" w:history="1">
              <w:r>
                <w:rPr>
                  <w:color w:val="1e198e"/>
                  <w:b w:val="1"/>
                  <w:bCs w:val="1"/>
                  <w:u w:val="single"/>
                </w:rPr>
                <w:t xml:space="preserve">L’habitat groupé laténien de Verdun-sur-le-Doubs : rapport de fouille programmée 2023 dans le cadre du PCR «La confluence Saône/Doubs à l’âge du fer»</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40" w:history="1">
              <w:r>
                <w:rPr>
                  <w:color w:val="#410a8c"/>
                  <w:u w:val="single"/>
                </w:rPr>
                <w:t xml:space="preserve">Rebecca Perruche</w:t>
              </w:r>
            </w:hyperlink>
            <w:r>
              <w:rPr/>
              <w:t xml:space="preserve">,</w:t>
            </w:r>
            <w:hyperlink r:id="rId52" w:history="1">
              <w:r>
                <w:rPr>
                  <w:color w:val="#410a8c"/>
                  <w:u w:val="single"/>
                </w:rPr>
                <w:t xml:space="preserve">Valérie Taillandier</w:t>
              </w:r>
            </w:hyperlink>
            <w:r>
              <w:rPr/>
              <w:t xml:space="preserve">,</w:t>
            </w:r>
            <w:hyperlink r:id="rId14" w:history="1">
              <w:r>
                <w:rPr>
                  <w:color w:val="#410a8c"/>
                  <w:u w:val="single"/>
                </w:rPr>
                <w:t xml:space="preserve">Emilien Estur</w:t>
              </w:r>
            </w:hyperlink>
            <w:r>
              <w:rPr/>
              <w:t xml:space="preserve">et al.</w:t>
            </w:r>
          </w:p>
          <w:p>
            <w:pPr/>
            <w:r>
              <w:rPr/>
              <w:t xml:space="preserve">Chrono-Environnement, UMR 6249; Université de Franche Comté (UFC), Besançon, FRA; Centre National de la Recherche Scientifique (CNRS). 2024, pp.353</w:t>
            </w:r>
          </w:p>
          <w:p>
            <w:pPr/>
            <w:r>
              <w:rPr/>
              <w:t xml:space="preserve">Rapport</w:t>
            </w:r>
          </w:p>
          <w:p>
            <w:pPr/>
            <w:hyperlink r:id="rId51" w:history="1">
              <w:r>
                <w:rPr>
                  <w:color w:val="#410a8c"/>
                  <w:u w:val="single"/>
                </w:rPr>
                <w:t xml:space="preserve">hal-04529211v1</w:t>
              </w:r>
            </w:hyperlink>
          </w:p>
        </w:tc>
      </w:tr>
      <w:tr>
        <w:trPr/>
        <w:tc>
          <w:tcPr>
            <w:noWrap/>
          </w:tcPr>
          <w:p>
            <w:pPr>
              <w:spacing w:after="200"/>
            </w:pPr>
            <w:hyperlink r:id="rId53" w:history="1">
              <w:r>
                <w:rPr>
                  <w:color w:val="1e198e"/>
                  <w:b w:val="1"/>
                  <w:bCs w:val="1"/>
                  <w:u w:val="single"/>
                </w:rPr>
                <w:t xml:space="preserve">Projet Collectif de Recherche triennal 2020-2022 La Confluence Saône / Doubs à l’âge du Fer » (VIe s. av. J.-C. au Ier s. de notre ère)</w:t>
              </w:r>
            </w:hyperlink>
          </w:p>
          <w:p>
            <w:pPr/>
            <w:hyperlink r:id="rId28" w:history="1">
              <w:r>
                <w:rPr>
                  <w:color w:val="#410a8c"/>
                  <w:u w:val="single"/>
                </w:rPr>
                <w:t xml:space="preserve">Matthieu Thivet</w:t>
              </w:r>
            </w:hyperlink>
            <w:r>
              <w:rPr/>
              <w:t xml:space="preserve">,</w:t>
            </w:r>
            <w:hyperlink r:id="rId54" w:history="1">
              <w:r>
                <w:rPr>
                  <w:color w:val="#410a8c"/>
                  <w:u w:val="single"/>
                </w:rPr>
                <w:t xml:space="preserve">Emilie Dubreucq</w:t>
              </w:r>
            </w:hyperlink>
            <w:r>
              <w:rPr/>
              <w:t xml:space="preserve">,</w:t>
            </w:r>
            <w:hyperlink r:id="rId45" w:history="1">
              <w:r>
                <w:rPr>
                  <w:color w:val="#410a8c"/>
                  <w:u w:val="single"/>
                </w:rPr>
                <w:t xml:space="preserve">David Bardel</w:t>
              </w:r>
            </w:hyperlink>
            <w:r>
              <w:rPr/>
              <w:t xml:space="preserve">,</w:t>
            </w:r>
            <w:hyperlink r:id="rId32" w:history="1">
              <w:r>
                <w:rPr>
                  <w:color w:val="#410a8c"/>
                  <w:u w:val="single"/>
                </w:rPr>
                <w:t xml:space="preserve">Marion Berranger</w:t>
              </w:r>
            </w:hyperlink>
            <w:r>
              <w:rPr/>
              <w:t xml:space="preserve">,</w:t>
            </w:r>
            <w:hyperlink r:id="rId55" w:history="1">
              <w:r>
                <w:rPr>
                  <w:color w:val="#410a8c"/>
                  <w:u w:val="single"/>
                </w:rPr>
                <w:t xml:space="preserve">Jérôme Brenot</w:t>
              </w:r>
            </w:hyperlink>
            <w:r>
              <w:rPr/>
              <w:t xml:space="preserve">et al.</w:t>
            </w:r>
          </w:p>
          <w:p>
            <w:pPr/>
            <w:r>
              <w:rPr/>
              <w:t xml:space="preserve">Chrono-Environnement, UMR 6249. 2023, pp.506</w:t>
            </w:r>
          </w:p>
          <w:p>
            <w:pPr/>
            <w:r>
              <w:rPr/>
              <w:t xml:space="preserve">Rapport</w:t>
            </w:r>
            <w:r>
              <w:rPr/>
              <w:t xml:space="preserve"> (rapport de recherche)</w:t>
            </w:r>
          </w:p>
          <w:p>
            <w:pPr/>
            <w:hyperlink r:id="rId53" w:history="1">
              <w:r>
                <w:rPr>
                  <w:color w:val="#410a8c"/>
                  <w:u w:val="single"/>
                </w:rPr>
                <w:t xml:space="preserve">hal-04041378v1</w:t>
              </w:r>
            </w:hyperlink>
          </w:p>
        </w:tc>
      </w:tr>
      <w:tr>
        <w:trPr/>
        <w:tc>
          <w:tcPr>
            <w:noWrap/>
          </w:tcPr>
          <w:p>
            <w:pPr>
              <w:spacing w:after="200"/>
            </w:pPr>
            <w:hyperlink r:id="rId56" w:history="1">
              <w:r>
                <w:rPr>
                  <w:color w:val="1e198e"/>
                  <w:b w:val="1"/>
                  <w:bCs w:val="1"/>
                  <w:u w:val="single"/>
                </w:rPr>
                <w:t xml:space="preserve">L’agglomération gauloise de Verdun-sur-le-Doubs « Le Petit Chauvort ». Fouille programmée 2021 dans le cadre du PCR « La confluence Saône / Doubs à l’âge du Fer ».</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14" w:history="1">
              <w:r>
                <w:rPr>
                  <w:color w:val="#410a8c"/>
                  <w:u w:val="single"/>
                </w:rPr>
                <w:t xml:space="preserve">Emilien Estur</w:t>
              </w:r>
            </w:hyperlink>
            <w:r>
              <w:rPr/>
              <w:t xml:space="preserve">,</w:t>
            </w:r>
            <w:hyperlink r:id="rId57" w:history="1">
              <w:r>
                <w:rPr>
                  <w:color w:val="#410a8c"/>
                  <w:u w:val="single"/>
                </w:rPr>
                <w:t xml:space="preserve">Fabienne Olmer</w:t>
              </w:r>
            </w:hyperlink>
            <w:r>
              <w:rPr/>
              <w:t xml:space="preserve">,</w:t>
            </w:r>
            <w:hyperlink r:id="rId58" w:history="1">
              <w:r>
                <w:rPr>
                  <w:color w:val="#410a8c"/>
                  <w:u w:val="single"/>
                </w:rPr>
                <w:t xml:space="preserve">Mathilde Deblois</w:t>
              </w:r>
            </w:hyperlink>
            <w:r>
              <w:rPr/>
              <w:t xml:space="preserve">et al.</w:t>
            </w:r>
          </w:p>
          <w:p>
            <w:pPr/>
            <w:r>
              <w:rPr/>
              <w:t xml:space="preserve">[Rapport de recherche] UMR 6249 Chrono-Environnement. 2022, pp.253</w:t>
            </w:r>
          </w:p>
          <w:p>
            <w:pPr/>
            <w:r>
              <w:rPr/>
              <w:t xml:space="preserve">Rapport</w:t>
            </w:r>
            <w:r>
              <w:rPr/>
              <w:t xml:space="preserve"> (rapport de recherche)</w:t>
            </w:r>
          </w:p>
          <w:p>
            <w:pPr/>
            <w:hyperlink r:id="rId56" w:history="1">
              <w:r>
                <w:rPr>
                  <w:color w:val="#410a8c"/>
                  <w:u w:val="single"/>
                </w:rPr>
                <w:t xml:space="preserve">hal-03596655v1</w:t>
              </w:r>
            </w:hyperlink>
          </w:p>
        </w:tc>
      </w:tr>
      <w:tr>
        <w:trPr/>
        <w:tc>
          <w:tcPr>
            <w:noWrap/>
          </w:tcPr>
          <w:p>
            <w:pPr>
              <w:spacing w:after="200"/>
            </w:pPr>
            <w:hyperlink r:id="rId59" w:history="1">
              <w:r>
                <w:rPr>
                  <w:color w:val="1e198e"/>
                  <w:b w:val="1"/>
                  <w:bCs w:val="1"/>
                  <w:u w:val="single"/>
                </w:rPr>
                <w:t xml:space="preserve">L’habitat groupé laténien de Verdun-sur-le-Doubs : nouvelles données sur le second âge du Fer et le début de l’Antiquité dans le secteur de la confluence Saône-Doubs-Dheune. Rapport de fouille programmée 2022</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52" w:history="1">
              <w:r>
                <w:rPr>
                  <w:color w:val="#410a8c"/>
                  <w:u w:val="single"/>
                </w:rPr>
                <w:t xml:space="preserve">Valérie Taillandier</w:t>
              </w:r>
            </w:hyperlink>
            <w:r>
              <w:rPr/>
              <w:t xml:space="preserve">,</w:t>
            </w:r>
            <w:hyperlink r:id="rId40" w:history="1">
              <w:r>
                <w:rPr>
                  <w:color w:val="#410a8c"/>
                  <w:u w:val="single"/>
                </w:rPr>
                <w:t xml:space="preserve">Rebecca Perruche</w:t>
              </w:r>
            </w:hyperlink>
            <w:r>
              <w:rPr/>
              <w:t xml:space="preserve">,</w:t>
            </w:r>
            <w:hyperlink r:id="rId60" w:history="1">
              <w:r>
                <w:rPr>
                  <w:color w:val="#410a8c"/>
                  <w:u w:val="single"/>
                </w:rPr>
                <w:t xml:space="preserve">Luc Jacottey</w:t>
              </w:r>
            </w:hyperlink>
            <w:r>
              <w:rPr/>
              <w:t xml:space="preserve">et al.</w:t>
            </w:r>
          </w:p>
          <w:p>
            <w:pPr/>
            <w:r>
              <w:rPr/>
              <w:t xml:space="preserve">Chrono-Environnement, UMR 6249. 2022, pp.260</w:t>
            </w:r>
          </w:p>
          <w:p>
            <w:pPr/>
            <w:r>
              <w:rPr/>
              <w:t xml:space="preserve">Rapport</w:t>
            </w:r>
            <w:r>
              <w:rPr/>
              <w:t xml:space="preserve"> (rapport de recherche)</w:t>
            </w:r>
          </w:p>
          <w:p>
            <w:pPr/>
            <w:hyperlink r:id="rId59" w:history="1">
              <w:r>
                <w:rPr>
                  <w:color w:val="#410a8c"/>
                  <w:u w:val="single"/>
                </w:rPr>
                <w:t xml:space="preserve">hal-04041453v1</w:t>
              </w:r>
            </w:hyperlink>
          </w:p>
        </w:tc>
      </w:tr>
      <w:tr>
        <w:trPr/>
        <w:tc>
          <w:tcPr>
            <w:noWrap/>
          </w:tcPr>
          <w:p>
            <w:pPr>
              <w:spacing w:after="200"/>
            </w:pPr>
            <w:hyperlink r:id="rId61" w:history="1">
              <w:r>
                <w:rPr>
                  <w:color w:val="1e198e"/>
                  <w:b w:val="1"/>
                  <w:bCs w:val="1"/>
                  <w:u w:val="single"/>
                </w:rPr>
                <w:t xml:space="preserve">Projet Collectif de Recherche triennal 2020-2022 - La Confluence Saône / Doubs à l'âge du Fer (VIe s. av. J.-C. au Ier s. de notre ère)</w:t>
              </w:r>
            </w:hyperlink>
          </w:p>
          <w:p>
            <w:pPr/>
            <w:hyperlink r:id="rId28" w:history="1">
              <w:r>
                <w:rPr>
                  <w:color w:val="#410a8c"/>
                  <w:u w:val="single"/>
                </w:rPr>
                <w:t xml:space="preserve">Matthieu Thivet</w:t>
              </w:r>
            </w:hyperlink>
            <w:r>
              <w:rPr/>
              <w:t xml:space="preserve">,</w:t>
            </w:r>
            <w:hyperlink r:id="rId54" w:history="1">
              <w:r>
                <w:rPr>
                  <w:color w:val="#410a8c"/>
                  <w:u w:val="single"/>
                </w:rPr>
                <w:t xml:space="preserve">Emilie Dubreucq</w:t>
              </w:r>
            </w:hyperlink>
            <w:r>
              <w:rPr/>
              <w:t xml:space="preserve">,</w:t>
            </w:r>
            <w:hyperlink r:id="rId45" w:history="1">
              <w:r>
                <w:rPr>
                  <w:color w:val="#410a8c"/>
                  <w:u w:val="single"/>
                </w:rPr>
                <w:t xml:space="preserve">David Bardel</w:t>
              </w:r>
            </w:hyperlink>
            <w:r>
              <w:rPr/>
              <w:t xml:space="preserve">,</w:t>
            </w:r>
            <w:hyperlink r:id="rId32" w:history="1">
              <w:r>
                <w:rPr>
                  <w:color w:val="#410a8c"/>
                  <w:u w:val="single"/>
                </w:rPr>
                <w:t xml:space="preserve">Marion Berranger</w:t>
              </w:r>
            </w:hyperlink>
            <w:r>
              <w:rPr/>
              <w:t xml:space="preserve">,</w:t>
            </w:r>
            <w:hyperlink r:id="rId55" w:history="1">
              <w:r>
                <w:rPr>
                  <w:color w:val="#410a8c"/>
                  <w:u w:val="single"/>
                </w:rPr>
                <w:t xml:space="preserve">Jérôme Brenot</w:t>
              </w:r>
            </w:hyperlink>
            <w:r>
              <w:rPr/>
              <w:t xml:space="preserve">et al.</w:t>
            </w:r>
          </w:p>
          <w:p>
            <w:pPr/>
            <w:r>
              <w:rPr/>
              <w:t xml:space="preserve">[Rapport de recherche] Chrono-Environnement, UMR 6249. 2022</w:t>
            </w:r>
          </w:p>
          <w:p>
            <w:pPr/>
            <w:r>
              <w:rPr/>
              <w:t xml:space="preserve">Rapport</w:t>
            </w:r>
            <w:r>
              <w:rPr/>
              <w:t xml:space="preserve"> (rapport de recherche)</w:t>
            </w:r>
          </w:p>
          <w:p>
            <w:pPr/>
            <w:hyperlink r:id="rId61" w:history="1">
              <w:r>
                <w:rPr>
                  <w:color w:val="#410a8c"/>
                  <w:u w:val="single"/>
                </w:rPr>
                <w:t xml:space="preserve">hal-05209444v1</w:t>
              </w:r>
            </w:hyperlink>
          </w:p>
        </w:tc>
      </w:tr>
      <w:tr>
        <w:trPr/>
        <w:tc>
          <w:tcPr>
            <w:noWrap/>
          </w:tcPr>
          <w:p>
            <w:pPr>
              <w:spacing w:after="200"/>
            </w:pPr>
            <w:hyperlink r:id="rId62" w:history="1">
              <w:r>
                <w:rPr>
                  <w:color w:val="1e198e"/>
                  <w:b w:val="1"/>
                  <w:bCs w:val="1"/>
                  <w:u w:val="single"/>
                </w:rPr>
                <w:t xml:space="preserve">Prasville « Le Chapitre, La Pièce de l'Orme, tranche 09 », Fréquentations et occupations du Néolithique, de la Protohistoire (Hallstatt-La Tène finale) et de la période médiévale</w:t>
              </w:r>
            </w:hyperlink>
          </w:p>
          <w:p>
            <w:pPr/>
            <w:hyperlink r:id="rId9" w:history="1">
              <w:r>
                <w:rPr>
                  <w:color w:val="#410a8c"/>
                  <w:u w:val="single"/>
                </w:rPr>
                <w:t xml:space="preserve">Célia Basset</w:t>
              </w:r>
            </w:hyperlink>
            <w:r>
              <w:rPr/>
              <w:t xml:space="preserve">,</w:t>
            </w:r>
            <w:hyperlink r:id="rId63" w:history="1">
              <w:r>
                <w:rPr>
                  <w:color w:val="#410a8c"/>
                  <w:u w:val="single"/>
                </w:rPr>
                <w:t xml:space="preserve">Benjamin Bapst</w:t>
              </w:r>
            </w:hyperlink>
            <w:r>
              <w:rPr/>
              <w:t xml:space="preserve">,</w:t>
            </w:r>
            <w:hyperlink r:id="rId64" w:history="1">
              <w:r>
                <w:rPr>
                  <w:color w:val="#410a8c"/>
                  <w:u w:val="single"/>
                </w:rPr>
                <w:t xml:space="preserve">Anne Benichou</w:t>
              </w:r>
            </w:hyperlink>
            <w:r>
              <w:rPr/>
              <w:t xml:space="preserve">,</w:t>
            </w:r>
            <w:hyperlink r:id="rId65" w:history="1">
              <w:r>
                <w:rPr>
                  <w:color w:val="#410a8c"/>
                  <w:u w:val="single"/>
                </w:rPr>
                <w:t xml:space="preserve">Quentin Borderie</w:t>
              </w:r>
            </w:hyperlink>
            <w:r>
              <w:rPr/>
              <w:t xml:space="preserve">,</w:t>
            </w:r>
            <w:hyperlink r:id="rId66" w:history="1">
              <w:r>
                <w:rPr>
                  <w:color w:val="#410a8c"/>
                  <w:u w:val="single"/>
                </w:rPr>
                <w:t xml:space="preserve">Valérie Deloze</w:t>
              </w:r>
            </w:hyperlink>
            <w:r>
              <w:rPr/>
              <w:t xml:space="preserve">et al.</w:t>
            </w:r>
          </w:p>
          <w:p>
            <w:pPr/>
            <w:r>
              <w:rPr/>
              <w:t xml:space="preserve">Conseil départemental d'Eure-et-Loir. 2021</w:t>
            </w:r>
          </w:p>
          <w:p>
            <w:pPr/>
            <w:r>
              <w:rPr/>
              <w:t xml:space="preserve">Rapport</w:t>
            </w:r>
          </w:p>
          <w:p>
            <w:pPr/>
            <w:hyperlink r:id="rId62" w:history="1">
              <w:r>
                <w:rPr>
                  <w:color w:val="#410a8c"/>
                  <w:u w:val="single"/>
                </w:rPr>
                <w:t xml:space="preserve">hal-03955757v1</w:t>
              </w:r>
            </w:hyperlink>
          </w:p>
        </w:tc>
      </w:tr>
      <w:tr>
        <w:trPr/>
        <w:tc>
          <w:tcPr>
            <w:noWrap/>
          </w:tcPr>
          <w:p>
            <w:pPr>
              <w:spacing w:after="200"/>
            </w:pPr>
            <w:hyperlink r:id="rId67" w:history="1">
              <w:r>
                <w:rPr>
                  <w:color w:val="1e198e"/>
                  <w:b w:val="1"/>
                  <w:bCs w:val="1"/>
                  <w:u w:val="single"/>
                </w:rPr>
                <w:t xml:space="preserve">PCR La confluence Saône-Doubs à l'âge du Fer (Vie s. av. J.-C. au Ier siècle de notre ère). Projet scientifique 2020-2022. Rapport annuel 2019</w:t>
              </w:r>
            </w:hyperlink>
          </w:p>
          <w:p>
            <w:pPr/>
            <w:hyperlink r:id="rId44" w:history="1">
              <w:r>
                <w:rPr>
                  <w:color w:val="#410a8c"/>
                  <w:u w:val="single"/>
                </w:rPr>
                <w:t xml:space="preserve">Émilie Dubreucq</w:t>
              </w:r>
            </w:hyperlink>
            <w:r>
              <w:rPr/>
              <w:t xml:space="preserve">,</w:t>
            </w:r>
            <w:hyperlink r:id="rId28" w:history="1">
              <w:r>
                <w:rPr>
                  <w:color w:val="#410a8c"/>
                  <w:u w:val="single"/>
                </w:rPr>
                <w:t xml:space="preserve">Matthieu Thivet</w:t>
              </w:r>
            </w:hyperlink>
            <w:r>
              <w:rPr/>
              <w:t xml:space="preserve">,</w:t>
            </w:r>
            <w:hyperlink r:id="rId45" w:history="1">
              <w:r>
                <w:rPr>
                  <w:color w:val="#410a8c"/>
                  <w:u w:val="single"/>
                </w:rPr>
                <w:t xml:space="preserve">David Bardel</w:t>
              </w:r>
            </w:hyperlink>
            <w:r>
              <w:rPr/>
              <w:t xml:space="preserve">,</w:t>
            </w:r>
            <w:hyperlink r:id="rId25" w:history="1">
              <w:r>
                <w:rPr>
                  <w:color w:val="#410a8c"/>
                  <w:u w:val="single"/>
                </w:rPr>
                <w:t xml:space="preserve">Philippe Barral</w:t>
              </w:r>
            </w:hyperlink>
            <w:r>
              <w:rPr/>
              <w:t xml:space="preserve">,</w:t>
            </w:r>
            <w:hyperlink r:id="rId32" w:history="1">
              <w:r>
                <w:rPr>
                  <w:color w:val="#410a8c"/>
                  <w:u w:val="single"/>
                </w:rPr>
                <w:t xml:space="preserve">Marion Berranger</w:t>
              </w:r>
            </w:hyperlink>
            <w:r>
              <w:rPr/>
              <w:t xml:space="preserve">et al.</w:t>
            </w:r>
          </w:p>
          <w:p>
            <w:pPr/>
            <w:r>
              <w:rPr/>
              <w:t xml:space="preserve">[Rapport de recherche] Vol 1, UMR 6249 Chrono-environnement; UMR 5608 TRACES; Université de Franche-Comté (UFC). 2020</w:t>
            </w:r>
          </w:p>
          <w:p>
            <w:pPr/>
            <w:r>
              <w:rPr/>
              <w:t xml:space="preserve">Rapport</w:t>
            </w:r>
            <w:r>
              <w:rPr/>
              <w:t xml:space="preserve"> (rapport de recherche)</w:t>
            </w:r>
          </w:p>
          <w:p>
            <w:pPr/>
            <w:hyperlink r:id="rId67" w:history="1">
              <w:r>
                <w:rPr>
                  <w:color w:val="#410a8c"/>
                  <w:u w:val="single"/>
                </w:rPr>
                <w:t xml:space="preserve">hal-02507473v1</w:t>
              </w:r>
            </w:hyperlink>
          </w:p>
        </w:tc>
      </w:tr>
      <w:tr>
        <w:trPr/>
        <w:tc>
          <w:tcPr>
            <w:noWrap/>
          </w:tcPr>
          <w:p>
            <w:pPr>
              <w:spacing w:after="200"/>
            </w:pPr>
            <w:hyperlink r:id="rId68" w:history="1">
              <w:r>
                <w:rPr>
                  <w:color w:val="1e198e"/>
                  <w:b w:val="1"/>
                  <w:bCs w:val="1"/>
                  <w:u w:val="single"/>
                </w:rPr>
                <w:t xml:space="preserve">PCR La confluence Saône-Doubs à l'âge du Fer (Vie s. av. J.-C. au Ier siècle de notre ère)</w:t>
              </w:r>
            </w:hyperlink>
          </w:p>
          <w:p>
            <w:pPr/>
            <w:hyperlink r:id="rId44" w:history="1">
              <w:r>
                <w:rPr>
                  <w:color w:val="#410a8c"/>
                  <w:u w:val="single"/>
                </w:rPr>
                <w:t xml:space="preserve">Émilie Dubreucq</w:t>
              </w:r>
            </w:hyperlink>
            <w:r>
              <w:rPr/>
              <w:t xml:space="preserve">,</w:t>
            </w:r>
            <w:hyperlink r:id="rId28" w:history="1">
              <w:r>
                <w:rPr>
                  <w:color w:val="#410a8c"/>
                  <w:u w:val="single"/>
                </w:rPr>
                <w:t xml:space="preserve">Matthieu Thivet</w:t>
              </w:r>
            </w:hyperlink>
            <w:r>
              <w:rPr/>
              <w:t xml:space="preserve">,</w:t>
            </w:r>
            <w:hyperlink r:id="rId45" w:history="1">
              <w:r>
                <w:rPr>
                  <w:color w:val="#410a8c"/>
                  <w:u w:val="single"/>
                </w:rPr>
                <w:t xml:space="preserve">David Bardel</w:t>
              </w:r>
            </w:hyperlink>
            <w:r>
              <w:rPr/>
              <w:t xml:space="preserve">,</w:t>
            </w:r>
            <w:hyperlink r:id="rId25" w:history="1">
              <w:r>
                <w:rPr>
                  <w:color w:val="#410a8c"/>
                  <w:u w:val="single"/>
                </w:rPr>
                <w:t xml:space="preserve">Philippe Barral</w:t>
              </w:r>
            </w:hyperlink>
            <w:r>
              <w:rPr/>
              <w:t xml:space="preserve">,</w:t>
            </w:r>
            <w:hyperlink r:id="rId32" w:history="1">
              <w:r>
                <w:rPr>
                  <w:color w:val="#410a8c"/>
                  <w:u w:val="single"/>
                </w:rPr>
                <w:t xml:space="preserve">Marion Berranger</w:t>
              </w:r>
            </w:hyperlink>
            <w:r>
              <w:rPr/>
              <w:t xml:space="preserve">et al.</w:t>
            </w:r>
          </w:p>
          <w:p>
            <w:pPr/>
            <w:r>
              <w:rPr/>
              <w:t xml:space="preserve">[Rapport de recherche] Vol. 2, UMR 6249 Chrono-environnement; UMR 5608 TRACES; Université de Franche-Comté (UFC). 2020</w:t>
            </w:r>
          </w:p>
          <w:p>
            <w:pPr/>
            <w:r>
              <w:rPr/>
              <w:t xml:space="preserve">Rapport</w:t>
            </w:r>
            <w:r>
              <w:rPr/>
              <w:t xml:space="preserve"> (rapport de recherche)</w:t>
            </w:r>
          </w:p>
          <w:p>
            <w:pPr/>
            <w:hyperlink r:id="rId68" w:history="1">
              <w:r>
                <w:rPr>
                  <w:color w:val="#410a8c"/>
                  <w:u w:val="single"/>
                </w:rPr>
                <w:t xml:space="preserve">hal-02507483v1</w:t>
              </w:r>
            </w:hyperlink>
          </w:p>
        </w:tc>
      </w:tr>
      <w:tr>
        <w:trPr/>
        <w:tc>
          <w:tcPr>
            <w:noWrap/>
          </w:tcPr>
          <w:p>
            <w:pPr>
              <w:spacing w:after="200"/>
            </w:pPr>
            <w:hyperlink r:id="rId69" w:history="1">
              <w:r>
                <w:rPr>
                  <w:color w:val="1e198e"/>
                  <w:b w:val="1"/>
                  <w:bCs w:val="1"/>
                  <w:u w:val="single"/>
                </w:rPr>
                <w:t xml:space="preserve">Avancement du projet de publication des fouilles 2012-2018 sur PC 15</w:t>
              </w:r>
            </w:hyperlink>
          </w:p>
          <w:p>
            <w:pPr/>
            <w:hyperlink r:id="rId25" w:history="1">
              <w:r>
                <w:rPr>
                  <w:color w:val="#410a8c"/>
                  <w:u w:val="single"/>
                </w:rPr>
                <w:t xml:space="preserve">Philippe Barral</w:t>
              </w:r>
            </w:hyperlink>
            <w:r>
              <w:rPr/>
              <w:t xml:space="preserve">,</w:t>
            </w:r>
            <w:hyperlink r:id="rId70" w:history="1">
              <w:r>
                <w:rPr>
                  <w:color w:val="#410a8c"/>
                  <w:u w:val="single"/>
                </w:rPr>
                <w:t xml:space="preserve">Jéromine Dizin</w:t>
              </w:r>
            </w:hyperlink>
            <w:r>
              <w:rPr/>
              <w:t xml:space="preserve">,</w:t>
            </w:r>
            <w:hyperlink r:id="rId14" w:history="1">
              <w:r>
                <w:rPr>
                  <w:color w:val="#410a8c"/>
                  <w:u w:val="single"/>
                </w:rPr>
                <w:t xml:space="preserve">Emilien Estur</w:t>
              </w:r>
            </w:hyperlink>
            <w:r>
              <w:rPr/>
              <w:t xml:space="preserve">,</w:t>
            </w:r>
            <w:hyperlink r:id="rId26" w:history="1">
              <w:r>
                <w:rPr>
                  <w:color w:val="#410a8c"/>
                  <w:u w:val="single"/>
                </w:rPr>
                <w:t xml:space="preserve">Juliette Hantrais</w:t>
              </w:r>
            </w:hyperlink>
            <w:r>
              <w:rPr/>
              <w:t xml:space="preserve">,</w:t>
            </w:r>
            <w:hyperlink r:id="rId71" w:history="1">
              <w:r>
                <w:rPr>
                  <w:color w:val="#410a8c"/>
                  <w:u w:val="single"/>
                </w:rPr>
                <w:t xml:space="preserve">Julien Soichet</w:t>
              </w:r>
            </w:hyperlink>
            <w:r>
              <w:rPr/>
              <w:t xml:space="preserve">et al.</w:t>
            </w:r>
          </w:p>
          <w:p>
            <w:pPr/>
            <w:r>
              <w:rPr/>
              <w:t xml:space="preserve">[Rapport de recherche] Bibracte - Centre archéologique européen. 2018, pp.209-220</w:t>
            </w:r>
          </w:p>
          <w:p>
            <w:pPr/>
            <w:r>
              <w:rPr/>
              <w:t xml:space="preserve">Rapport</w:t>
            </w:r>
            <w:r>
              <w:rPr/>
              <w:t xml:space="preserve"> (rapport de recherche)</w:t>
            </w:r>
          </w:p>
          <w:p>
            <w:pPr/>
            <w:hyperlink r:id="rId69" w:history="1">
              <w:r>
                <w:rPr>
                  <w:color w:val="#410a8c"/>
                  <w:u w:val="single"/>
                </w:rPr>
                <w:t xml:space="preserve">halshs-02051531v1</w:t>
              </w:r>
            </w:hyperlink>
          </w:p>
        </w:tc>
      </w:tr>
      <w:tr>
        <w:trPr/>
        <w:tc>
          <w:tcPr>
            <w:noWrap/>
          </w:tcPr>
          <w:p>
            <w:pPr>
              <w:spacing w:after="200"/>
            </w:pPr>
            <w:hyperlink r:id="rId72" w:history="1">
              <w:r>
                <w:rPr>
                  <w:color w:val="1e198e"/>
                  <w:b w:val="1"/>
                  <w:bCs w:val="1"/>
                  <w:u w:val="single"/>
                </w:rPr>
                <w:t xml:space="preserve">Un atelier métallurgique aux abords de la terrasse PC15. In : Rapport intermédiaire 2018 du programme quadriennal de recherche 2017-2020 sur le Mont Beuvray, Synthèse, Centre archéologique européen de recherche de BIBRACTE</w:t>
              </w:r>
            </w:hyperlink>
          </w:p>
          <w:p>
            <w:pPr/>
            <w:hyperlink r:id="rId32" w:history="1">
              <w:r>
                <w:rPr>
                  <w:color w:val="#410a8c"/>
                  <w:u w:val="single"/>
                </w:rPr>
                <w:t xml:space="preserve">Marion Berranger</w:t>
              </w:r>
            </w:hyperlink>
            <w:r>
              <w:rPr/>
              <w:t xml:space="preserve">,</w:t>
            </w:r>
            <w:hyperlink r:id="rId20" w:history="1">
              <w:r>
                <w:rPr>
                  <w:color w:val="#410a8c"/>
                  <w:u w:val="single"/>
                </w:rPr>
                <w:t xml:space="preserve">Pierre Nouvel</w:t>
              </w:r>
            </w:hyperlink>
            <w:r>
              <w:rPr/>
              <w:t xml:space="preserve">,</w:t>
            </w:r>
            <w:hyperlink r:id="rId26" w:history="1">
              <w:r>
                <w:rPr>
                  <w:color w:val="#410a8c"/>
                  <w:u w:val="single"/>
                </w:rPr>
                <w:t xml:space="preserve">Juliette Hantrais</w:t>
              </w:r>
            </w:hyperlink>
            <w:r>
              <w:rPr/>
              <w:t xml:space="preserve">,</w:t>
            </w:r>
            <w:hyperlink r:id="rId73" w:history="1">
              <w:r>
                <w:rPr>
                  <w:color w:val="#410a8c"/>
                  <w:u w:val="single"/>
                </w:rPr>
                <w:t xml:space="preserve">Olivier Girardclos</w:t>
              </w:r>
            </w:hyperlink>
            <w:r>
              <w:rPr/>
              <w:t xml:space="preserve">,</w:t>
            </w:r>
            <w:hyperlink r:id="rId14" w:history="1">
              <w:r>
                <w:rPr>
                  <w:color w:val="#410a8c"/>
                  <w:u w:val="single"/>
                </w:rPr>
                <w:t xml:space="preserve">Emilien Estur</w:t>
              </w:r>
            </w:hyperlink>
            <w:r>
              <w:rPr/>
              <w:t xml:space="preserve">et al.</w:t>
            </w:r>
          </w:p>
          <w:p>
            <w:pPr/>
            <w:r>
              <w:rPr/>
              <w:t xml:space="preserve">[Rapport de recherche] Laboratoire Métallurgies et Cultures - IRAMAT - UMR5060; DRAC Bourgogne - Franche-Comté; Laboratoire Chrono-environnement - UMR6249; BIBRACTE EPCC. 2018</w:t>
            </w:r>
          </w:p>
          <w:p>
            <w:pPr/>
            <w:r>
              <w:rPr/>
              <w:t xml:space="preserve">Rapport</w:t>
            </w:r>
            <w:r>
              <w:rPr/>
              <w:t xml:space="preserve"> (rapport de recherche)</w:t>
            </w:r>
          </w:p>
          <w:p>
            <w:pPr/>
            <w:hyperlink r:id="rId72" w:history="1">
              <w:r>
                <w:rPr>
                  <w:color w:val="#410a8c"/>
                  <w:u w:val="single"/>
                </w:rPr>
                <w:t xml:space="preserve">hal-02535240v1</w:t>
              </w:r>
            </w:hyperlink>
          </w:p>
        </w:tc>
      </w:tr>
      <w:tr>
        <w:trPr/>
        <w:tc>
          <w:tcPr>
            <w:noWrap/>
          </w:tcPr>
          <w:p>
            <w:pPr>
              <w:spacing w:after="200"/>
            </w:pPr>
            <w:hyperlink r:id="rId74" w:history="1">
              <w:r>
                <w:rPr>
                  <w:color w:val="1e198e"/>
                  <w:b w:val="1"/>
                  <w:bCs w:val="1"/>
                  <w:u w:val="single"/>
                </w:rPr>
                <w:t xml:space="preserve">Vert-le-Grand (91), Ecosite de Vert-le-Grand/Echarcon, &amp;quot;la Pièce des Everts</w:t>
              </w:r>
            </w:hyperlink>
          </w:p>
          <w:p>
            <w:pPr/>
            <w:hyperlink r:id="rId75" w:history="1">
              <w:r>
                <w:rPr>
                  <w:color w:val="#410a8c"/>
                  <w:u w:val="single"/>
                </w:rPr>
                <w:t xml:space="preserve">François Prioux</w:t>
              </w:r>
            </w:hyperlink>
            <w:r>
              <w:rPr/>
              <w:t xml:space="preserve">,</w:t>
            </w:r>
            <w:hyperlink r:id="rId76" w:history="1">
              <w:r>
                <w:rPr>
                  <w:color w:val="#410a8c"/>
                  <w:u w:val="single"/>
                </w:rPr>
                <w:t xml:space="preserve">David Baldassari</w:t>
              </w:r>
            </w:hyperlink>
            <w:r>
              <w:rPr/>
              <w:t xml:space="preserve">,</w:t>
            </w:r>
            <w:hyperlink r:id="rId77" w:history="1">
              <w:r>
                <w:rPr>
                  <w:color w:val="#410a8c"/>
                  <w:u w:val="single"/>
                </w:rPr>
                <w:t xml:space="preserve">Delphine Champeaux</w:t>
              </w:r>
            </w:hyperlink>
            <w:r>
              <w:rPr/>
              <w:t xml:space="preserve">,</w:t>
            </w:r>
            <w:hyperlink r:id="rId78" w:history="1">
              <w:r>
                <w:rPr>
                  <w:color w:val="#410a8c"/>
                  <w:u w:val="single"/>
                </w:rPr>
                <w:t xml:space="preserve">Benjamin Clément</w:t>
              </w:r>
            </w:hyperlink>
            <w:r>
              <w:rPr/>
              <w:t xml:space="preserve">,</w:t>
            </w:r>
            <w:hyperlink r:id="rId79" w:history="1">
              <w:r>
                <w:rPr>
                  <w:color w:val="#410a8c"/>
                  <w:u w:val="single"/>
                </w:rPr>
                <w:t xml:space="preserve">Aline Colombier</w:t>
              </w:r>
            </w:hyperlink>
            <w:r>
              <w:rPr/>
              <w:t xml:space="preserve">et al.</w:t>
            </w:r>
          </w:p>
          <w:p>
            <w:pPr/>
            <w:r>
              <w:rPr/>
              <w:t xml:space="preserve">[Rapport de recherche] Archeodunum. 2017, pp.466 (3 vol.)</w:t>
            </w:r>
          </w:p>
          <w:p>
            <w:pPr/>
            <w:r>
              <w:rPr/>
              <w:t xml:space="preserve">Rapport</w:t>
            </w:r>
            <w:r>
              <w:rPr/>
              <w:t xml:space="preserve"> (rapport de recherche)</w:t>
            </w:r>
          </w:p>
          <w:p>
            <w:pPr/>
            <w:hyperlink r:id="rId74" w:history="1">
              <w:r>
                <w:rPr>
                  <w:color w:val="#410a8c"/>
                  <w:u w:val="single"/>
                </w:rPr>
                <w:t xml:space="preserve">hal-04843556v1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469v1" TargetMode="External"/><Relationship Id="rId8" Type="http://schemas.openxmlformats.org/officeDocument/2006/relationships/hyperlink" Target="https://hal.science/search/index/?q=*&amp;authFullName_s=Marie-Ang&#233;lique Rodot" TargetMode="External"/><Relationship Id="rId9" Type="http://schemas.openxmlformats.org/officeDocument/2006/relationships/hyperlink" Target="https://hal.science/search/index/?q=*&amp;authFullName_s=C&#233;lia Basset" TargetMode="External"/><Relationship Id="rId10" Type="http://schemas.openxmlformats.org/officeDocument/2006/relationships/hyperlink" Target="https://hal.science/search/index/?q=*&amp;authFullName_s=Jean-Philippe Gay" TargetMode="External"/><Relationship Id="rId11" Type="http://schemas.openxmlformats.org/officeDocument/2006/relationships/hyperlink" Target="https://hal.science/search/index/?q=*&amp;authFullName_s=&#201;milien Estur" TargetMode="External"/><Relationship Id="rId12" Type="http://schemas.openxmlformats.org/officeDocument/2006/relationships/hyperlink" Target="https://hal.science/search/index/?q=*&amp;authFullName_s=Marie Pousset" TargetMode="External"/><Relationship Id="rId13" Type="http://schemas.openxmlformats.org/officeDocument/2006/relationships/hyperlink" Target="https://hal.science/hal-04563011v1" TargetMode="External"/><Relationship Id="rId14" Type="http://schemas.openxmlformats.org/officeDocument/2006/relationships/hyperlink" Target="https://hal.science/search/index/?q=*&amp;authFullName_s=Emilien Estur" TargetMode="External"/><Relationship Id="rId15" Type="http://schemas.openxmlformats.org/officeDocument/2006/relationships/hyperlink" Target="https://hal.science/search/index/?q=*&amp;authFullName_s=C&#233;line Coussot" TargetMode="External"/><Relationship Id="rId16" Type="http://schemas.openxmlformats.org/officeDocument/2006/relationships/hyperlink" Target="https://hal.science/search/index/?q=*&amp;authFullName_s=Olivia Dupart" TargetMode="External"/><Relationship Id="rId17" Type="http://schemas.openxmlformats.org/officeDocument/2006/relationships/hyperlink" Target="https://hal.science/search/index/?q=*&amp;authFullName_s=Lo&#239;c Gaudin" TargetMode="External"/><Relationship Id="rId18" Type="http://schemas.openxmlformats.org/officeDocument/2006/relationships/hyperlink" Target="https://hal.science/search/index/?q=*&amp;authFullName_s=Magali Labille" TargetMode="External"/><Relationship Id="rId19" Type="http://schemas.openxmlformats.org/officeDocument/2006/relationships/hyperlink" Target="https://hal.science/hal-01503669v1" TargetMode="External"/><Relationship Id="rId20" Type="http://schemas.openxmlformats.org/officeDocument/2006/relationships/hyperlink" Target="https://hal.science/search/index/?q=*&amp;authFullName_s=Pierre Nouvel" TargetMode="External"/><Relationship Id="rId21" Type="http://schemas.openxmlformats.org/officeDocument/2006/relationships/hyperlink" Target="https://hal.science/search/index/?q=*&amp;authFullName_s=Anne Ah&#252;-Delor" TargetMode="External"/><Relationship Id="rId22" Type="http://schemas.openxmlformats.org/officeDocument/2006/relationships/hyperlink" Target="https://hal.science/search/index/?q=*&amp;authFullName_s=St&#233;phane Venault" TargetMode="External"/><Relationship Id="rId23" Type="http://schemas.openxmlformats.org/officeDocument/2006/relationships/hyperlink" Target="https://dx.doi.org/10.4000/gallia.1546" TargetMode="External"/><Relationship Id="rId24" Type="http://schemas.openxmlformats.org/officeDocument/2006/relationships/hyperlink" Target="https://hal.science/hal-01935180v1" TargetMode="External"/><Relationship Id="rId25" Type="http://schemas.openxmlformats.org/officeDocument/2006/relationships/hyperlink" Target="https://hal.science/search/index/?q=*&amp;authFullName_s=Philippe Barral" TargetMode="External"/><Relationship Id="rId26" Type="http://schemas.openxmlformats.org/officeDocument/2006/relationships/hyperlink" Target="https://hal.science/search/index/?q=*&amp;authFullName_s=Juliette Hantrais" TargetMode="External"/><Relationship Id="rId27" Type="http://schemas.openxmlformats.org/officeDocument/2006/relationships/hyperlink" Target="https://hal.science/search/index/?q=*&amp;authFullName_s=Martine Joly" TargetMode="External"/><Relationship Id="rId28" Type="http://schemas.openxmlformats.org/officeDocument/2006/relationships/hyperlink" Target="https://hal.science/search/index/?q=*&amp;authFullName_s=Matthieu Thivet" TargetMode="External"/><Relationship Id="rId29" Type="http://schemas.openxmlformats.org/officeDocument/2006/relationships/hyperlink" Target="http://www.pur-editions.fr/" TargetMode="External"/><Relationship Id="rId30" Type="http://schemas.openxmlformats.org/officeDocument/2006/relationships/hyperlink" Target="https://hal.science/hal-05483749v1" TargetMode="External"/><Relationship Id="rId31" Type="http://schemas.openxmlformats.org/officeDocument/2006/relationships/hyperlink" Target="https://hal.science/search/index/?q=*&amp;authFullName_s=Emmanuel Hamon" TargetMode="External"/><Relationship Id="rId32" Type="http://schemas.openxmlformats.org/officeDocument/2006/relationships/hyperlink" Target="https://hal.science/search/index/?q=*&amp;authFullName_s=Marion Berranger" TargetMode="External"/><Relationship Id="rId33" Type="http://schemas.openxmlformats.org/officeDocument/2006/relationships/hyperlink" Target="https://hal.science/search/index/?q=*&amp;authFullName_s=Sabrina Charbouillot" TargetMode="External"/><Relationship Id="rId34" Type="http://schemas.openxmlformats.org/officeDocument/2006/relationships/hyperlink" Target="https://hal.science/hal-05425161v1" TargetMode="External"/><Relationship Id="rId35" Type="http://schemas.openxmlformats.org/officeDocument/2006/relationships/hyperlink" Target="https://hal.science/search/index/?q=*&amp;authFullName_s=Vincent Carpentier" TargetMode="External"/><Relationship Id="rId36" Type="http://schemas.openxmlformats.org/officeDocument/2006/relationships/hyperlink" Target="https://hal.science/search/index/?q=*&amp;authFullName_s=Olivier Cott&#233;" TargetMode="External"/><Relationship Id="rId37" Type="http://schemas.openxmlformats.org/officeDocument/2006/relationships/hyperlink" Target="https://hal.science/search/index/?q=*&amp;authFullName_s=Karine Chanson" TargetMode="External"/><Relationship Id="rId38" Type="http://schemas.openxmlformats.org/officeDocument/2006/relationships/hyperlink" Target="https://hal.science/search/index/?q=*&amp;authFullName_s=St&#233;phanie Dervin" TargetMode="External"/><Relationship Id="rId39" Type="http://schemas.openxmlformats.org/officeDocument/2006/relationships/hyperlink" Target="https://hal.science/hal-05130773v1" TargetMode="External"/><Relationship Id="rId40" Type="http://schemas.openxmlformats.org/officeDocument/2006/relationships/hyperlink" Target="https://hal.science/search/index/?q=*&amp;authFullName_s=Rebecca Perruche" TargetMode="External"/><Relationship Id="rId41" Type="http://schemas.openxmlformats.org/officeDocument/2006/relationships/hyperlink" Target="https://hal.science/search/index/?q=*&amp;authFullName_s=L&#233;ana Bert" TargetMode="External"/><Relationship Id="rId42" Type="http://schemas.openxmlformats.org/officeDocument/2006/relationships/hyperlink" Target="https://hal.science/search/index/?q=*&amp;authFullName_s=Fran&#231;ois Blondel" TargetMode="External"/><Relationship Id="rId43" Type="http://schemas.openxmlformats.org/officeDocument/2006/relationships/hyperlink" Target="https://hal.science/hal-04696791v1" TargetMode="External"/><Relationship Id="rId44" Type="http://schemas.openxmlformats.org/officeDocument/2006/relationships/hyperlink" Target="https://hal.science/search/index/?q=*&amp;authFullName_s=&#201;milie Dubreucq" TargetMode="External"/><Relationship Id="rId45" Type="http://schemas.openxmlformats.org/officeDocument/2006/relationships/hyperlink" Target="https://hal.science/search/index/?q=*&amp;authFullName_s=David Bardel" TargetMode="External"/><Relationship Id="rId46" Type="http://schemas.openxmlformats.org/officeDocument/2006/relationships/hyperlink" Target="https://hal.science/search/index/?q=*&amp;authFullName_s=L&#233;na Belhade" TargetMode="External"/><Relationship Id="rId47" Type="http://schemas.openxmlformats.org/officeDocument/2006/relationships/hyperlink" Target="https://shs.hal.science/halshs-04980990v1" TargetMode="External"/><Relationship Id="rId48" Type="http://schemas.openxmlformats.org/officeDocument/2006/relationships/hyperlink" Target="https://hal.science/search/index/?q=*&amp;authFullName_s=Beno&#238;t Labbey" TargetMode="External"/><Relationship Id="rId49" Type="http://schemas.openxmlformats.org/officeDocument/2006/relationships/hyperlink" Target="https://hal.science/search/index/?q=*&amp;authFullName_s=Bruno Aubry" TargetMode="External"/><Relationship Id="rId50" Type="http://schemas.openxmlformats.org/officeDocument/2006/relationships/hyperlink" Target="https://hal.science/search/index/?q=*&amp;authFullName_s=Guillaume Jamet" TargetMode="External"/><Relationship Id="rId51" Type="http://schemas.openxmlformats.org/officeDocument/2006/relationships/hyperlink" Target="https://hal.science/hal-04529211v1" TargetMode="External"/><Relationship Id="rId52" Type="http://schemas.openxmlformats.org/officeDocument/2006/relationships/hyperlink" Target="https://hal.science/search/index/?q=*&amp;authFullName_s=Val&#233;rie Taillandier" TargetMode="External"/><Relationship Id="rId53" Type="http://schemas.openxmlformats.org/officeDocument/2006/relationships/hyperlink" Target="https://hal.science/hal-04041378v1" TargetMode="External"/><Relationship Id="rId54" Type="http://schemas.openxmlformats.org/officeDocument/2006/relationships/hyperlink" Target="https://hal.science/search/index/?q=*&amp;authFullName_s=Emilie Dubreucq" TargetMode="External"/><Relationship Id="rId55" Type="http://schemas.openxmlformats.org/officeDocument/2006/relationships/hyperlink" Target="https://hal.science/search/index/?q=*&amp;authFullName_s=J&#233;r&#244;me Brenot" TargetMode="External"/><Relationship Id="rId56" Type="http://schemas.openxmlformats.org/officeDocument/2006/relationships/hyperlink" Target="https://hal.science/hal-03596655v1" TargetMode="External"/><Relationship Id="rId57" Type="http://schemas.openxmlformats.org/officeDocument/2006/relationships/hyperlink" Target="https://hal.science/search/index/?q=*&amp;authFullName_s=Fabienne Olmer" TargetMode="External"/><Relationship Id="rId58" Type="http://schemas.openxmlformats.org/officeDocument/2006/relationships/hyperlink" Target="https://hal.science/search/index/?q=*&amp;authFullName_s=Mathilde Deblois" TargetMode="External"/><Relationship Id="rId59" Type="http://schemas.openxmlformats.org/officeDocument/2006/relationships/hyperlink" Target="https://hal.science/hal-04041453v1" TargetMode="External"/><Relationship Id="rId60" Type="http://schemas.openxmlformats.org/officeDocument/2006/relationships/hyperlink" Target="https://hal.science/search/index/?q=*&amp;authFullName_s=Luc Jacottey" TargetMode="External"/><Relationship Id="rId61" Type="http://schemas.openxmlformats.org/officeDocument/2006/relationships/hyperlink" Target="https://hal.science/hal-05209444v1" TargetMode="External"/><Relationship Id="rId62" Type="http://schemas.openxmlformats.org/officeDocument/2006/relationships/hyperlink" Target="https://paris1.hal.science/hal-03955757v1" TargetMode="External"/><Relationship Id="rId63" Type="http://schemas.openxmlformats.org/officeDocument/2006/relationships/hyperlink" Target="https://hal.science/search/index/?q=*&amp;authFullName_s=Benjamin Bapst" TargetMode="External"/><Relationship Id="rId64" Type="http://schemas.openxmlformats.org/officeDocument/2006/relationships/hyperlink" Target="https://hal.science/search/index/?q=*&amp;authFullName_s=Anne Benichou" TargetMode="External"/><Relationship Id="rId65" Type="http://schemas.openxmlformats.org/officeDocument/2006/relationships/hyperlink" Target="https://hal.science/search/index/?q=*&amp;authFullName_s=Quentin Borderie" TargetMode="External"/><Relationship Id="rId66" Type="http://schemas.openxmlformats.org/officeDocument/2006/relationships/hyperlink" Target="https://hal.science/search/index/?q=*&amp;authFullName_s=Val&#233;rie Deloze" TargetMode="External"/><Relationship Id="rId67" Type="http://schemas.openxmlformats.org/officeDocument/2006/relationships/hyperlink" Target="https://hal.science/hal-02507473v1" TargetMode="External"/><Relationship Id="rId68" Type="http://schemas.openxmlformats.org/officeDocument/2006/relationships/hyperlink" Target="https://hal.science/hal-02507483v1" TargetMode="External"/><Relationship Id="rId69" Type="http://schemas.openxmlformats.org/officeDocument/2006/relationships/hyperlink" Target="https://shs.hal.science/halshs-02051531v1" TargetMode="External"/><Relationship Id="rId70" Type="http://schemas.openxmlformats.org/officeDocument/2006/relationships/hyperlink" Target="https://hal.science/search/index/?q=*&amp;authFullName_s=J&#233;romine Dizin" TargetMode="External"/><Relationship Id="rId71" Type="http://schemas.openxmlformats.org/officeDocument/2006/relationships/hyperlink" Target="https://hal.science/search/index/?q=*&amp;authFullName_s=Julien Soichet" TargetMode="External"/><Relationship Id="rId72" Type="http://schemas.openxmlformats.org/officeDocument/2006/relationships/hyperlink" Target="https://hal.science/hal-02535240v1" TargetMode="External"/><Relationship Id="rId73" Type="http://schemas.openxmlformats.org/officeDocument/2006/relationships/hyperlink" Target="https://hal.science/search/index/?q=*&amp;authFullName_s=Olivier Girardclos" TargetMode="External"/><Relationship Id="rId74" Type="http://schemas.openxmlformats.org/officeDocument/2006/relationships/hyperlink" Target="https://hal.science/hal-04843556v1" TargetMode="External"/><Relationship Id="rId75" Type="http://schemas.openxmlformats.org/officeDocument/2006/relationships/hyperlink" Target="https://hal.science/search/index/?q=*&amp;authFullName_s=Fran&#231;ois Prioux" TargetMode="External"/><Relationship Id="rId76" Type="http://schemas.openxmlformats.org/officeDocument/2006/relationships/hyperlink" Target="https://hal.science/search/index/?q=*&amp;authFullName_s=David Baldassari" TargetMode="External"/><Relationship Id="rId77" Type="http://schemas.openxmlformats.org/officeDocument/2006/relationships/hyperlink" Target="https://hal.science/search/index/?q=*&amp;authFullName_s=Delphine Champeaux" TargetMode="External"/><Relationship Id="rId78" Type="http://schemas.openxmlformats.org/officeDocument/2006/relationships/hyperlink" Target="https://hal.science/search/index/?q=*&amp;authFullName_s=Benjamin Cl&#233;ment" TargetMode="External"/><Relationship Id="rId79" Type="http://schemas.openxmlformats.org/officeDocument/2006/relationships/hyperlink" Target="https://hal.science/search/index/?q=*&amp;authFullName_s=Aline Colombier"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 ESTUR</dc:title>
  <dc:description>CV</dc:description>
  <dc:subject/>
  <cp:keywords/>
  <cp:category/>
  <cp:lastModifiedBy/>
  <dcterms:created xsi:type="dcterms:W3CDTF">2026-04-10T01:40:00+02:00</dcterms:created>
  <dcterms:modified xsi:type="dcterms:W3CDTF">2026-04-10T01:40:00+02:00</dcterms:modified>
</cp:coreProperties>
</file>

<file path=docProps/custom.xml><?xml version="1.0" encoding="utf-8"?>
<Properties xmlns="http://schemas.openxmlformats.org/officeDocument/2006/custom-properties" xmlns:vt="http://schemas.openxmlformats.org/officeDocument/2006/docPropsVTypes"/>
</file>