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Émilien Ruiz </w:t>
      </w:r>
      <w:r>
        <w:rPr>
          <w:color w:val="641e6e"/>
        </w:rPr>
        <w:t xml:space="preserve">Professeur assistant, Sciences Po (CHSP) ; détaché de l'université de Lille (IRHiS)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principalement sur les relations entre savoirs et pouvoirs depuis la fin du XIXe siècle. Dans cette perspective, je m'intéresse aux transformations de l'État et de la fonction publique ; aux pratiques de quantifications aux frontières du public et du privé ; et à la circulation des savoirs statistiques entre mondes savants, économiques et administratifs.</w:t>
      </w:r>
    </w:p>
    <w:p>
      <w:pPr/>
      <w:r>
        <w:rPr/>
        <w:t xml:space="preserve">En parallèle, une partie de mes travaux porte sur l'histoire des sciences sociales. À ce titre, je m'intéresse en particulier aux transformations numériques et aux mutations de l'écriture de l'histoire ; ainsi qu'à l'histoire de la sociologie de l'administration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direction pour refonder la fonction publique ?</w:t>
              </w:r>
            </w:hyperlink>
          </w:p>
          <w:p>
            <w:pPr/>
            <w:hyperlink r:id="rId9" w:history="1">
              <w:r>
                <w:rPr>
                  <w:color w:val="#410a8c"/>
                  <w:u w:val="single"/>
                </w:rPr>
                <w:t xml:space="preserve">Émilien Ruiz</w:t>
              </w:r>
            </w:hyperlink>
          </w:p>
          <w:p>
            <w:pPr/>
            <w:r>
              <w:rPr>
                <w:i w:val="1"/>
                <w:iCs w:val="1"/>
              </w:rPr>
              <w:t xml:space="preserve">AJFP. Actualité juridique Fonctions publiques</w:t>
            </w:r>
            <w:r>
              <w:rPr/>
              <w:t xml:space="preserve">, 2025, 10, pp.472-477</w:t>
            </w:r>
          </w:p>
          <w:p>
            <w:pPr/>
            <w:r>
              <w:rPr/>
              <w:t xml:space="preserve">Article dans une revue</w:t>
            </w:r>
          </w:p>
          <w:p>
            <w:pPr/>
            <w:hyperlink r:id="rId8" w:history="1">
              <w:r>
                <w:rPr>
                  <w:color w:val="#410a8c"/>
                  <w:u w:val="single"/>
                </w:rPr>
                <w:t xml:space="preserve">halshs-05304217v1</w:t>
              </w:r>
            </w:hyperlink>
          </w:p>
        </w:tc>
      </w:tr>
      <w:tr>
        <w:trPr/>
        <w:tc>
          <w:tcPr>
            <w:noWrap/>
          </w:tcPr>
          <w:p>
            <w:pPr>
              <w:spacing w:after="200"/>
            </w:pPr>
            <w:hyperlink r:id="rId10" w:history="1">
              <w:r>
                <w:rPr>
                  <w:color w:val="1e198e"/>
                  <w:b w:val="1"/>
                  <w:bCs w:val="1"/>
                  <w:u w:val="single"/>
                </w:rPr>
                <w:t xml:space="preserve">The civil servant at the heart of bureaucracy?</w:t>
              </w:r>
            </w:hyperlink>
          </w:p>
          <w:p>
            <w:pPr/>
            <w:hyperlink r:id="rId9" w:history="1">
              <w:r>
                <w:rPr>
                  <w:color w:val="#410a8c"/>
                  <w:u w:val="single"/>
                </w:rPr>
                <w:t xml:space="preserve">Émilien Ruiz</w:t>
              </w:r>
            </w:hyperlink>
          </w:p>
          <w:p>
            <w:pPr/>
            <w:r>
              <w:rPr>
                <w:i w:val="1"/>
                <w:iCs w:val="1"/>
              </w:rPr>
              <w:t xml:space="preserve">Action publique. Recherche et pratiques</w:t>
            </w:r>
            <w:r>
              <w:rPr/>
              <w:t xml:space="preserve">, 2024, special issue (2), pp.21-31. </w:t>
            </w:r>
            <w:hyperlink r:id="rId11" w:history="1">
              <w:r>
                <w:rPr>
                  <w:color w:val="#410a8c"/>
                  <w:u w:val="single"/>
                </w:rPr>
                <w:t xml:space="preserve">⟨10.3917/aprp.015.0028⟩</w:t>
              </w:r>
            </w:hyperlink>
          </w:p>
          <w:p>
            <w:pPr/>
            <w:r>
              <w:rPr/>
              <w:t xml:space="preserve">Article dans une revue</w:t>
            </w:r>
          </w:p>
          <w:p>
            <w:pPr/>
            <w:hyperlink r:id="rId10" w:history="1">
              <w:r>
                <w:rPr>
                  <w:color w:val="#410a8c"/>
                  <w:u w:val="single"/>
                </w:rPr>
                <w:t xml:space="preserve">halshs-04495740v1</w:t>
              </w:r>
            </w:hyperlink>
          </w:p>
        </w:tc>
      </w:tr>
      <w:tr>
        <w:trPr/>
        <w:tc>
          <w:tcPr>
            <w:noWrap/>
          </w:tcPr>
          <w:p>
            <w:pPr>
              <w:spacing w:after="200"/>
            </w:pPr>
            <w:hyperlink r:id="rId12" w:history="1">
              <w:r>
                <w:rPr>
                  <w:color w:val="1e198e"/>
                  <w:b w:val="1"/>
                  <w:bCs w:val="1"/>
                  <w:u w:val="single"/>
                </w:rPr>
                <w:t xml:space="preserve">Coupes budgétaires : encore un effort pour être mendésiste...</w:t>
              </w:r>
            </w:hyperlink>
          </w:p>
          <w:p>
            <w:pPr/>
            <w:hyperlink r:id="rId9" w:history="1">
              <w:r>
                <w:rPr>
                  <w:color w:val="#410a8c"/>
                  <w:u w:val="single"/>
                </w:rPr>
                <w:t xml:space="preserve">Émilien Ruiz</w:t>
              </w:r>
            </w:hyperlink>
          </w:p>
          <w:p>
            <w:pPr/>
            <w:r>
              <w:rPr>
                <w:i w:val="1"/>
                <w:iCs w:val="1"/>
              </w:rPr>
              <w:t xml:space="preserve">AJFP. Actualité juridique Fonctions publiques</w:t>
            </w:r>
            <w:r>
              <w:rPr/>
              <w:t xml:space="preserve">, 2024, 4, pp.185-187</w:t>
            </w:r>
          </w:p>
          <w:p>
            <w:pPr/>
            <w:r>
              <w:rPr/>
              <w:t xml:space="preserve">Article dans une revue</w:t>
            </w:r>
          </w:p>
          <w:p>
            <w:pPr/>
            <w:hyperlink r:id="rId12" w:history="1">
              <w:r>
                <w:rPr>
                  <w:color w:val="#410a8c"/>
                  <w:u w:val="single"/>
                </w:rPr>
                <w:t xml:space="preserve">hal-04547058v1</w:t>
              </w:r>
            </w:hyperlink>
          </w:p>
        </w:tc>
      </w:tr>
      <w:tr>
        <w:trPr/>
        <w:tc>
          <w:tcPr>
            <w:noWrap/>
          </w:tcPr>
          <w:p>
            <w:pPr>
              <w:spacing w:after="200"/>
            </w:pPr>
            <w:hyperlink r:id="rId13" w:history="1">
              <w:r>
                <w:rPr>
                  <w:color w:val="1e198e"/>
                  <w:b w:val="1"/>
                  <w:bCs w:val="1"/>
                  <w:u w:val="single"/>
                </w:rPr>
                <w:t xml:space="preserve">Entretien croisé : « Histoire, enseignement et numérique » avec Élodie Guillon, Caroline Muller et Émilien Ruiz</w:t>
              </w:r>
            </w:hyperlink>
          </w:p>
          <w:p>
            <w:pPr/>
            <w:hyperlink r:id="rId9" w:history="1">
              <w:r>
                <w:rPr>
                  <w:color w:val="#410a8c"/>
                  <w:u w:val="single"/>
                </w:rPr>
                <w:t xml:space="preserve">Émilien Ruiz</w:t>
              </w:r>
            </w:hyperlink>
            <w:r>
              <w:rPr/>
              <w:t xml:space="preserve">,</w:t>
            </w:r>
            <w:hyperlink r:id="rId14" w:history="1">
              <w:r>
                <w:rPr>
                  <w:color w:val="#410a8c"/>
                  <w:u w:val="single"/>
                </w:rPr>
                <w:t xml:space="preserve">Caroline Muller</w:t>
              </w:r>
            </w:hyperlink>
            <w:r>
              <w:rPr/>
              <w:t xml:space="preserve">,</w:t>
            </w:r>
            <w:hyperlink r:id="rId15" w:history="1">
              <w:r>
                <w:rPr>
                  <w:color w:val="#410a8c"/>
                  <w:u w:val="single"/>
                </w:rPr>
                <w:t xml:space="preserve">Elodie Guillon</w:t>
              </w:r>
            </w:hyperlink>
            <w:r>
              <w:rPr/>
              <w:t xml:space="preserve">,</w:t>
            </w:r>
            <w:hyperlink r:id="rId16" w:history="1">
              <w:r>
                <w:rPr>
                  <w:color w:val="#410a8c"/>
                  <w:u w:val="single"/>
                </w:rPr>
                <w:t xml:space="preserve">Sébastien Poublanc</w:t>
              </w:r>
            </w:hyperlink>
            <w:r>
              <w:rPr/>
              <w:t xml:space="preserve">,</w:t>
            </w:r>
            <w:hyperlink r:id="rId17" w:history="1">
              <w:r>
                <w:rPr>
                  <w:color w:val="#410a8c"/>
                  <w:u w:val="single"/>
                </w:rPr>
                <w:t xml:space="preserve">Nicolas Marqué</w:t>
              </w:r>
            </w:hyperlink>
          </w:p>
          <w:p>
            <w:pPr/>
            <w:r>
              <w:rPr>
                <w:i w:val="1"/>
                <w:iCs w:val="1"/>
              </w:rPr>
              <w:t xml:space="preserve">Les Cahiers de Framespa : e-Storia</w:t>
            </w:r>
            <w:r>
              <w:rPr/>
              <w:t xml:space="preserve">, 2023, 42, </w:t>
            </w:r>
            <w:hyperlink r:id="rId18" w:history="1">
              <w:r>
                <w:rPr>
                  <w:color w:val="#410a8c"/>
                  <w:u w:val="single"/>
                </w:rPr>
                <w:t xml:space="preserve">⟨10.4000/framespa.14445⟩</w:t>
              </w:r>
            </w:hyperlink>
          </w:p>
          <w:p>
            <w:pPr/>
            <w:r>
              <w:rPr/>
              <w:t xml:space="preserve">Article dans une revue</w:t>
            </w:r>
          </w:p>
          <w:p>
            <w:pPr/>
            <w:hyperlink r:id="rId13" w:history="1">
              <w:r>
                <w:rPr>
                  <w:color w:val="#410a8c"/>
                  <w:u w:val="single"/>
                </w:rPr>
                <w:t xml:space="preserve">halshs-04596553v1</w:t>
              </w:r>
            </w:hyperlink>
          </w:p>
        </w:tc>
      </w:tr>
      <w:tr>
        <w:trPr/>
        <w:tc>
          <w:tcPr>
            <w:noWrap/>
          </w:tcPr>
          <w:p>
            <w:pPr>
              <w:spacing w:after="200"/>
            </w:pPr>
            <w:hyperlink r:id="rId19" w:history="1">
              <w:r>
                <w:rPr>
                  <w:color w:val="1e198e"/>
                  <w:b w:val="1"/>
                  <w:bCs w:val="1"/>
                  <w:u w:val="single"/>
                </w:rPr>
                <w:t xml:space="preserve">Le fonctionnaire, au cœur de la bureaucratie ?</w:t>
              </w:r>
            </w:hyperlink>
          </w:p>
          <w:p>
            <w:pPr/>
            <w:hyperlink r:id="rId9" w:history="1">
              <w:r>
                <w:rPr>
                  <w:color w:val="#410a8c"/>
                  <w:u w:val="single"/>
                </w:rPr>
                <w:t xml:space="preserve">Émilien Ruiz</w:t>
              </w:r>
            </w:hyperlink>
          </w:p>
          <w:p>
            <w:pPr/>
            <w:r>
              <w:rPr>
                <w:i w:val="1"/>
                <w:iCs w:val="1"/>
              </w:rPr>
              <w:t xml:space="preserve">Action publique. Recherche et pratiques</w:t>
            </w:r>
            <w:r>
              <w:rPr/>
              <w:t xml:space="preserve">, 2022, La bureaucratie, 15, pp.28-38</w:t>
            </w:r>
          </w:p>
          <w:p>
            <w:pPr/>
            <w:r>
              <w:rPr/>
              <w:t xml:space="preserve">Article dans une revue</w:t>
            </w:r>
          </w:p>
          <w:p>
            <w:pPr/>
            <w:hyperlink r:id="rId19" w:history="1">
              <w:r>
                <w:rPr>
                  <w:color w:val="#410a8c"/>
                  <w:u w:val="single"/>
                </w:rPr>
                <w:t xml:space="preserve">halshs-03939037v1</w:t>
              </w:r>
            </w:hyperlink>
          </w:p>
        </w:tc>
      </w:tr>
      <w:tr>
        <w:trPr/>
        <w:tc>
          <w:tcPr>
            <w:noWrap/>
          </w:tcPr>
          <w:p>
            <w:pPr>
              <w:spacing w:after="200"/>
            </w:pPr>
            <w:hyperlink r:id="rId20" w:history="1">
              <w:r>
                <w:rPr>
                  <w:color w:val="1e198e"/>
                  <w:b w:val="1"/>
                  <w:bCs w:val="1"/>
                  <w:u w:val="single"/>
                </w:rPr>
                <w:t xml:space="preserve">Pour une approche comparée du « nombre des fonctionnaires » : propositions à partir du cas des États-Unis, de la France et du Royaume-Uni</w:t>
              </w:r>
            </w:hyperlink>
          </w:p>
          <w:p>
            <w:pPr/>
            <w:hyperlink r:id="rId9" w:history="1">
              <w:r>
                <w:rPr>
                  <w:color w:val="#410a8c"/>
                  <w:u w:val="single"/>
                </w:rPr>
                <w:t xml:space="preserve">Émilien Ruiz</w:t>
              </w:r>
            </w:hyperlink>
          </w:p>
          <w:p>
            <w:pPr/>
            <w:r>
              <w:rPr>
                <w:i w:val="1"/>
                <w:iCs w:val="1"/>
              </w:rPr>
              <w:t xml:space="preserve">Histoire &amp; Mesure</w:t>
            </w:r>
            <w:r>
              <w:rPr/>
              <w:t xml:space="preserve">, 2021, XXXV (2), pp.133 - 170. </w:t>
            </w:r>
            <w:hyperlink r:id="rId21" w:history="1">
              <w:r>
                <w:rPr>
                  <w:color w:val="#410a8c"/>
                  <w:u w:val="single"/>
                </w:rPr>
                <w:t xml:space="preserve">⟨10.4000/histoiremesure.13524⟩</w:t>
              </w:r>
            </w:hyperlink>
          </w:p>
          <w:p>
            <w:pPr/>
            <w:r>
              <w:rPr/>
              <w:t xml:space="preserve">Article dans une revue</w:t>
            </w:r>
          </w:p>
          <w:p>
            <w:pPr/>
            <w:hyperlink r:id="rId20" w:history="1">
              <w:r>
                <w:rPr>
                  <w:color w:val="#410a8c"/>
                  <w:u w:val="single"/>
                </w:rPr>
                <w:t xml:space="preserve">hal-03260687v1</w:t>
              </w:r>
            </w:hyperlink>
          </w:p>
        </w:tc>
      </w:tr>
      <w:tr>
        <w:trPr/>
        <w:tc>
          <w:tcPr>
            <w:noWrap/>
          </w:tcPr>
          <w:p>
            <w:pPr>
              <w:spacing w:after="200"/>
            </w:pPr>
            <w:hyperlink r:id="rId22" w:history="1">
              <w:r>
                <w:rPr>
                  <w:color w:val="1e198e"/>
                  <w:b w:val="1"/>
                  <w:bCs w:val="1"/>
                  <w:u w:val="single"/>
                </w:rPr>
                <w:t xml:space="preserve">Faire l’histoire des États en comptant leurs fonctionnaires</w:t>
              </w:r>
            </w:hyperlink>
          </w:p>
          <w:p>
            <w:pPr/>
            <w:hyperlink r:id="rId9" w:history="1">
              <w:r>
                <w:rPr>
                  <w:color w:val="#410a8c"/>
                  <w:u w:val="single"/>
                </w:rPr>
                <w:t xml:space="preserve">Émilien Ruiz</w:t>
              </w:r>
            </w:hyperlink>
          </w:p>
          <w:p>
            <w:pPr/>
            <w:r>
              <w:rPr>
                <w:i w:val="1"/>
                <w:iCs w:val="1"/>
              </w:rPr>
              <w:t xml:space="preserve">Histoire &amp; Mesure</w:t>
            </w:r>
            <w:r>
              <w:rPr/>
              <w:t xml:space="preserve">, 2021, XXXV (2), pp.3 - 18. </w:t>
            </w:r>
            <w:hyperlink r:id="rId23" w:history="1">
              <w:r>
                <w:rPr>
                  <w:color w:val="#410a8c"/>
                  <w:u w:val="single"/>
                </w:rPr>
                <w:t xml:space="preserve">⟨10.4000/histoiremesure.13499⟩</w:t>
              </w:r>
            </w:hyperlink>
          </w:p>
          <w:p>
            <w:pPr/>
            <w:r>
              <w:rPr/>
              <w:t xml:space="preserve">Article dans une revue</w:t>
            </w:r>
          </w:p>
          <w:p>
            <w:pPr/>
            <w:hyperlink r:id="rId22" w:history="1">
              <w:r>
                <w:rPr>
                  <w:color w:val="#410a8c"/>
                  <w:u w:val="single"/>
                </w:rPr>
                <w:t xml:space="preserve">hal-03260686v1</w:t>
              </w:r>
            </w:hyperlink>
          </w:p>
        </w:tc>
      </w:tr>
      <w:tr>
        <w:trPr/>
        <w:tc>
          <w:tcPr>
            <w:noWrap/>
          </w:tcPr>
          <w:p>
            <w:pPr>
              <w:spacing w:after="200"/>
            </w:pPr>
            <w:hyperlink r:id="rId24" w:history="1">
              <w:r>
                <w:rPr>
                  <w:color w:val="1e198e"/>
                  <w:b w:val="1"/>
                  <w:bCs w:val="1"/>
                  <w:u w:val="single"/>
                </w:rPr>
                <w:t xml:space="preserve">People’s history in France: A branding strategy, or a new kind of social history?</w:t>
              </w:r>
            </w:hyperlink>
          </w:p>
          <w:p>
            <w:pPr/>
            <w:hyperlink r:id="rId9" w:history="1">
              <w:r>
                <w:rPr>
                  <w:color w:val="#410a8c"/>
                  <w:u w:val="single"/>
                </w:rPr>
                <w:t xml:space="preserve">Émilien Ruiz</w:t>
              </w:r>
            </w:hyperlink>
          </w:p>
          <w:p>
            <w:pPr/>
            <w:r>
              <w:rPr>
                <w:i w:val="1"/>
                <w:iCs w:val="1"/>
              </w:rPr>
              <w:t xml:space="preserve">Le Mouvement social</w:t>
            </w:r>
            <w:r>
              <w:rPr/>
              <w:t xml:space="preserve">, 2020, 4 (269-270), pp.185-230. </w:t>
            </w:r>
            <w:hyperlink r:id="rId25" w:history="1">
              <w:r>
                <w:rPr>
                  <w:color w:val="#410a8c"/>
                  <w:u w:val="single"/>
                </w:rPr>
                <w:t xml:space="preserve">⟨10.3917/lms.269.0185⟩</w:t>
              </w:r>
            </w:hyperlink>
          </w:p>
          <w:p>
            <w:pPr/>
            <w:r>
              <w:rPr/>
              <w:t xml:space="preserve">Article dans une revue</w:t>
            </w:r>
          </w:p>
          <w:p>
            <w:pPr/>
            <w:hyperlink r:id="rId24" w:history="1">
              <w:r>
                <w:rPr>
                  <w:color w:val="#410a8c"/>
                  <w:u w:val="single"/>
                </w:rPr>
                <w:t xml:space="preserve">hal-02965580v1</w:t>
              </w:r>
            </w:hyperlink>
          </w:p>
        </w:tc>
      </w:tr>
      <w:tr>
        <w:trPr/>
        <w:tc>
          <w:tcPr>
            <w:noWrap/>
          </w:tcPr>
          <w:p>
            <w:pPr>
              <w:spacing w:after="200"/>
            </w:pPr>
            <w:hyperlink r:id="rId26" w:history="1">
              <w:r>
                <w:rPr>
                  <w:color w:val="1e198e"/>
                  <w:b w:val="1"/>
                  <w:bCs w:val="1"/>
                  <w:u w:val="single"/>
                </w:rPr>
                <w:t xml:space="preserve">Les écritures alternatives : faire de l’histoire « hors les murs » ?</w:t>
              </w:r>
            </w:hyperlink>
          </w:p>
          <w:p>
            <w:pPr/>
            <w:hyperlink r:id="rId27" w:history="1">
              <w:r>
                <w:rPr>
                  <w:color w:val="#410a8c"/>
                  <w:u w:val="single"/>
                </w:rPr>
                <w:t xml:space="preserve">Axelle Brodiez</w:t>
              </w:r>
            </w:hyperlink>
            <w:r>
              <w:rPr/>
              <w:t xml:space="preserve">,</w:t>
            </w:r>
            <w:hyperlink r:id="rId9" w:history="1">
              <w:r>
                <w:rPr>
                  <w:color w:val="#410a8c"/>
                  <w:u w:val="single"/>
                </w:rPr>
                <w:t xml:space="preserve">Émilien Ruiz</w:t>
              </w:r>
            </w:hyperlink>
          </w:p>
          <w:p>
            <w:pPr/>
            <w:r>
              <w:rPr>
                <w:i w:val="1"/>
                <w:iCs w:val="1"/>
              </w:rPr>
              <w:t xml:space="preserve">Le Mouvement social</w:t>
            </w:r>
            <w:r>
              <w:rPr/>
              <w:t xml:space="preserve">, 2020, Écrire autrement ? L'histoire sociale en quête de publics, 4 (269-270), pp.5-45. </w:t>
            </w:r>
            <w:hyperlink r:id="rId28" w:history="1">
              <w:r>
                <w:rPr>
                  <w:color w:val="#410a8c"/>
                  <w:u w:val="single"/>
                </w:rPr>
                <w:t xml:space="preserve">⟨10.3917/lms.269.0005⟩</w:t>
              </w:r>
            </w:hyperlink>
          </w:p>
          <w:p>
            <w:pPr/>
            <w:r>
              <w:rPr/>
              <w:t xml:space="preserve">Article dans une revue</w:t>
            </w:r>
          </w:p>
          <w:p>
            <w:pPr/>
            <w:hyperlink r:id="rId26" w:history="1">
              <w:r>
                <w:rPr>
                  <w:color w:val="#410a8c"/>
                  <w:u w:val="single"/>
                </w:rPr>
                <w:t xml:space="preserve">hal-02878923v1</w:t>
              </w:r>
            </w:hyperlink>
          </w:p>
        </w:tc>
      </w:tr>
      <w:tr>
        <w:trPr/>
        <w:tc>
          <w:tcPr>
            <w:noWrap/>
          </w:tcPr>
          <w:p>
            <w:pPr>
              <w:spacing w:after="200"/>
            </w:pPr>
            <w:hyperlink r:id="rId29" w:history="1">
              <w:r>
                <w:rPr>
                  <w:color w:val="1e198e"/>
                  <w:b w:val="1"/>
                  <w:bCs w:val="1"/>
                  <w:u w:val="single"/>
                </w:rPr>
                <w:t xml:space="preserve">Saisir l’État par son administration. Pour une sociologie des rouages de l’action publique</w:t>
              </w:r>
            </w:hyperlink>
          </w:p>
          <w:p>
            <w:pPr/>
            <w:hyperlink r:id="rId30" w:history="1">
              <w:r>
                <w:rPr>
                  <w:color w:val="#410a8c"/>
                  <w:u w:val="single"/>
                </w:rPr>
                <w:t xml:space="preserve">Olivier Borraz</w:t>
              </w:r>
            </w:hyperlink>
            <w:r>
              <w:rPr/>
              <w:t xml:space="preserve">,</w:t>
            </w:r>
            <w:hyperlink r:id="rId9" w:history="1">
              <w:r>
                <w:rPr>
                  <w:color w:val="#410a8c"/>
                  <w:u w:val="single"/>
                </w:rPr>
                <w:t xml:space="preserve">Émilien Ruiz</w:t>
              </w:r>
            </w:hyperlink>
          </w:p>
          <w:p>
            <w:pPr/>
            <w:r>
              <w:rPr>
                <w:i w:val="1"/>
                <w:iCs w:val="1"/>
              </w:rPr>
              <w:t xml:space="preserve">Revue Française de Science Politique</w:t>
            </w:r>
            <w:r>
              <w:rPr/>
              <w:t xml:space="preserve">, 2020, Saisir l'État par son administration, 70 (1), pp.7-20. </w:t>
            </w:r>
            <w:hyperlink r:id="rId31" w:history="1">
              <w:r>
                <w:rPr>
                  <w:color w:val="#410a8c"/>
                  <w:u w:val="single"/>
                </w:rPr>
                <w:t xml:space="preserve">⟨10.3917/rfsp.701.0007⟩</w:t>
              </w:r>
            </w:hyperlink>
          </w:p>
          <w:p>
            <w:pPr/>
            <w:r>
              <w:rPr/>
              <w:t xml:space="preserve">Article dans une revue</w:t>
            </w:r>
          </w:p>
          <w:p>
            <w:pPr/>
            <w:hyperlink r:id="rId29" w:history="1">
              <w:r>
                <w:rPr>
                  <w:color w:val="#410a8c"/>
                  <w:u w:val="single"/>
                </w:rPr>
                <w:t xml:space="preserve">halshs-02504251v1</w:t>
              </w:r>
            </w:hyperlink>
          </w:p>
        </w:tc>
      </w:tr>
      <w:tr>
        <w:trPr/>
        <w:tc>
          <w:tcPr>
            <w:noWrap/>
          </w:tcPr>
          <w:p>
            <w:pPr>
              <w:spacing w:after="200"/>
            </w:pPr>
            <w:hyperlink r:id="rId32" w:history="1">
              <w:r>
                <w:rPr>
                  <w:color w:val="1e198e"/>
                  <w:b w:val="1"/>
                  <w:bCs w:val="1"/>
                  <w:u w:val="single"/>
                </w:rPr>
                <w:t xml:space="preserve">Éditorial. Donner à lire les humanités numériques francophones (1)</w:t>
              </w:r>
            </w:hyperlink>
          </w:p>
          <w:p>
            <w:pPr/>
            <w:hyperlink r:id="rId33" w:history="1">
              <w:r>
                <w:rPr>
                  <w:color w:val="#410a8c"/>
                  <w:u w:val="single"/>
                </w:rPr>
                <w:t xml:space="preserve">Aurélien Berra</w:t>
              </w:r>
            </w:hyperlink>
            <w:r>
              <w:rPr/>
              <w:t xml:space="preserve">,</w:t>
            </w:r>
            <w:hyperlink r:id="rId34" w:history="1">
              <w:r>
                <w:rPr>
                  <w:color w:val="#410a8c"/>
                  <w:u w:val="single"/>
                </w:rPr>
                <w:t xml:space="preserve">Emmanuel Château-Dutier</w:t>
              </w:r>
            </w:hyperlink>
            <w:r>
              <w:rPr/>
              <w:t xml:space="preserve">,</w:t>
            </w:r>
            <w:hyperlink r:id="rId16" w:history="1">
              <w:r>
                <w:rPr>
                  <w:color w:val="#410a8c"/>
                  <w:u w:val="single"/>
                </w:rPr>
                <w:t xml:space="preserve">Sébastien Poublanc</w:t>
              </w:r>
            </w:hyperlink>
            <w:r>
              <w:rPr/>
              <w:t xml:space="preserve">,</w:t>
            </w:r>
            <w:hyperlink r:id="rId9" w:history="1">
              <w:r>
                <w:rPr>
                  <w:color w:val="#410a8c"/>
                  <w:u w:val="single"/>
                </w:rPr>
                <w:t xml:space="preserve">Émilien Ruiz</w:t>
              </w:r>
            </w:hyperlink>
            <w:r>
              <w:rPr/>
              <w:t xml:space="preserve">,</w:t>
            </w:r>
            <w:hyperlink r:id="rId35" w:history="1">
              <w:r>
                <w:rPr>
                  <w:color w:val="#410a8c"/>
                  <w:u w:val="single"/>
                </w:rPr>
                <w:t xml:space="preserve">Nicolas Thély</w:t>
              </w:r>
            </w:hyperlink>
            <w:r>
              <w:rPr/>
              <w:t xml:space="preserve">et al.</w:t>
            </w:r>
          </w:p>
          <w:p>
            <w:pPr/>
            <w:r>
              <w:rPr>
                <w:i w:val="1"/>
                <w:iCs w:val="1"/>
              </w:rPr>
              <w:t xml:space="preserve">Humanités numériques</w:t>
            </w:r>
            <w:r>
              <w:rPr/>
              <w:t xml:space="preserve">, 2020, 1, pp.1-5. </w:t>
            </w:r>
            <w:hyperlink r:id="rId36" w:history="1">
              <w:r>
                <w:rPr>
                  <w:color w:val="#410a8c"/>
                  <w:u w:val="single"/>
                </w:rPr>
                <w:t xml:space="preserve">⟨10.4000/revuehn.508⟩</w:t>
              </w:r>
            </w:hyperlink>
          </w:p>
          <w:p>
            <w:pPr/>
            <w:r>
              <w:rPr/>
              <w:t xml:space="preserve">Article dans une revue</w:t>
            </w:r>
          </w:p>
          <w:p>
            <w:pPr/>
            <w:hyperlink r:id="rId32" w:history="1">
              <w:r>
                <w:rPr>
                  <w:color w:val="#410a8c"/>
                  <w:u w:val="single"/>
                </w:rPr>
                <w:t xml:space="preserve">hal-02964098v1</w:t>
              </w:r>
            </w:hyperlink>
          </w:p>
        </w:tc>
      </w:tr>
      <w:tr>
        <w:trPr/>
        <w:tc>
          <w:tcPr>
            <w:noWrap/>
          </w:tcPr>
          <w:p>
            <w:pPr>
              <w:spacing w:after="200"/>
            </w:pPr>
            <w:hyperlink r:id="rId37" w:history="1">
              <w:r>
                <w:rPr>
                  <w:color w:val="1e198e"/>
                  <w:b w:val="1"/>
                  <w:bCs w:val="1"/>
                  <w:u w:val="single"/>
                </w:rPr>
                <w:t xml:space="preserve">Vers une histoire de l’intelligence administrative</w:t>
              </w:r>
            </w:hyperlink>
          </w:p>
          <w:p>
            <w:pPr/>
            <w:hyperlink r:id="rId30" w:history="1">
              <w:r>
                <w:rPr>
                  <w:color w:val="#410a8c"/>
                  <w:u w:val="single"/>
                </w:rPr>
                <w:t xml:space="preserve">Olivier Borraz</w:t>
              </w:r>
            </w:hyperlink>
            <w:r>
              <w:rPr/>
              <w:t xml:space="preserve">,</w:t>
            </w:r>
            <w:hyperlink r:id="rId9" w:history="1">
              <w:r>
                <w:rPr>
                  <w:color w:val="#410a8c"/>
                  <w:u w:val="single"/>
                </w:rPr>
                <w:t xml:space="preserve">Émilien Ruiz</w:t>
              </w:r>
            </w:hyperlink>
          </w:p>
          <w:p>
            <w:pPr/>
            <w:r>
              <w:rPr>
                <w:i w:val="1"/>
                <w:iCs w:val="1"/>
              </w:rPr>
              <w:t xml:space="preserve">Le Mouvement social</w:t>
            </w:r>
            <w:r>
              <w:rPr/>
              <w:t xml:space="preserve">, 2020, 273, pp.3 - 12. </w:t>
            </w:r>
            <w:hyperlink r:id="rId38" w:history="1">
              <w:r>
                <w:rPr>
                  <w:color w:val="#410a8c"/>
                  <w:u w:val="single"/>
                </w:rPr>
                <w:t xml:space="preserve">⟨10.3917/lms1.273.0003⟩</w:t>
              </w:r>
            </w:hyperlink>
          </w:p>
          <w:p>
            <w:pPr/>
            <w:r>
              <w:rPr/>
              <w:t xml:space="preserve">Article dans une revue</w:t>
            </w:r>
          </w:p>
          <w:p>
            <w:pPr/>
            <w:hyperlink r:id="rId37" w:history="1">
              <w:r>
                <w:rPr>
                  <w:color w:val="#410a8c"/>
                  <w:u w:val="single"/>
                </w:rPr>
                <w:t xml:space="preserve">hal-03162084v1</w:t>
              </w:r>
            </w:hyperlink>
          </w:p>
        </w:tc>
      </w:tr>
      <w:tr>
        <w:trPr/>
        <w:tc>
          <w:tcPr>
            <w:noWrap/>
          </w:tcPr>
          <w:p>
            <w:pPr>
              <w:spacing w:after="200"/>
            </w:pPr>
            <w:hyperlink r:id="rId39" w:history="1">
              <w:r>
                <w:rPr>
                  <w:color w:val="1e198e"/>
                  <w:b w:val="1"/>
                  <w:bCs w:val="1"/>
                  <w:u w:val="single"/>
                </w:rPr>
                <w:t xml:space="preserve">L’histoire populaire : label éditorial ou nouvelle forme d’écriture du social ?</w:t>
              </w:r>
            </w:hyperlink>
          </w:p>
          <w:p>
            <w:pPr/>
            <w:hyperlink r:id="rId9" w:history="1">
              <w:r>
                <w:rPr>
                  <w:color w:val="#410a8c"/>
                  <w:u w:val="single"/>
                </w:rPr>
                <w:t xml:space="preserve">Émilien Ruiz</w:t>
              </w:r>
            </w:hyperlink>
          </w:p>
          <w:p>
            <w:pPr/>
            <w:r>
              <w:rPr>
                <w:i w:val="1"/>
                <w:iCs w:val="1"/>
              </w:rPr>
              <w:t xml:space="preserve">Le Mouvement social</w:t>
            </w:r>
            <w:r>
              <w:rPr/>
              <w:t xml:space="preserve">, 2020, 4 (269-270), pp.185-230. </w:t>
            </w:r>
            <w:hyperlink r:id="rId25" w:history="1">
              <w:r>
                <w:rPr>
                  <w:color w:val="#410a8c"/>
                  <w:u w:val="single"/>
                </w:rPr>
                <w:t xml:space="preserve">⟨10.3917/lms.269.0185⟩</w:t>
              </w:r>
            </w:hyperlink>
          </w:p>
          <w:p>
            <w:pPr/>
            <w:r>
              <w:rPr/>
              <w:t xml:space="preserve">Article dans une revue</w:t>
            </w:r>
          </w:p>
          <w:p>
            <w:pPr/>
            <w:hyperlink r:id="rId39" w:history="1">
              <w:r>
                <w:rPr>
                  <w:color w:val="#410a8c"/>
                  <w:u w:val="single"/>
                </w:rPr>
                <w:t xml:space="preserve">hal-02878921v1</w:t>
              </w:r>
            </w:hyperlink>
          </w:p>
        </w:tc>
      </w:tr>
      <w:tr>
        <w:trPr/>
        <w:tc>
          <w:tcPr>
            <w:noWrap/>
          </w:tcPr>
          <w:p>
            <w:pPr>
              <w:spacing w:after="200"/>
            </w:pPr>
            <w:hyperlink r:id="rId40" w:history="1">
              <w:r>
                <w:rPr>
                  <w:color w:val="1e198e"/>
                  <w:b w:val="1"/>
                  <w:bCs w:val="1"/>
                  <w:u w:val="single"/>
                </w:rPr>
                <w:t xml:space="preserve">Écrire pour le (grand) public sans renoncer aux pairs : trois expériences de revues en ligne</w:t>
              </w:r>
            </w:hyperlink>
          </w:p>
          <w:p>
            <w:pPr/>
            <w:hyperlink r:id="rId27" w:history="1">
              <w:r>
                <w:rPr>
                  <w:color w:val="#410a8c"/>
                  <w:u w:val="single"/>
                </w:rPr>
                <w:t xml:space="preserve">Axelle Brodiez</w:t>
              </w:r>
            </w:hyperlink>
            <w:r>
              <w:rPr/>
              <w:t xml:space="preserve">,</w:t>
            </w:r>
            <w:hyperlink r:id="rId9" w:history="1">
              <w:r>
                <w:rPr>
                  <w:color w:val="#410a8c"/>
                  <w:u w:val="single"/>
                </w:rPr>
                <w:t xml:space="preserve">Émilien Ruiz</w:t>
              </w:r>
            </w:hyperlink>
            <w:r>
              <w:rPr/>
              <w:t xml:space="preserve">,</w:t>
            </w:r>
            <w:hyperlink r:id="rId41" w:history="1">
              <w:r>
                <w:rPr>
                  <w:color w:val="#410a8c"/>
                  <w:u w:val="single"/>
                </w:rPr>
                <w:t xml:space="preserve">Nicolas Delalande</w:t>
              </w:r>
            </w:hyperlink>
            <w:r>
              <w:rPr/>
              <w:t xml:space="preserve">,</w:t>
            </w:r>
            <w:hyperlink r:id="rId42" w:history="1">
              <w:r>
                <w:rPr>
                  <w:color w:val="#410a8c"/>
                  <w:u w:val="single"/>
                </w:rPr>
                <w:t xml:space="preserve">Emmanuel Bellanger</w:t>
              </w:r>
            </w:hyperlink>
            <w:r>
              <w:rPr/>
              <w:t xml:space="preserve">,</w:t>
            </w:r>
            <w:hyperlink r:id="rId43" w:history="1">
              <w:r>
                <w:rPr>
                  <w:color w:val="#410a8c"/>
                  <w:u w:val="single"/>
                </w:rPr>
                <w:t xml:space="preserve">Charlotte Vorms</w:t>
              </w:r>
            </w:hyperlink>
            <w:r>
              <w:rPr/>
              <w:t xml:space="preserve">et al.</w:t>
            </w:r>
          </w:p>
          <w:p>
            <w:pPr/>
            <w:r>
              <w:rPr>
                <w:i w:val="1"/>
                <w:iCs w:val="1"/>
              </w:rPr>
              <w:t xml:space="preserve">Le Mouvement social</w:t>
            </w:r>
            <w:r>
              <w:rPr/>
              <w:t xml:space="preserve">, 2020, Écrire autrement ? L'histoire sociale en quête de publics, 4 (269-270), pp.149-164. </w:t>
            </w:r>
            <w:hyperlink r:id="rId44" w:history="1">
              <w:r>
                <w:rPr>
                  <w:color w:val="#410a8c"/>
                  <w:u w:val="single"/>
                </w:rPr>
                <w:t xml:space="preserve">⟨10.3917/lms.269.0149⟩</w:t>
              </w:r>
            </w:hyperlink>
          </w:p>
          <w:p>
            <w:pPr/>
            <w:r>
              <w:rPr/>
              <w:t xml:space="preserve">Article dans une revue</w:t>
            </w:r>
          </w:p>
          <w:p>
            <w:pPr/>
            <w:hyperlink r:id="rId40" w:history="1">
              <w:r>
                <w:rPr>
                  <w:color w:val="#410a8c"/>
                  <w:u w:val="single"/>
                </w:rPr>
                <w:t xml:space="preserve">hal-02878925v1</w:t>
              </w:r>
            </w:hyperlink>
          </w:p>
        </w:tc>
      </w:tr>
      <w:tr>
        <w:trPr/>
        <w:tc>
          <w:tcPr>
            <w:noWrap/>
          </w:tcPr>
          <w:p>
            <w:pPr>
              <w:spacing w:after="200"/>
            </w:pPr>
            <w:hyperlink r:id="rId45" w:history="1">
              <w:r>
                <w:rPr>
                  <w:color w:val="1e198e"/>
                  <w:b w:val="1"/>
                  <w:bCs w:val="1"/>
                  <w:u w:val="single"/>
                </w:rPr>
                <w:t xml:space="preserve">Éditorial. Donner à lire les humanités numériques francophones (2)</w:t>
              </w:r>
            </w:hyperlink>
          </w:p>
          <w:p>
            <w:pPr/>
            <w:hyperlink r:id="rId33" w:history="1">
              <w:r>
                <w:rPr>
                  <w:color w:val="#410a8c"/>
                  <w:u w:val="single"/>
                </w:rPr>
                <w:t xml:space="preserve">Aurélien Berra</w:t>
              </w:r>
            </w:hyperlink>
            <w:r>
              <w:rPr/>
              <w:t xml:space="preserve">,</w:t>
            </w:r>
            <w:hyperlink r:id="rId34" w:history="1">
              <w:r>
                <w:rPr>
                  <w:color w:val="#410a8c"/>
                  <w:u w:val="single"/>
                </w:rPr>
                <w:t xml:space="preserve">Emmanuel Château-Dutier</w:t>
              </w:r>
            </w:hyperlink>
            <w:r>
              <w:rPr/>
              <w:t xml:space="preserve">,</w:t>
            </w:r>
            <w:hyperlink r:id="rId16" w:history="1">
              <w:r>
                <w:rPr>
                  <w:color w:val="#410a8c"/>
                  <w:u w:val="single"/>
                </w:rPr>
                <w:t xml:space="preserve">Sébastien Poublanc</w:t>
              </w:r>
            </w:hyperlink>
            <w:r>
              <w:rPr/>
              <w:t xml:space="preserve">,</w:t>
            </w:r>
            <w:hyperlink r:id="rId9" w:history="1">
              <w:r>
                <w:rPr>
                  <w:color w:val="#410a8c"/>
                  <w:u w:val="single"/>
                </w:rPr>
                <w:t xml:space="preserve">Émilien Ruiz</w:t>
              </w:r>
            </w:hyperlink>
            <w:r>
              <w:rPr/>
              <w:t xml:space="preserve">,</w:t>
            </w:r>
            <w:hyperlink r:id="rId35" w:history="1">
              <w:r>
                <w:rPr>
                  <w:color w:val="#410a8c"/>
                  <w:u w:val="single"/>
                </w:rPr>
                <w:t xml:space="preserve">Nicolas Thély</w:t>
              </w:r>
            </w:hyperlink>
            <w:r>
              <w:rPr/>
              <w:t xml:space="preserve">et al.</w:t>
            </w:r>
          </w:p>
          <w:p>
            <w:pPr/>
            <w:r>
              <w:rPr>
                <w:i w:val="1"/>
                <w:iCs w:val="1"/>
              </w:rPr>
              <w:t xml:space="preserve">Humanités numériques</w:t>
            </w:r>
            <w:r>
              <w:rPr/>
              <w:t xml:space="preserve">, 2020, 2, pp.1-4. </w:t>
            </w:r>
            <w:hyperlink r:id="rId46" w:history="1">
              <w:r>
                <w:rPr>
                  <w:color w:val="#410a8c"/>
                  <w:u w:val="single"/>
                </w:rPr>
                <w:t xml:space="preserve">⟨10.4000/revuehn.507⟩</w:t>
              </w:r>
            </w:hyperlink>
          </w:p>
          <w:p>
            <w:pPr/>
            <w:r>
              <w:rPr/>
              <w:t xml:space="preserve">Article dans une revue</w:t>
            </w:r>
          </w:p>
          <w:p>
            <w:pPr/>
            <w:hyperlink r:id="rId45" w:history="1">
              <w:r>
                <w:rPr>
                  <w:color w:val="#410a8c"/>
                  <w:u w:val="single"/>
                </w:rPr>
                <w:t xml:space="preserve">hal-02964099v1</w:t>
              </w:r>
            </w:hyperlink>
          </w:p>
        </w:tc>
      </w:tr>
      <w:tr>
        <w:trPr/>
        <w:tc>
          <w:tcPr>
            <w:noWrap/>
          </w:tcPr>
          <w:p>
            <w:pPr>
              <w:spacing w:after="200"/>
            </w:pPr>
            <w:hyperlink r:id="rId47" w:history="1">
              <w:r>
                <w:rPr>
                  <w:color w:val="1e198e"/>
                  <w:b w:val="1"/>
                  <w:bCs w:val="1"/>
                  <w:u w:val="single"/>
                </w:rPr>
                <w:t xml:space="preserve">Légitimer par les nombres, à propos d'une autre fonction des outils quantitatifs</w:t>
              </w:r>
            </w:hyperlink>
          </w:p>
          <w:p>
            <w:pPr/>
            <w:hyperlink r:id="rId9" w:history="1">
              <w:r>
                <w:rPr>
                  <w:color w:val="#410a8c"/>
                  <w:u w:val="single"/>
                </w:rPr>
                <w:t xml:space="preserve">Émilien Ruiz</w:t>
              </w:r>
            </w:hyperlink>
          </w:p>
          <w:p>
            <w:pPr/>
            <w:r>
              <w:rPr>
                <w:i w:val="1"/>
                <w:iCs w:val="1"/>
              </w:rPr>
              <w:t xml:space="preserve">Statistique et Société</w:t>
            </w:r>
            <w:r>
              <w:rPr/>
              <w:t xml:space="preserve">, 2018, En mémoire d’Alain Desrosières, 6 (1), pp.21-25</w:t>
            </w:r>
          </w:p>
          <w:p>
            <w:pPr/>
            <w:r>
              <w:rPr/>
              <w:t xml:space="preserve">Article dans une revue</w:t>
            </w:r>
          </w:p>
          <w:p>
            <w:pPr/>
            <w:hyperlink r:id="rId47" w:history="1">
              <w:r>
                <w:rPr>
                  <w:color w:val="#410a8c"/>
                  <w:u w:val="single"/>
                </w:rPr>
                <w:t xml:space="preserve">halshs-01817064v1</w:t>
              </w:r>
            </w:hyperlink>
          </w:p>
        </w:tc>
      </w:tr>
      <w:tr>
        <w:trPr/>
        <w:tc>
          <w:tcPr>
            <w:noWrap/>
          </w:tcPr>
          <w:p>
            <w:pPr>
              <w:spacing w:after="200"/>
            </w:pPr>
            <w:hyperlink r:id="rId48" w:history="1">
              <w:r>
                <w:rPr>
                  <w:color w:val="1e198e"/>
                  <w:b w:val="1"/>
                  <w:bCs w:val="1"/>
                  <w:u w:val="single"/>
                </w:rPr>
                <w:t xml:space="preserve">Y a-t-il trop de fonctionnaires ?</w:t>
              </w:r>
            </w:hyperlink>
          </w:p>
          <w:p>
            <w:pPr/>
            <w:hyperlink r:id="rId9" w:history="1">
              <w:r>
                <w:rPr>
                  <w:color w:val="#410a8c"/>
                  <w:u w:val="single"/>
                </w:rPr>
                <w:t xml:space="preserve">Émilien Ruiz</w:t>
              </w:r>
            </w:hyperlink>
          </w:p>
          <w:p>
            <w:pPr/>
            <w:r>
              <w:rPr>
                <w:i w:val="1"/>
                <w:iCs w:val="1"/>
              </w:rPr>
              <w:t xml:space="preserve">La vie des idées</w:t>
            </w:r>
            <w:r>
              <w:rPr/>
              <w:t xml:space="preserve">, 2017</w:t>
            </w:r>
          </w:p>
          <w:p>
            <w:pPr/>
            <w:r>
              <w:rPr/>
              <w:t xml:space="preserve">Article dans une revue</w:t>
            </w:r>
          </w:p>
          <w:p>
            <w:pPr/>
            <w:hyperlink r:id="rId48" w:history="1">
              <w:r>
                <w:rPr>
                  <w:color w:val="#410a8c"/>
                  <w:u w:val="single"/>
                </w:rPr>
                <w:t xml:space="preserve">hal-01496987v1</w:t>
              </w:r>
            </w:hyperlink>
          </w:p>
        </w:tc>
      </w:tr>
      <w:tr>
        <w:trPr/>
        <w:tc>
          <w:tcPr>
            <w:noWrap/>
          </w:tcPr>
          <w:p>
            <w:pPr>
              <w:spacing w:after="200"/>
            </w:pPr>
            <w:hyperlink r:id="rId49" w:history="1">
              <w:r>
                <w:rPr>
                  <w:color w:val="1e198e"/>
                  <w:b w:val="1"/>
                  <w:bCs w:val="1"/>
                  <w:u w:val="single"/>
                </w:rPr>
                <w:t xml:space="preserve">Des économies très politiques. Dénoncer le nombre des fonctionnaires en France aux XIXe et XXe siècles</w:t>
              </w:r>
            </w:hyperlink>
          </w:p>
          <w:p>
            <w:pPr/>
            <w:hyperlink r:id="rId9" w:history="1">
              <w:r>
                <w:rPr>
                  <w:color w:val="#410a8c"/>
                  <w:u w:val="single"/>
                </w:rPr>
                <w:t xml:space="preserve">Émilien Ruiz</w:t>
              </w:r>
            </w:hyperlink>
          </w:p>
          <w:p>
            <w:pPr/>
            <w:r>
              <w:rPr>
                <w:i w:val="1"/>
                <w:iCs w:val="1"/>
              </w:rPr>
              <w:t xml:space="preserve">Cahiers d’histoire. Revue d’histoire critique</w:t>
            </w:r>
            <w:r>
              <w:rPr/>
              <w:t xml:space="preserve">, 2017, L'État, objet d'histoire, 134, pp.65-85</w:t>
            </w:r>
          </w:p>
          <w:p>
            <w:pPr/>
            <w:r>
              <w:rPr/>
              <w:t xml:space="preserve">Article dans une revue</w:t>
            </w:r>
          </w:p>
          <w:p>
            <w:pPr/>
            <w:hyperlink r:id="rId49" w:history="1">
              <w:r>
                <w:rPr>
                  <w:color w:val="#410a8c"/>
                  <w:u w:val="single"/>
                </w:rPr>
                <w:t xml:space="preserve">halshs-01532382v1</w:t>
              </w:r>
            </w:hyperlink>
          </w:p>
        </w:tc>
      </w:tr>
      <w:tr>
        <w:trPr/>
        <w:tc>
          <w:tcPr>
            <w:noWrap/>
          </w:tcPr>
          <w:p>
            <w:pPr>
              <w:spacing w:after="200"/>
            </w:pPr>
            <w:hyperlink r:id="rId50" w:history="1">
              <w:r>
                <w:rPr>
                  <w:color w:val="1e198e"/>
                  <w:b w:val="1"/>
                  <w:bCs w:val="1"/>
                  <w:u w:val="single"/>
                </w:rPr>
                <w:t xml:space="preserve">Statistique des fonctionnaires et histoire de l’État par ses effectifs (France, 1850-1950)</w:t>
              </w:r>
            </w:hyperlink>
          </w:p>
          <w:p>
            <w:pPr/>
            <w:hyperlink r:id="rId9" w:history="1">
              <w:r>
                <w:rPr>
                  <w:color w:val="#410a8c"/>
                  <w:u w:val="single"/>
                </w:rPr>
                <w:t xml:space="preserve">Émilien Ruiz</w:t>
              </w:r>
            </w:hyperlink>
          </w:p>
          <w:p>
            <w:pPr/>
            <w:r>
              <w:rPr>
                <w:i w:val="1"/>
                <w:iCs w:val="1"/>
              </w:rPr>
              <w:t xml:space="preserve">Statistique et Société</w:t>
            </w:r>
            <w:r>
              <w:rPr/>
              <w:t xml:space="preserve">, 2016, 4 (1), pp.45-49</w:t>
            </w:r>
          </w:p>
          <w:p>
            <w:pPr/>
            <w:r>
              <w:rPr/>
              <w:t xml:space="preserve">Article dans une revue</w:t>
            </w:r>
          </w:p>
          <w:p>
            <w:pPr/>
            <w:hyperlink r:id="rId50" w:history="1">
              <w:r>
                <w:rPr>
                  <w:color w:val="#410a8c"/>
                  <w:u w:val="single"/>
                </w:rPr>
                <w:t xml:space="preserve">halshs-01337378v1</w:t>
              </w:r>
            </w:hyperlink>
          </w:p>
        </w:tc>
      </w:tr>
      <w:tr>
        <w:trPr/>
        <w:tc>
          <w:tcPr>
            <w:noWrap/>
          </w:tcPr>
          <w:p>
            <w:pPr>
              <w:spacing w:after="200"/>
            </w:pPr>
            <w:hyperlink r:id="rId51" w:history="1">
              <w:r>
                <w:rPr>
                  <w:color w:val="1e198e"/>
                  <w:b w:val="1"/>
                  <w:bCs w:val="1"/>
                  <w:u w:val="single"/>
                </w:rPr>
                <w:t xml:space="preserve">Quantifier une abstraction ? L’histoire du &amp;quot;nombre des fonctionnaires&amp;quot; en France</w:t>
              </w:r>
            </w:hyperlink>
          </w:p>
          <w:p>
            <w:pPr/>
            <w:hyperlink r:id="rId9" w:history="1">
              <w:r>
                <w:rPr>
                  <w:color w:val="#410a8c"/>
                  <w:u w:val="single"/>
                </w:rPr>
                <w:t xml:space="preserve">Émilien Ruiz</w:t>
              </w:r>
            </w:hyperlink>
          </w:p>
          <w:p>
            <w:pPr/>
            <w:r>
              <w:rPr>
                <w:i w:val="1"/>
                <w:iCs w:val="1"/>
              </w:rPr>
              <w:t xml:space="preserve">Genèses. Sciences sociales et histoire</w:t>
            </w:r>
            <w:r>
              <w:rPr/>
              <w:t xml:space="preserve">, 2015, Emprises spatiales, 99, pp.131-148</w:t>
            </w:r>
          </w:p>
          <w:p>
            <w:pPr/>
            <w:r>
              <w:rPr/>
              <w:t xml:space="preserve">Article dans une revue</w:t>
            </w:r>
          </w:p>
          <w:p>
            <w:pPr/>
            <w:hyperlink r:id="rId51" w:history="1">
              <w:r>
                <w:rPr>
                  <w:color w:val="#410a8c"/>
                  <w:u w:val="single"/>
                </w:rPr>
                <w:t xml:space="preserve">halshs-01279889v1</w:t>
              </w:r>
            </w:hyperlink>
          </w:p>
        </w:tc>
      </w:tr>
      <w:tr>
        <w:trPr/>
        <w:tc>
          <w:tcPr>
            <w:noWrap/>
          </w:tcPr>
          <w:p>
            <w:pPr>
              <w:spacing w:after="200"/>
            </w:pPr>
            <w:hyperlink r:id="rId52" w:history="1">
              <w:r>
                <w:rPr>
                  <w:color w:val="1e198e"/>
                  <w:b w:val="1"/>
                  <w:bCs w:val="1"/>
                  <w:u w:val="single"/>
                </w:rPr>
                <w:t xml:space="preserve">Faire de l’histoire à l’ère numérique : retours d’expériences</w:t>
              </w:r>
            </w:hyperlink>
          </w:p>
          <w:p>
            <w:pPr/>
            <w:hyperlink r:id="rId53" w:history="1">
              <w:r>
                <w:rPr>
                  <w:color w:val="#410a8c"/>
                  <w:u w:val="single"/>
                </w:rPr>
                <w:t xml:space="preserve">Franziska Heimburger</w:t>
              </w:r>
            </w:hyperlink>
            <w:r>
              <w:rPr/>
              <w:t xml:space="preserve">,</w:t>
            </w:r>
            <w:hyperlink r:id="rId9" w:history="1">
              <w:r>
                <w:rPr>
                  <w:color w:val="#410a8c"/>
                  <w:u w:val="single"/>
                </w:rPr>
                <w:t xml:space="preserve">Émilien Ruiz</w:t>
              </w:r>
            </w:hyperlink>
          </w:p>
          <w:p>
            <w:pPr/>
            <w:r>
              <w:rPr>
                <w:i w:val="1"/>
                <w:iCs w:val="1"/>
              </w:rPr>
              <w:t xml:space="preserve">Revue d'Histoire Moderne et Contemporaine</w:t>
            </w:r>
            <w:r>
              <w:rPr/>
              <w:t xml:space="preserve">, 2012, Le métier d’historien à l’ère numérique : nouveaux outils, nouvelle épistémologie ?, 58 (4bis), pp.70-89</w:t>
            </w:r>
          </w:p>
          <w:p>
            <w:pPr/>
            <w:r>
              <w:rPr/>
              <w:t xml:space="preserve">Article dans une revue</w:t>
            </w:r>
          </w:p>
          <w:p>
            <w:pPr/>
            <w:hyperlink r:id="rId52" w:history="1">
              <w:r>
                <w:rPr>
                  <w:color w:val="#410a8c"/>
                  <w:u w:val="single"/>
                </w:rPr>
                <w:t xml:space="preserve">halshs-01319209v1</w:t>
              </w:r>
            </w:hyperlink>
          </w:p>
        </w:tc>
      </w:tr>
      <w:tr>
        <w:trPr/>
        <w:tc>
          <w:tcPr>
            <w:noWrap/>
          </w:tcPr>
          <w:p>
            <w:pPr>
              <w:spacing w:after="200"/>
            </w:pPr>
            <w:hyperlink r:id="rId54" w:history="1">
              <w:r>
                <w:rPr>
                  <w:color w:val="1e198e"/>
                  <w:b w:val="1"/>
                  <w:bCs w:val="1"/>
                  <w:u w:val="single"/>
                </w:rPr>
                <w:t xml:space="preserve">Ce que le numérique fait à l'historien.ne</w:t>
              </w:r>
            </w:hyperlink>
          </w:p>
          <w:p>
            <w:pPr/>
            <w:hyperlink r:id="rId55" w:history="1">
              <w:r>
                <w:rPr>
                  <w:color w:val="#410a8c"/>
                  <w:u w:val="single"/>
                </w:rPr>
                <w:t xml:space="preserve">Claire Lemercier</w:t>
              </w:r>
            </w:hyperlink>
            <w:r>
              <w:rPr/>
              <w:t xml:space="preserve">,</w:t>
            </w:r>
            <w:hyperlink r:id="rId56" w:history="1">
              <w:r>
                <w:rPr>
                  <w:color w:val="#410a8c"/>
                  <w:u w:val="single"/>
                </w:rPr>
                <w:t xml:space="preserve">Elisa Grandi</w:t>
              </w:r>
            </w:hyperlink>
            <w:r>
              <w:rPr/>
              <w:t xml:space="preserve">,</w:t>
            </w:r>
            <w:hyperlink r:id="rId9" w:history="1">
              <w:r>
                <w:rPr>
                  <w:color w:val="#410a8c"/>
                  <w:u w:val="single"/>
                </w:rPr>
                <w:t xml:space="preserve">Émilien Ruiz</w:t>
              </w:r>
            </w:hyperlink>
          </w:p>
          <w:p>
            <w:pPr/>
            <w:r>
              <w:rPr>
                <w:i w:val="1"/>
                <w:iCs w:val="1"/>
              </w:rPr>
              <w:t xml:space="preserve">Diacronie - Studi di Storia contemporanea</w:t>
            </w:r>
            <w:r>
              <w:rPr/>
              <w:t xml:space="preserve">, 2012, 10, pp.1 - 16. </w:t>
            </w:r>
            <w:hyperlink r:id="rId57" w:history="1">
              <w:r>
                <w:rPr>
                  <w:color w:val="#410a8c"/>
                  <w:u w:val="single"/>
                </w:rPr>
                <w:t xml:space="preserve">⟨10.4000/diacronie.2780⟩</w:t>
              </w:r>
            </w:hyperlink>
          </w:p>
          <w:p>
            <w:pPr/>
            <w:r>
              <w:rPr/>
              <w:t xml:space="preserve">Article dans une revue</w:t>
            </w:r>
          </w:p>
          <w:p>
            <w:pPr/>
            <w:hyperlink r:id="rId54" w:history="1">
              <w:r>
                <w:rPr>
                  <w:color w:val="#410a8c"/>
                  <w:u w:val="single"/>
                </w:rPr>
                <w:t xml:space="preserve">hal-01454899v1</w:t>
              </w:r>
            </w:hyperlink>
          </w:p>
        </w:tc>
      </w:tr>
      <w:tr>
        <w:trPr/>
        <w:tc>
          <w:tcPr>
            <w:noWrap/>
          </w:tcPr>
          <w:p>
            <w:pPr>
              <w:spacing w:after="200"/>
            </w:pPr>
            <w:hyperlink r:id="rId58" w:history="1">
              <w:r>
                <w:rPr>
                  <w:color w:val="1e198e"/>
                  <w:b w:val="1"/>
                  <w:bCs w:val="1"/>
                  <w:u w:val="single"/>
                </w:rPr>
                <w:t xml:space="preserve">Digital History: la storia nell’era dell’accesso. Nota introduttiva</w:t>
              </w:r>
            </w:hyperlink>
          </w:p>
          <w:p>
            <w:pPr/>
            <w:hyperlink r:id="rId56" w:history="1">
              <w:r>
                <w:rPr>
                  <w:color w:val="#410a8c"/>
                  <w:u w:val="single"/>
                </w:rPr>
                <w:t xml:space="preserve">Elisa Grandi</w:t>
              </w:r>
            </w:hyperlink>
            <w:r>
              <w:rPr/>
              <w:t xml:space="preserve">,</w:t>
            </w:r>
            <w:hyperlink r:id="rId9" w:history="1">
              <w:r>
                <w:rPr>
                  <w:color w:val="#410a8c"/>
                  <w:u w:val="single"/>
                </w:rPr>
                <w:t xml:space="preserve">Émilien Ruiz</w:t>
              </w:r>
            </w:hyperlink>
          </w:p>
          <w:p>
            <w:pPr/>
            <w:r>
              <w:rPr>
                <w:i w:val="1"/>
                <w:iCs w:val="1"/>
              </w:rPr>
              <w:t xml:space="preserve">Diacronie - Studi di Storia contemporanea</w:t>
            </w:r>
            <w:r>
              <w:rPr/>
              <w:t xml:space="preserve">, 2012, Digital History: la storia nell’era dell’accesso, 10, pp.1-5</w:t>
            </w:r>
          </w:p>
          <w:p>
            <w:pPr/>
            <w:r>
              <w:rPr/>
              <w:t xml:space="preserve">Article dans une revue</w:t>
            </w:r>
          </w:p>
          <w:p>
            <w:pPr/>
            <w:hyperlink r:id="rId58" w:history="1">
              <w:r>
                <w:rPr>
                  <w:color w:val="#410a8c"/>
                  <w:u w:val="single"/>
                </w:rPr>
                <w:t xml:space="preserve">halshs-01532430v1</w:t>
              </w:r>
            </w:hyperlink>
          </w:p>
        </w:tc>
      </w:tr>
      <w:tr>
        <w:trPr/>
        <w:tc>
          <w:tcPr>
            <w:noWrap/>
          </w:tcPr>
          <w:p>
            <w:pPr>
              <w:spacing w:after="200"/>
            </w:pPr>
            <w:hyperlink r:id="rId59" w:history="1">
              <w:r>
                <w:rPr>
                  <w:color w:val="1e198e"/>
                  <w:b w:val="1"/>
                  <w:bCs w:val="1"/>
                  <w:u w:val="single"/>
                </w:rPr>
                <w:t xml:space="preserve">Has the Historian's craft gone digital? Some observations from France</w:t>
              </w:r>
            </w:hyperlink>
          </w:p>
          <w:p>
            <w:pPr/>
            <w:hyperlink r:id="rId53" w:history="1">
              <w:r>
                <w:rPr>
                  <w:color w:val="#410a8c"/>
                  <w:u w:val="single"/>
                </w:rPr>
                <w:t xml:space="preserve">Franziska Heimburger</w:t>
              </w:r>
            </w:hyperlink>
            <w:r>
              <w:rPr/>
              <w:t xml:space="preserve">,</w:t>
            </w:r>
            <w:hyperlink r:id="rId9" w:history="1">
              <w:r>
                <w:rPr>
                  <w:color w:val="#410a8c"/>
                  <w:u w:val="single"/>
                </w:rPr>
                <w:t xml:space="preserve">Émilien Ruiz</w:t>
              </w:r>
            </w:hyperlink>
          </w:p>
          <w:p>
            <w:pPr/>
            <w:r>
              <w:rPr>
                <w:i w:val="1"/>
                <w:iCs w:val="1"/>
              </w:rPr>
              <w:t xml:space="preserve">Diacronie - Studi di Storia contemporanea</w:t>
            </w:r>
            <w:r>
              <w:rPr/>
              <w:t xml:space="preserve">, 2012, Digital History: la storia nell’era dell’accesso, 10, pp.1-24. </w:t>
            </w:r>
            <w:hyperlink r:id="rId60" w:history="1">
              <w:r>
                <w:rPr>
                  <w:color w:val="#410a8c"/>
                  <w:u w:val="single"/>
                </w:rPr>
                <w:t xml:space="preserve">⟨10.4000/diacronie.2795⟩</w:t>
              </w:r>
            </w:hyperlink>
          </w:p>
          <w:p>
            <w:pPr/>
            <w:r>
              <w:rPr/>
              <w:t xml:space="preserve">Article dans une revue</w:t>
            </w:r>
          </w:p>
          <w:p>
            <w:pPr/>
            <w:hyperlink r:id="rId59" w:history="1">
              <w:r>
                <w:rPr>
                  <w:color w:val="#410a8c"/>
                  <w:u w:val="single"/>
                </w:rPr>
                <w:t xml:space="preserve">halshs-01532404v1</w:t>
              </w:r>
            </w:hyperlink>
          </w:p>
        </w:tc>
      </w:tr>
      <w:tr>
        <w:trPr/>
        <w:tc>
          <w:tcPr>
            <w:noWrap/>
          </w:tcPr>
          <w:p>
            <w:pPr>
              <w:spacing w:after="200"/>
            </w:pPr>
            <w:hyperlink r:id="rId61" w:history="1">
              <w:r>
                <w:rPr>
                  <w:color w:val="1e198e"/>
                  <w:b w:val="1"/>
                  <w:bCs w:val="1"/>
                  <w:u w:val="single"/>
                </w:rPr>
                <w:t xml:space="preserve">Compter. L'invention de la statistique des fonctionnaires en France (années 1890 - années 1930)</w:t>
              </w:r>
            </w:hyperlink>
          </w:p>
          <w:p>
            <w:pPr/>
            <w:hyperlink r:id="rId9" w:history="1">
              <w:r>
                <w:rPr>
                  <w:color w:val="#410a8c"/>
                  <w:u w:val="single"/>
                </w:rPr>
                <w:t xml:space="preserve">Émilien Ruiz</w:t>
              </w:r>
            </w:hyperlink>
          </w:p>
          <w:p>
            <w:pPr/>
            <w:r>
              <w:rPr>
                <w:i w:val="1"/>
                <w:iCs w:val="1"/>
              </w:rPr>
              <w:t xml:space="preserve">Sociologie du Travail</w:t>
            </w:r>
            <w:r>
              <w:rPr/>
              <w:t xml:space="preserve">, 2010, 52 (2), pp.212-233. </w:t>
            </w:r>
            <w:hyperlink r:id="rId62" w:history="1">
              <w:r>
                <w:rPr>
                  <w:color w:val="#410a8c"/>
                  <w:u w:val="single"/>
                </w:rPr>
                <w:t xml:space="preserve">⟨10.1016/j.soctra.2010.03.004⟩</w:t>
              </w:r>
            </w:hyperlink>
          </w:p>
          <w:p>
            <w:pPr/>
            <w:r>
              <w:rPr/>
              <w:t xml:space="preserve">Article dans une revue</w:t>
            </w:r>
          </w:p>
          <w:p>
            <w:pPr/>
            <w:hyperlink r:id="rId61" w:history="1">
              <w:r>
                <w:rPr>
                  <w:color w:val="#410a8c"/>
                  <w:u w:val="single"/>
                </w:rPr>
                <w:t xml:space="preserve">halshs-00954461v1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 Par ma foi ! Il y a plus de quinze ans que je fais [du numérique] sans que j'en susse rien. » Corpus, archives et formation des étudiants en SHS</w:t>
              </w:r>
            </w:hyperlink>
          </w:p>
          <w:p>
            <w:pPr/>
            <w:hyperlink r:id="rId9" w:history="1">
              <w:r>
                <w:rPr>
                  <w:color w:val="#410a8c"/>
                  <w:u w:val="single"/>
                </w:rPr>
                <w:t xml:space="preserve">Émilien Ruiz</w:t>
              </w:r>
            </w:hyperlink>
          </w:p>
          <w:p>
            <w:pPr/>
            <w:r>
              <w:rPr>
                <w:i w:val="1"/>
                <w:iCs w:val="1"/>
              </w:rPr>
              <w:t xml:space="preserve">DHNord 2019 : Former au numérique en shs</w:t>
            </w:r>
            <w:r>
              <w:rPr/>
              <w:t xml:space="preserve">, Maison Européenne des Sciences de l'Homme et de la Société (MESHS), Oct 2019, Lille, France</w:t>
            </w:r>
          </w:p>
          <w:p>
            <w:pPr/>
            <w:r>
              <w:rPr/>
              <w:t xml:space="preserve">Communication dans un congrès</w:t>
            </w:r>
          </w:p>
          <w:p>
            <w:pPr/>
            <w:hyperlink r:id="rId63" w:history="1">
              <w:r>
                <w:rPr>
                  <w:color w:val="#410a8c"/>
                  <w:u w:val="single"/>
                </w:rPr>
                <w:t xml:space="preserve">hal-03351721v1</w:t>
              </w:r>
            </w:hyperlink>
          </w:p>
        </w:tc>
      </w:tr>
      <w:tr>
        <w:trPr/>
        <w:tc>
          <w:tcPr>
            <w:noWrap/>
          </w:tcPr>
          <w:p>
            <w:pPr>
              <w:spacing w:after="200"/>
            </w:pPr>
            <w:hyperlink r:id="rId64" w:history="1">
              <w:r>
                <w:rPr>
                  <w:color w:val="1e198e"/>
                  <w:b w:val="1"/>
                  <w:bCs w:val="1"/>
                  <w:u w:val="single"/>
                </w:rPr>
                <w:t xml:space="preserve">Looking for SIlicosis; sur la piste des 'maladies des poussières</w:t>
              </w:r>
            </w:hyperlink>
          </w:p>
          <w:p>
            <w:pPr/>
            <w:hyperlink r:id="rId65" w:history="1">
              <w:r>
                <w:rPr>
                  <w:color w:val="#410a8c"/>
                  <w:u w:val="single"/>
                </w:rPr>
                <w:t xml:space="preserve">Catherine Cavalin</w:t>
              </w:r>
            </w:hyperlink>
            <w:r>
              <w:rPr/>
              <w:t xml:space="preserve">,</w:t>
            </w:r>
            <w:hyperlink r:id="rId66" w:history="1">
              <w:r>
                <w:rPr>
                  <w:color w:val="#410a8c"/>
                  <w:u w:val="single"/>
                </w:rPr>
                <w:t xml:space="preserve">Mickaël Catinon</w:t>
              </w:r>
            </w:hyperlink>
            <w:r>
              <w:rPr/>
              <w:t xml:space="preserve">,</w:t>
            </w:r>
            <w:hyperlink r:id="rId67" w:history="1">
              <w:r>
                <w:rPr>
                  <w:color w:val="#410a8c"/>
                  <w:u w:val="single"/>
                </w:rPr>
                <w:t xml:space="preserve">Paul-Andre Rosental</w:t>
              </w:r>
            </w:hyperlink>
            <w:r>
              <w:rPr/>
              <w:t xml:space="preserve">,</w:t>
            </w:r>
            <w:hyperlink r:id="rId9" w:history="1">
              <w:r>
                <w:rPr>
                  <w:color w:val="#410a8c"/>
                  <w:u w:val="single"/>
                </w:rPr>
                <w:t xml:space="preserve">Émilien Ruiz</w:t>
              </w:r>
            </w:hyperlink>
            <w:r>
              <w:rPr/>
              <w:t xml:space="preserve">,</w:t>
            </w:r>
            <w:hyperlink r:id="rId68" w:history="1">
              <w:r>
                <w:rPr>
                  <w:color w:val="#410a8c"/>
                  <w:u w:val="single"/>
                </w:rPr>
                <w:t xml:space="preserve">Michel Vincent</w:t>
              </w:r>
            </w:hyperlink>
          </w:p>
          <w:p>
            <w:pPr/>
            <w:r>
              <w:rPr>
                <w:i w:val="1"/>
                <w:iCs w:val="1"/>
              </w:rPr>
              <w:t xml:space="preserve">Séminaire de l'enquête Handicap Santé Ménages</w:t>
            </w:r>
            <w:r>
              <w:rPr/>
              <w:t xml:space="preserve">, Mar 2014, Paris, France</w:t>
            </w:r>
          </w:p>
          <w:p>
            <w:pPr/>
            <w:r>
              <w:rPr/>
              <w:t xml:space="preserve">Communication dans un congrès</w:t>
            </w:r>
          </w:p>
          <w:p>
            <w:pPr/>
            <w:hyperlink r:id="rId64" w:history="1">
              <w:r>
                <w:rPr>
                  <w:color w:val="#410a8c"/>
                  <w:u w:val="single"/>
                </w:rPr>
                <w:t xml:space="preserve">hal-02385863v1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 fabrique numérique des corpus en sciences humaines et sociales</w:t>
              </w:r>
            </w:hyperlink>
          </w:p>
          <w:p>
            <w:pPr/>
            <w:hyperlink r:id="rId70" w:history="1">
              <w:r>
                <w:rPr>
                  <w:color w:val="#410a8c"/>
                  <w:u w:val="single"/>
                </w:rPr>
                <w:t xml:space="preserve">Clarisse Bardiot</w:t>
              </w:r>
            </w:hyperlink>
            <w:r>
              <w:rPr/>
              <w:t xml:space="preserve">,</w:t>
            </w:r>
            <w:hyperlink r:id="rId71" w:history="1">
              <w:r>
                <w:rPr>
                  <w:color w:val="#410a8c"/>
                  <w:u w:val="single"/>
                </w:rPr>
                <w:t xml:space="preserve">Esther Dehoux</w:t>
              </w:r>
            </w:hyperlink>
            <w:r>
              <w:rPr/>
              <w:t xml:space="preserve">,</w:t>
            </w:r>
            <w:hyperlink r:id="rId9" w:history="1">
              <w:r>
                <w:rPr>
                  <w:color w:val="#410a8c"/>
                  <w:u w:val="single"/>
                </w:rPr>
                <w:t xml:space="preserve">Émilien Ruiz</w:t>
              </w:r>
            </w:hyperlink>
          </w:p>
          <w:p>
            <w:pPr/>
            <w:hyperlink r:id="rId72" w:history="1">
              <w:r>
                <w:rPr>
                  <w:color w:val="#410a8c"/>
                  <w:u w:val="single"/>
                </w:rPr>
                <w:t xml:space="preserve">Presses Universitaires du Septentrion</w:t>
              </w:r>
            </w:hyperlink>
            <w:r>
              <w:rPr/>
              <w:t xml:space="preserve">, 2022, Humanités numériques et Science ouverte, 9782757436110</w:t>
            </w:r>
          </w:p>
          <w:p>
            <w:pPr/>
            <w:r>
              <w:rPr/>
              <w:t xml:space="preserve">Ouvrages</w:t>
            </w:r>
          </w:p>
          <w:p>
            <w:pPr/>
            <w:hyperlink r:id="rId69" w:history="1">
              <w:r>
                <w:rPr>
                  <w:color w:val="#410a8c"/>
                  <w:u w:val="single"/>
                </w:rPr>
                <w:t xml:space="preserve">hal-03884814v1</w:t>
              </w:r>
            </w:hyperlink>
          </w:p>
        </w:tc>
      </w:tr>
      <w:tr>
        <w:trPr/>
        <w:tc>
          <w:tcPr>
            <w:noWrap/>
          </w:tcPr>
          <w:p>
            <w:pPr>
              <w:spacing w:after="200"/>
            </w:pPr>
            <w:hyperlink r:id="rId73" w:history="1">
              <w:r>
                <w:rPr>
                  <w:color w:val="1e198e"/>
                  <w:b w:val="1"/>
                  <w:bCs w:val="1"/>
                  <w:u w:val="single"/>
                </w:rPr>
                <w:t xml:space="preserve">Trop de fonctionnaires ? Histoire d'une obsession française (XIXe-XXIe siècle)</w:t>
              </w:r>
            </w:hyperlink>
          </w:p>
          <w:p>
            <w:pPr/>
            <w:hyperlink r:id="rId9" w:history="1">
              <w:r>
                <w:rPr>
                  <w:color w:val="#410a8c"/>
                  <w:u w:val="single"/>
                </w:rPr>
                <w:t xml:space="preserve">Émilien Ruiz</w:t>
              </w:r>
            </w:hyperlink>
          </w:p>
          <w:p>
            <w:pPr/>
            <w:r>
              <w:rPr/>
              <w:t xml:space="preserve">Fayard, pp.272, 2021, L'épreuve de l'histoire, 9782213720494</w:t>
            </w:r>
          </w:p>
          <w:p>
            <w:pPr/>
            <w:r>
              <w:rPr/>
              <w:t xml:space="preserve">Ouvrages</w:t>
            </w:r>
          </w:p>
          <w:p>
            <w:pPr/>
            <w:hyperlink r:id="rId73" w:history="1">
              <w:r>
                <w:rPr>
                  <w:color w:val="#410a8c"/>
                  <w:u w:val="single"/>
                </w:rPr>
                <w:t xml:space="preserve">hal-03366700v1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Statut général des fonctionnaires (histoire)</w:t>
              </w:r>
            </w:hyperlink>
          </w:p>
          <w:p>
            <w:pPr/>
            <w:hyperlink r:id="rId9" w:history="1">
              <w:r>
                <w:rPr>
                  <w:color w:val="#410a8c"/>
                  <w:u w:val="single"/>
                </w:rPr>
                <w:t xml:space="preserve">Émilien Ruiz</w:t>
              </w:r>
            </w:hyperlink>
          </w:p>
          <w:p>
            <w:pPr/>
            <w:r>
              <w:rPr/>
              <w:t xml:space="preserve">Jean-François Kerléo; Elina Lemaire. </w:t>
            </w:r>
            <w:r>
              <w:rPr>
                <w:i w:val="1"/>
                <w:iCs w:val="1"/>
              </w:rPr>
              <w:t xml:space="preserve">Dictionnaire de l'éthique publique</w:t>
            </w:r>
            <w:r>
              <w:rPr/>
              <w:t xml:space="preserve">, LexisNexis, pp.282-284, 2025, 978-2-7110-4042-1</w:t>
            </w:r>
          </w:p>
          <w:p>
            <w:pPr/>
            <w:r>
              <w:rPr/>
              <w:t xml:space="preserve">Chapitre d'ouvrage</w:t>
            </w:r>
          </w:p>
          <w:p>
            <w:pPr/>
            <w:hyperlink r:id="rId74" w:history="1">
              <w:r>
                <w:rPr>
                  <w:color w:val="#410a8c"/>
                  <w:u w:val="single"/>
                </w:rPr>
                <w:t xml:space="preserve">halshs-05304195v1</w:t>
              </w:r>
            </w:hyperlink>
          </w:p>
        </w:tc>
      </w:tr>
      <w:tr>
        <w:trPr/>
        <w:tc>
          <w:tcPr>
            <w:noWrap/>
          </w:tcPr>
          <w:p>
            <w:pPr>
              <w:spacing w:after="200"/>
            </w:pPr>
            <w:hyperlink r:id="rId75" w:history="1">
              <w:r>
                <w:rPr>
                  <w:color w:val="1e198e"/>
                  <w:b w:val="1"/>
                  <w:bCs w:val="1"/>
                  <w:u w:val="single"/>
                </w:rPr>
                <w:t xml:space="preserve">Mal payés puisque trop nombreux ? Jalons pour une histoire des traitements dans la fonction publique</w:t>
              </w:r>
            </w:hyperlink>
          </w:p>
          <w:p>
            <w:pPr/>
            <w:hyperlink r:id="rId9" w:history="1">
              <w:r>
                <w:rPr>
                  <w:color w:val="#410a8c"/>
                  <w:u w:val="single"/>
                </w:rPr>
                <w:t xml:space="preserve">Émilien Ruiz</w:t>
              </w:r>
            </w:hyperlink>
          </w:p>
          <w:p>
            <w:pPr/>
            <w:r>
              <w:rPr>
                <w:i w:val="1"/>
                <w:iCs w:val="1"/>
              </w:rPr>
              <w:t xml:space="preserve">L’État des finances publiques en France. Comprendre les dynamiques du long XXe siècle (tome 2)</w:t>
            </w:r>
            <w:r>
              <w:rPr/>
              <w:t xml:space="preserve">, </w:t>
            </w:r>
            <w:hyperlink r:id="rId76" w:history="1">
              <w:r>
                <w:rPr>
                  <w:color w:val="#410a8c"/>
                  <w:u w:val="single"/>
                </w:rPr>
                <w:t xml:space="preserve">Institut de la gestion publique et du développement économique; Comité pour l’histoire économique et financière de la France</w:t>
              </w:r>
            </w:hyperlink>
            <w:r>
              <w:rPr/>
              <w:t xml:space="preserve">, pp.119-145, 2024, Histoire économique et financière de la France, 9782111621138. </w:t>
            </w:r>
            <w:hyperlink r:id="rId77" w:history="1">
              <w:r>
                <w:rPr>
                  <w:color w:val="#410a8c"/>
                  <w:u w:val="single"/>
                </w:rPr>
                <w:t xml:space="preserve">⟨10.4000/12t5f⟩</w:t>
              </w:r>
            </w:hyperlink>
          </w:p>
          <w:p>
            <w:pPr/>
            <w:r>
              <w:rPr/>
              <w:t xml:space="preserve">Chapitre d'ouvrage</w:t>
            </w:r>
          </w:p>
          <w:p>
            <w:pPr/>
            <w:hyperlink r:id="rId75" w:history="1">
              <w:r>
                <w:rPr>
                  <w:color w:val="#410a8c"/>
                  <w:u w:val="single"/>
                </w:rPr>
                <w:t xml:space="preserve">hal-04819635v1</w:t>
              </w:r>
            </w:hyperlink>
          </w:p>
        </w:tc>
      </w:tr>
      <w:tr>
        <w:trPr/>
        <w:tc>
          <w:tcPr>
            <w:noWrap/>
          </w:tcPr>
          <w:p>
            <w:pPr>
              <w:spacing w:after="200"/>
            </w:pPr>
            <w:hyperlink r:id="rId78" w:history="1">
              <w:r>
                <w:rPr>
                  <w:color w:val="1e198e"/>
                  <w:b w:val="1"/>
                  <w:bCs w:val="1"/>
                  <w:u w:val="single"/>
                </w:rPr>
                <w:t xml:space="preserve">Il y a trop de fonctionnaires en France</w:t>
              </w:r>
            </w:hyperlink>
          </w:p>
          <w:p>
            <w:pPr/>
            <w:hyperlink r:id="rId9" w:history="1">
              <w:r>
                <w:rPr>
                  <w:color w:val="#410a8c"/>
                  <w:u w:val="single"/>
                </w:rPr>
                <w:t xml:space="preserve">Émilien Ruiz</w:t>
              </w:r>
            </w:hyperlink>
          </w:p>
          <w:p>
            <w:pPr/>
            <w:r>
              <w:rPr/>
              <w:t xml:space="preserve">Marie-Anne Dujarier. </w:t>
            </w:r>
            <w:r>
              <w:rPr>
                <w:i w:val="1"/>
                <w:iCs w:val="1"/>
              </w:rPr>
              <w:t xml:space="preserve">Idées reçues sur le travail. Emploi, activité et organisation</w:t>
            </w:r>
            <w:r>
              <w:rPr/>
              <w:t xml:space="preserve">, </w:t>
            </w:r>
            <w:hyperlink r:id="rId79" w:history="1">
              <w:r>
                <w:rPr>
                  <w:color w:val="#410a8c"/>
                  <w:u w:val="single"/>
                </w:rPr>
                <w:t xml:space="preserve">Le Cavalier Bleu</w:t>
              </w:r>
            </w:hyperlink>
            <w:r>
              <w:rPr/>
              <w:t xml:space="preserve">, pp.53-61, 2023, Idées reçues, 9791031805818. </w:t>
            </w:r>
            <w:hyperlink r:id="rId80" w:history="1">
              <w:r>
                <w:rPr>
                  <w:color w:val="#410a8c"/>
                  <w:u w:val="single"/>
                </w:rPr>
                <w:t xml:space="preserve">⟨10.3917/lcb.dujan.2023.01.0053⟩</w:t>
              </w:r>
            </w:hyperlink>
          </w:p>
          <w:p>
            <w:pPr/>
            <w:r>
              <w:rPr/>
              <w:t xml:space="preserve">Chapitre d'ouvrage</w:t>
            </w:r>
          </w:p>
          <w:p>
            <w:pPr/>
            <w:hyperlink r:id="rId78" w:history="1">
              <w:r>
                <w:rPr>
                  <w:color w:val="#410a8c"/>
                  <w:u w:val="single"/>
                </w:rPr>
                <w:t xml:space="preserve">halshs-04495689v1</w:t>
              </w:r>
            </w:hyperlink>
          </w:p>
        </w:tc>
      </w:tr>
      <w:tr>
        <w:trPr/>
        <w:tc>
          <w:tcPr>
            <w:noWrap/>
          </w:tcPr>
          <w:p>
            <w:pPr>
              <w:spacing w:after="200"/>
            </w:pPr>
            <w:hyperlink r:id="rId81" w:history="1">
              <w:r>
                <w:rPr>
                  <w:color w:val="1e198e"/>
                  <w:b w:val="1"/>
                  <w:bCs w:val="1"/>
                  <w:u w:val="single"/>
                </w:rPr>
                <w:t xml:space="preserve">Former &amp;quot;au numérique&amp;quot; en sciences humaines et sociales ? Propositions d’un historien</w:t>
              </w:r>
            </w:hyperlink>
          </w:p>
          <w:p>
            <w:pPr/>
            <w:hyperlink r:id="rId9" w:history="1">
              <w:r>
                <w:rPr>
                  <w:color w:val="#410a8c"/>
                  <w:u w:val="single"/>
                </w:rPr>
                <w:t xml:space="preserve">Émilien Ruiz</w:t>
              </w:r>
            </w:hyperlink>
          </w:p>
          <w:p>
            <w:pPr/>
            <w:r>
              <w:rPr>
                <w:i w:val="1"/>
                <w:iCs w:val="1"/>
              </w:rPr>
              <w:t xml:space="preserve">La fabrique numérique des corpus en sciences humaines et sociales</w:t>
            </w:r>
            <w:r>
              <w:rPr/>
              <w:t xml:space="preserve">, </w:t>
            </w:r>
            <w:hyperlink r:id="rId72" w:history="1">
              <w:r>
                <w:rPr>
                  <w:color w:val="#410a8c"/>
                  <w:u w:val="single"/>
                </w:rPr>
                <w:t xml:space="preserve">Presses universitaires du Septentrion</w:t>
              </w:r>
            </w:hyperlink>
            <w:r>
              <w:rPr/>
              <w:t xml:space="preserve">, 2022, Humanités numériques et science ouverte, 9782757436103</w:t>
            </w:r>
          </w:p>
          <w:p>
            <w:pPr/>
            <w:r>
              <w:rPr/>
              <w:t xml:space="preserve">Chapitre d'ouvrage</w:t>
            </w:r>
          </w:p>
          <w:p>
            <w:pPr/>
            <w:hyperlink r:id="rId81" w:history="1">
              <w:r>
                <w:rPr>
                  <w:color w:val="#410a8c"/>
                  <w:u w:val="single"/>
                </w:rPr>
                <w:t xml:space="preserve">hal-03946690v1</w:t>
              </w:r>
            </w:hyperlink>
          </w:p>
        </w:tc>
      </w:tr>
      <w:tr>
        <w:trPr/>
        <w:tc>
          <w:tcPr>
            <w:noWrap/>
          </w:tcPr>
          <w:p>
            <w:pPr>
              <w:spacing w:after="200"/>
            </w:pPr>
            <w:hyperlink r:id="rId82" w:history="1">
              <w:r>
                <w:rPr>
                  <w:color w:val="1e198e"/>
                  <w:b w:val="1"/>
                  <w:bCs w:val="1"/>
                  <w:u w:val="single"/>
                </w:rPr>
                <w:t xml:space="preserve">Ce que le numérique fait aux corpus. Introduction</w:t>
              </w:r>
            </w:hyperlink>
          </w:p>
          <w:p>
            <w:pPr/>
            <w:hyperlink r:id="rId70" w:history="1">
              <w:r>
                <w:rPr>
                  <w:color w:val="#410a8c"/>
                  <w:u w:val="single"/>
                </w:rPr>
                <w:t xml:space="preserve">Clarisse Bardiot</w:t>
              </w:r>
            </w:hyperlink>
            <w:r>
              <w:rPr/>
              <w:t xml:space="preserve">,</w:t>
            </w:r>
            <w:hyperlink r:id="rId9" w:history="1">
              <w:r>
                <w:rPr>
                  <w:color w:val="#410a8c"/>
                  <w:u w:val="single"/>
                </w:rPr>
                <w:t xml:space="preserve">Émilien Ruiz</w:t>
              </w:r>
            </w:hyperlink>
          </w:p>
          <w:p>
            <w:pPr/>
            <w:r>
              <w:rPr>
                <w:i w:val="1"/>
                <w:iCs w:val="1"/>
              </w:rPr>
              <w:t xml:space="preserve">La fabrique numérique des corpus en sciences humaines et sociales</w:t>
            </w:r>
            <w:r>
              <w:rPr/>
              <w:t xml:space="preserve">, </w:t>
            </w:r>
            <w:hyperlink r:id="rId72" w:history="1">
              <w:r>
                <w:rPr>
                  <w:color w:val="#410a8c"/>
                  <w:u w:val="single"/>
                </w:rPr>
                <w:t xml:space="preserve">Presses universitaires du Septentrion</w:t>
              </w:r>
            </w:hyperlink>
            <w:r>
              <w:rPr/>
              <w:t xml:space="preserve">, 2022, Humanités numériques et science ouverte, 9782757436103</w:t>
            </w:r>
          </w:p>
          <w:p>
            <w:pPr/>
            <w:r>
              <w:rPr/>
              <w:t xml:space="preserve">Chapitre d'ouvrage</w:t>
            </w:r>
          </w:p>
          <w:p>
            <w:pPr/>
            <w:hyperlink r:id="rId82" w:history="1">
              <w:r>
                <w:rPr>
                  <w:color w:val="#410a8c"/>
                  <w:u w:val="single"/>
                </w:rPr>
                <w:t xml:space="preserve">hal-03946665v1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Des chiffres sans qualités ? Gouvernement et quantification en temps de crise sanitaire</w:t>
              </w:r>
            </w:hyperlink>
          </w:p>
          <w:p>
            <w:pPr/>
            <w:hyperlink r:id="rId84" w:history="1">
              <w:r>
                <w:rPr>
                  <w:color w:val="#410a8c"/>
                  <w:u w:val="single"/>
                </w:rPr>
                <w:t xml:space="preserve">Fabrice Cahen</w:t>
              </w:r>
            </w:hyperlink>
            <w:r>
              <w:rPr/>
              <w:t xml:space="preserve">,</w:t>
            </w:r>
            <w:hyperlink r:id="rId65" w:history="1">
              <w:r>
                <w:rPr>
                  <w:color w:val="#410a8c"/>
                  <w:u w:val="single"/>
                </w:rPr>
                <w:t xml:space="preserve">Catherine Cavalin</w:t>
              </w:r>
            </w:hyperlink>
            <w:r>
              <w:rPr/>
              <w:t xml:space="preserve">,</w:t>
            </w:r>
            <w:hyperlink r:id="rId9" w:history="1">
              <w:r>
                <w:rPr>
                  <w:color w:val="#410a8c"/>
                  <w:u w:val="single"/>
                </w:rPr>
                <w:t xml:space="preserve">Émilien Ruiz</w:t>
              </w:r>
            </w:hyperlink>
          </w:p>
          <w:p>
            <w:pPr/>
            <w:r>
              <w:rPr/>
              <w:t xml:space="preserve">2020</w:t>
            </w:r>
          </w:p>
          <w:p>
            <w:pPr/>
            <w:r>
              <w:rPr/>
              <w:t xml:space="preserve">Pré-publication, Document de travail</w:t>
            </w:r>
          </w:p>
          <w:p>
            <w:pPr/>
            <w:hyperlink r:id="rId83" w:history="1">
              <w:r>
                <w:rPr>
                  <w:color w:val="#410a8c"/>
                  <w:u w:val="single"/>
                </w:rPr>
                <w:t xml:space="preserve">halshs-02659791v1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Trop de fonctionnaires ? Contribution à une histoire de l'État par ses effectifs (France, 1850-1950)</w:t>
              </w:r>
            </w:hyperlink>
          </w:p>
          <w:p>
            <w:pPr/>
            <w:hyperlink r:id="rId9" w:history="1">
              <w:r>
                <w:rPr>
                  <w:color w:val="#410a8c"/>
                  <w:u w:val="single"/>
                </w:rPr>
                <w:t xml:space="preserve">Émilien Ruiz</w:t>
              </w:r>
            </w:hyperlink>
          </w:p>
          <w:p>
            <w:pPr/>
            <w:r>
              <w:rPr/>
              <w:t xml:space="preserve">Histoire. Ecole des Hautes Etudes en Sciences Sociales (EHESS), 2013. Français. </w:t>
            </w:r>
            <w:hyperlink r:id="rId86" w:history="1">
              <w:r>
                <w:rPr>
                  <w:color w:val="#410a8c"/>
                  <w:u w:val="single"/>
                </w:rPr>
                <w:t xml:space="preserve">⟨NNT : ⟩</w:t>
              </w:r>
            </w:hyperlink>
          </w:p>
          <w:p>
            <w:pPr/>
            <w:r>
              <w:rPr/>
              <w:t xml:space="preserve">Thèse</w:t>
            </w:r>
          </w:p>
          <w:p>
            <w:pPr/>
            <w:hyperlink r:id="rId85" w:history="1">
              <w:r>
                <w:rPr>
                  <w:color w:val="#410a8c"/>
                  <w:u w:val="single"/>
                </w:rPr>
                <w:t xml:space="preserve">tel-00863780v1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Inquantifiables fonctions publiques ?</w:t>
              </w:r>
            </w:hyperlink>
          </w:p>
          <w:p>
            <w:pPr/>
            <w:hyperlink r:id="rId9" w:history="1">
              <w:r>
                <w:rPr>
                  <w:color w:val="#410a8c"/>
                  <w:u w:val="single"/>
                </w:rPr>
                <w:t xml:space="preserve">Émilien Ruiz</w:t>
              </w:r>
            </w:hyperlink>
          </w:p>
          <w:p>
            <w:pPr/>
            <w:r>
              <w:rPr>
                <w:i w:val="1"/>
                <w:iCs w:val="1"/>
              </w:rPr>
              <w:t xml:space="preserve">Histoire &amp; Mesure</w:t>
            </w:r>
            <w:r>
              <w:rPr/>
              <w:t xml:space="preserve">, XXXV (2), pp.169, 2021</w:t>
            </w:r>
          </w:p>
          <w:p>
            <w:pPr/>
            <w:r>
              <w:rPr/>
              <w:t xml:space="preserve">N°spécial de revue/special issue</w:t>
            </w:r>
          </w:p>
          <w:p>
            <w:pPr/>
            <w:hyperlink r:id="rId87" w:history="1">
              <w:r>
                <w:rPr>
                  <w:color w:val="#410a8c"/>
                  <w:u w:val="single"/>
                </w:rPr>
                <w:t xml:space="preserve">hal-03260685v1</w:t>
              </w:r>
            </w:hyperlink>
          </w:p>
        </w:tc>
      </w:tr>
      <w:tr>
        <w:trPr/>
        <w:tc>
          <w:tcPr>
            <w:noWrap/>
          </w:tcPr>
          <w:p>
            <w:pPr>
              <w:spacing w:after="200"/>
            </w:pPr>
            <w:hyperlink r:id="rId88" w:history="1">
              <w:r>
                <w:rPr>
                  <w:color w:val="1e198e"/>
                  <w:b w:val="1"/>
                  <w:bCs w:val="1"/>
                  <w:u w:val="single"/>
                </w:rPr>
                <w:t xml:space="preserve">Écrire autrement ? L’histoire sociale en quête de publics [dossier thématique]</w:t>
              </w:r>
            </w:hyperlink>
          </w:p>
          <w:p>
            <w:pPr/>
            <w:hyperlink r:id="rId27" w:history="1">
              <w:r>
                <w:rPr>
                  <w:color w:val="#410a8c"/>
                  <w:u w:val="single"/>
                </w:rPr>
                <w:t xml:space="preserve">Axelle Brodiez</w:t>
              </w:r>
            </w:hyperlink>
            <w:r>
              <w:rPr/>
              <w:t xml:space="preserve">,</w:t>
            </w:r>
            <w:hyperlink r:id="rId9" w:history="1">
              <w:r>
                <w:rPr>
                  <w:color w:val="#410a8c"/>
                  <w:u w:val="single"/>
                </w:rPr>
                <w:t xml:space="preserve">Émilien Ruiz</w:t>
              </w:r>
            </w:hyperlink>
          </w:p>
          <w:p>
            <w:pPr/>
            <w:r>
              <w:rPr>
                <w:i w:val="1"/>
                <w:iCs w:val="1"/>
              </w:rPr>
              <w:t xml:space="preserve">Le Mouvement social</w:t>
            </w:r>
            <w:r>
              <w:rPr/>
              <w:t xml:space="preserve">, 269-270, pp.288, 2020</w:t>
            </w:r>
          </w:p>
          <w:p>
            <w:pPr/>
            <w:r>
              <w:rPr/>
              <w:t xml:space="preserve">N°spécial de revue/special issue</w:t>
            </w:r>
          </w:p>
          <w:p>
            <w:pPr/>
            <w:hyperlink r:id="rId88" w:history="1">
              <w:r>
                <w:rPr>
                  <w:color w:val="#410a8c"/>
                  <w:u w:val="single"/>
                </w:rPr>
                <w:t xml:space="preserve">hal-02878922v1</w:t>
              </w:r>
            </w:hyperlink>
          </w:p>
        </w:tc>
      </w:tr>
      <w:tr>
        <w:trPr/>
        <w:tc>
          <w:tcPr>
            <w:noWrap/>
          </w:tcPr>
          <w:p>
            <w:pPr>
              <w:spacing w:after="200"/>
            </w:pPr>
            <w:hyperlink r:id="rId89" w:history="1">
              <w:r>
                <w:rPr>
                  <w:color w:val="1e198e"/>
                  <w:b w:val="1"/>
                  <w:bCs w:val="1"/>
                  <w:u w:val="single"/>
                </w:rPr>
                <w:t xml:space="preserve">Naissance de la sociologie administrative</w:t>
              </w:r>
            </w:hyperlink>
          </w:p>
          <w:p>
            <w:pPr/>
            <w:hyperlink r:id="rId30" w:history="1">
              <w:r>
                <w:rPr>
                  <w:color w:val="#410a8c"/>
                  <w:u w:val="single"/>
                </w:rPr>
                <w:t xml:space="preserve">Olivier Borraz</w:t>
              </w:r>
            </w:hyperlink>
            <w:r>
              <w:rPr/>
              <w:t xml:space="preserve">,</w:t>
            </w:r>
            <w:hyperlink r:id="rId9" w:history="1">
              <w:r>
                <w:rPr>
                  <w:color w:val="#410a8c"/>
                  <w:u w:val="single"/>
                </w:rPr>
                <w:t xml:space="preserve">Émilien Ruiz</w:t>
              </w:r>
            </w:hyperlink>
          </w:p>
          <w:p>
            <w:pPr/>
            <w:r>
              <w:rPr>
                <w:i w:val="1"/>
                <w:iCs w:val="1"/>
              </w:rPr>
              <w:t xml:space="preserve">Le Mouvement social</w:t>
            </w:r>
            <w:r>
              <w:rPr/>
              <w:t xml:space="preserve">, 273, pp.53, 2020</w:t>
            </w:r>
          </w:p>
          <w:p>
            <w:pPr/>
            <w:r>
              <w:rPr/>
              <w:t xml:space="preserve">N°spécial de revue/special issue</w:t>
            </w:r>
          </w:p>
          <w:p>
            <w:pPr/>
            <w:hyperlink r:id="rId89" w:history="1">
              <w:r>
                <w:rPr>
                  <w:color w:val="#410a8c"/>
                  <w:u w:val="single"/>
                </w:rPr>
                <w:t xml:space="preserve">hal-03160278v1</w:t>
              </w:r>
            </w:hyperlink>
          </w:p>
        </w:tc>
      </w:tr>
      <w:tr>
        <w:trPr/>
        <w:tc>
          <w:tcPr>
            <w:noWrap/>
          </w:tcPr>
          <w:p>
            <w:pPr>
              <w:spacing w:after="200"/>
            </w:pPr>
            <w:hyperlink r:id="rId90" w:history="1">
              <w:r>
                <w:rPr>
                  <w:color w:val="1e198e"/>
                  <w:b w:val="1"/>
                  <w:bCs w:val="1"/>
                  <w:u w:val="single"/>
                </w:rPr>
                <w:t xml:space="preserve">Saisir l'État par son administration</w:t>
              </w:r>
            </w:hyperlink>
          </w:p>
          <w:p>
            <w:pPr/>
            <w:hyperlink r:id="rId30" w:history="1">
              <w:r>
                <w:rPr>
                  <w:color w:val="#410a8c"/>
                  <w:u w:val="single"/>
                </w:rPr>
                <w:t xml:space="preserve">Olivier Borraz</w:t>
              </w:r>
            </w:hyperlink>
            <w:r>
              <w:rPr/>
              <w:t xml:space="preserve">,</w:t>
            </w:r>
            <w:hyperlink r:id="rId9" w:history="1">
              <w:r>
                <w:rPr>
                  <w:color w:val="#410a8c"/>
                  <w:u w:val="single"/>
                </w:rPr>
                <w:t xml:space="preserve">Émilien Ruiz</w:t>
              </w:r>
            </w:hyperlink>
          </w:p>
          <w:p>
            <w:pPr/>
            <w:r>
              <w:rPr>
                <w:i w:val="1"/>
                <w:iCs w:val="1"/>
              </w:rPr>
              <w:t xml:space="preserve">Revue Française de Science Politique</w:t>
            </w:r>
            <w:r>
              <w:rPr/>
              <w:t xml:space="preserve">, 70 (1), pp.7-117, 2020</w:t>
            </w:r>
          </w:p>
          <w:p>
            <w:pPr/>
            <w:r>
              <w:rPr/>
              <w:t xml:space="preserve">N°spécial de revue/special issue</w:t>
            </w:r>
          </w:p>
          <w:p>
            <w:pPr/>
            <w:hyperlink r:id="rId90" w:history="1">
              <w:r>
                <w:rPr>
                  <w:color w:val="#410a8c"/>
                  <w:u w:val="single"/>
                </w:rPr>
                <w:t xml:space="preserve">halshs-02504287v1</w:t>
              </w:r>
            </w:hyperlink>
          </w:p>
        </w:tc>
      </w:tr>
      <w:tr>
        <w:trPr/>
        <w:tc>
          <w:tcPr>
            <w:noWrap/>
          </w:tcPr>
          <w:p>
            <w:pPr>
              <w:spacing w:after="200"/>
            </w:pPr>
            <w:hyperlink r:id="rId91" w:history="1">
              <w:r>
                <w:rPr>
                  <w:color w:val="1e198e"/>
                  <w:b w:val="1"/>
                  <w:bCs w:val="1"/>
                  <w:u w:val="single"/>
                </w:rPr>
                <w:t xml:space="preserve">Digital History. La storia nell’era dell’accesso</w:t>
              </w:r>
            </w:hyperlink>
          </w:p>
          <w:p>
            <w:pPr/>
            <w:hyperlink r:id="rId92" w:history="1">
              <w:r>
                <w:rPr>
                  <w:color w:val="#410a8c"/>
                  <w:u w:val="single"/>
                </w:rPr>
                <w:t xml:space="preserve">Deborah Paci</w:t>
              </w:r>
            </w:hyperlink>
            <w:r>
              <w:rPr/>
              <w:t xml:space="preserve">,</w:t>
            </w:r>
            <w:hyperlink r:id="rId56" w:history="1">
              <w:r>
                <w:rPr>
                  <w:color w:val="#410a8c"/>
                  <w:u w:val="single"/>
                </w:rPr>
                <w:t xml:space="preserve">Elisa Grandi</w:t>
              </w:r>
            </w:hyperlink>
            <w:r>
              <w:rPr/>
              <w:t xml:space="preserve">,</w:t>
            </w:r>
            <w:hyperlink r:id="rId9" w:history="1">
              <w:r>
                <w:rPr>
                  <w:color w:val="#410a8c"/>
                  <w:u w:val="single"/>
                </w:rPr>
                <w:t xml:space="preserve">Émilien Ruiz</w:t>
              </w:r>
            </w:hyperlink>
          </w:p>
          <w:p>
            <w:pPr/>
            <w:r>
              <w:rPr>
                <w:i w:val="1"/>
                <w:iCs w:val="1"/>
              </w:rPr>
              <w:t xml:space="preserve">Diacronie - Studi di Storia contemporanea</w:t>
            </w:r>
            <w:r>
              <w:rPr/>
              <w:t xml:space="preserve">, 10, 2012</w:t>
            </w:r>
          </w:p>
          <w:p>
            <w:pPr/>
            <w:r>
              <w:rPr/>
              <w:t xml:space="preserve">N°spécial de revue/special issue</w:t>
            </w:r>
          </w:p>
          <w:p>
            <w:pPr/>
            <w:hyperlink r:id="rId91" w:history="1">
              <w:r>
                <w:rPr>
                  <w:color w:val="#410a8c"/>
                  <w:u w:val="single"/>
                </w:rPr>
                <w:t xml:space="preserve">halshs-02541034v1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Compter les fonctionnaires ou réduire les services publics ? (Mondes Sociaux)</w:t>
              </w:r>
            </w:hyperlink>
          </w:p>
          <w:p>
            <w:pPr/>
            <w:hyperlink r:id="rId9" w:history="1">
              <w:r>
                <w:rPr>
                  <w:color w:val="#410a8c"/>
                  <w:u w:val="single"/>
                </w:rPr>
                <w:t xml:space="preserve">Émilien Ruiz</w:t>
              </w:r>
            </w:hyperlink>
          </w:p>
          <w:p>
            <w:pPr/>
            <w:r>
              <w:rPr/>
              <w:t xml:space="preserve">2018, </w:t>
            </w:r>
            <w:hyperlink r:id="rId94" w:history="1">
              <w:r>
                <w:rPr>
                  <w:color w:val="#410a8c"/>
                  <w:u w:val="single"/>
                </w:rPr>
                <w:t xml:space="preserve">⟨10.58079/u9a8⟩</w:t>
              </w:r>
            </w:hyperlink>
          </w:p>
          <w:p>
            <w:pPr/>
            <w:r>
              <w:rPr/>
              <w:t xml:space="preserve">Article de blog scientifique</w:t>
            </w:r>
          </w:p>
          <w:p>
            <w:pPr/>
            <w:hyperlink r:id="rId93" w:history="1">
              <w:r>
                <w:rPr>
                  <w:color w:val="#410a8c"/>
                  <w:u w:val="single"/>
                </w:rPr>
                <w:t xml:space="preserve">hal-04917238v1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304217v1" TargetMode="External"/><Relationship Id="rId9" Type="http://schemas.openxmlformats.org/officeDocument/2006/relationships/hyperlink" Target="https://hal.science/search/index/?q=*&amp;authFullName_s=&#201;milien Ruiz" TargetMode="External"/><Relationship Id="rId10" Type="http://schemas.openxmlformats.org/officeDocument/2006/relationships/hyperlink" Target="https://shs.hal.science/halshs-04495740v1" TargetMode="External"/><Relationship Id="rId11" Type="http://schemas.openxmlformats.org/officeDocument/2006/relationships/hyperlink" Target="https://dx.doi.org/10.3917/aprp.015.0028" TargetMode="External"/><Relationship Id="rId12" Type="http://schemas.openxmlformats.org/officeDocument/2006/relationships/hyperlink" Target="https://hal.science/hal-04547058v1" TargetMode="External"/><Relationship Id="rId13" Type="http://schemas.openxmlformats.org/officeDocument/2006/relationships/hyperlink" Target="https://shs.hal.science/halshs-04596553v1" TargetMode="External"/><Relationship Id="rId14" Type="http://schemas.openxmlformats.org/officeDocument/2006/relationships/hyperlink" Target="https://hal.science/search/index/?q=*&amp;authFullName_s=Caroline Muller" TargetMode="External"/><Relationship Id="rId15" Type="http://schemas.openxmlformats.org/officeDocument/2006/relationships/hyperlink" Target="https://hal.science/search/index/?q=*&amp;authFullName_s=Elodie Guillon" TargetMode="External"/><Relationship Id="rId16" Type="http://schemas.openxmlformats.org/officeDocument/2006/relationships/hyperlink" Target="https://hal.science/search/index/?q=*&amp;authFullName_s=S&#233;bastien Poublanc" TargetMode="External"/><Relationship Id="rId17" Type="http://schemas.openxmlformats.org/officeDocument/2006/relationships/hyperlink" Target="https://hal.science/search/index/?q=*&amp;authFullName_s=Nicolas Marqu&#233;" TargetMode="External"/><Relationship Id="rId18" Type="http://schemas.openxmlformats.org/officeDocument/2006/relationships/hyperlink" Target="https://dx.doi.org/10.4000/framespa.14445" TargetMode="External"/><Relationship Id="rId19" Type="http://schemas.openxmlformats.org/officeDocument/2006/relationships/hyperlink" Target="https://sciencespo.hal.science/halshs-03939037v1" TargetMode="External"/><Relationship Id="rId20" Type="http://schemas.openxmlformats.org/officeDocument/2006/relationships/hyperlink" Target="https://sciencespo.hal.science/hal-03260687v1" TargetMode="External"/><Relationship Id="rId21" Type="http://schemas.openxmlformats.org/officeDocument/2006/relationships/hyperlink" Target="https://dx.doi.org/10.4000/histoiremesure.13524" TargetMode="External"/><Relationship Id="rId22" Type="http://schemas.openxmlformats.org/officeDocument/2006/relationships/hyperlink" Target="https://sciencespo.hal.science/hal-03260686v1" TargetMode="External"/><Relationship Id="rId23" Type="http://schemas.openxmlformats.org/officeDocument/2006/relationships/hyperlink" Target="https://dx.doi.org/10.4000/histoiremesure.13499" TargetMode="External"/><Relationship Id="rId24" Type="http://schemas.openxmlformats.org/officeDocument/2006/relationships/hyperlink" Target="https://sciencespo.hal.science/hal-02965580v1" TargetMode="External"/><Relationship Id="rId25" Type="http://schemas.openxmlformats.org/officeDocument/2006/relationships/hyperlink" Target="https://dx.doi.org/10.3917/lms.269.0185" TargetMode="External"/><Relationship Id="rId26" Type="http://schemas.openxmlformats.org/officeDocument/2006/relationships/hyperlink" Target="https://sciencespo.hal.science/hal-02878923v1" TargetMode="External"/><Relationship Id="rId27" Type="http://schemas.openxmlformats.org/officeDocument/2006/relationships/hyperlink" Target="https://hal.science/search/index/?q=*&amp;authFullName_s=Axelle Brodiez" TargetMode="External"/><Relationship Id="rId28" Type="http://schemas.openxmlformats.org/officeDocument/2006/relationships/hyperlink" Target="https://dx.doi.org/10.3917/lms.269.0005" TargetMode="External"/><Relationship Id="rId29" Type="http://schemas.openxmlformats.org/officeDocument/2006/relationships/hyperlink" Target="https://shs.hal.science/halshs-02504251v1" TargetMode="External"/><Relationship Id="rId30" Type="http://schemas.openxmlformats.org/officeDocument/2006/relationships/hyperlink" Target="https://hal.science/search/index/?q=*&amp;authFullName_s=Olivier Borraz" TargetMode="External"/><Relationship Id="rId31" Type="http://schemas.openxmlformats.org/officeDocument/2006/relationships/hyperlink" Target="https://dx.doi.org/10.3917/rfsp.701.0007" TargetMode="External"/><Relationship Id="rId32" Type="http://schemas.openxmlformats.org/officeDocument/2006/relationships/hyperlink" Target="https://sciencespo.hal.science/hal-02964098v1" TargetMode="External"/><Relationship Id="rId33" Type="http://schemas.openxmlformats.org/officeDocument/2006/relationships/hyperlink" Target="https://hal.science/search/index/?q=*&amp;authFullName_s=Aur&#233;lien Berra" TargetMode="External"/><Relationship Id="rId34" Type="http://schemas.openxmlformats.org/officeDocument/2006/relationships/hyperlink" Target="https://hal.science/search/index/?q=*&amp;authFullName_s=Emmanuel Ch&#226;teau-Dutier" TargetMode="External"/><Relationship Id="rId35" Type="http://schemas.openxmlformats.org/officeDocument/2006/relationships/hyperlink" Target="https://hal.science/search/index/?q=*&amp;authFullName_s=Nicolas Th&#233;ly" TargetMode="External"/><Relationship Id="rId36" Type="http://schemas.openxmlformats.org/officeDocument/2006/relationships/hyperlink" Target="https://dx.doi.org/10.4000/revuehn.508" TargetMode="External"/><Relationship Id="rId37" Type="http://schemas.openxmlformats.org/officeDocument/2006/relationships/hyperlink" Target="https://sciencespo.hal.science/hal-03162084v1" TargetMode="External"/><Relationship Id="rId38" Type="http://schemas.openxmlformats.org/officeDocument/2006/relationships/hyperlink" Target="https://dx.doi.org/10.3917/lms1.273.0003" TargetMode="External"/><Relationship Id="rId39" Type="http://schemas.openxmlformats.org/officeDocument/2006/relationships/hyperlink" Target="https://sciencespo.hal.science/hal-02878921v1" TargetMode="External"/><Relationship Id="rId40" Type="http://schemas.openxmlformats.org/officeDocument/2006/relationships/hyperlink" Target="https://sciencespo.hal.science/hal-02878925v1" TargetMode="External"/><Relationship Id="rId41" Type="http://schemas.openxmlformats.org/officeDocument/2006/relationships/hyperlink" Target="https://hal.science/search/index/?q=*&amp;authFullName_s=Nicolas Delalande" TargetMode="External"/><Relationship Id="rId42" Type="http://schemas.openxmlformats.org/officeDocument/2006/relationships/hyperlink" Target="https://hal.science/search/index/?q=*&amp;authFullName_s=Emmanuel Bellanger" TargetMode="External"/><Relationship Id="rId43" Type="http://schemas.openxmlformats.org/officeDocument/2006/relationships/hyperlink" Target="https://hal.science/search/index/?q=*&amp;authFullName_s=Charlotte Vorms" TargetMode="External"/><Relationship Id="rId44" Type="http://schemas.openxmlformats.org/officeDocument/2006/relationships/hyperlink" Target="https://dx.doi.org/10.3917/lms.269.0149" TargetMode="External"/><Relationship Id="rId45" Type="http://schemas.openxmlformats.org/officeDocument/2006/relationships/hyperlink" Target="https://sciencespo.hal.science/hal-02964099v1" TargetMode="External"/><Relationship Id="rId46" Type="http://schemas.openxmlformats.org/officeDocument/2006/relationships/hyperlink" Target="https://dx.doi.org/10.4000/revuehn.507" TargetMode="External"/><Relationship Id="rId47" Type="http://schemas.openxmlformats.org/officeDocument/2006/relationships/hyperlink" Target="https://shs.hal.science/halshs-01817064v1" TargetMode="External"/><Relationship Id="rId48" Type="http://schemas.openxmlformats.org/officeDocument/2006/relationships/hyperlink" Target="https://hal.science/hal-01496987v1" TargetMode="External"/><Relationship Id="rId49" Type="http://schemas.openxmlformats.org/officeDocument/2006/relationships/hyperlink" Target="https://shs.hal.science/halshs-01532382v1" TargetMode="External"/><Relationship Id="rId50" Type="http://schemas.openxmlformats.org/officeDocument/2006/relationships/hyperlink" Target="https://shs.hal.science/halshs-01337378v1" TargetMode="External"/><Relationship Id="rId51" Type="http://schemas.openxmlformats.org/officeDocument/2006/relationships/hyperlink" Target="https://shs.hal.science/halshs-01279889v1" TargetMode="External"/><Relationship Id="rId52" Type="http://schemas.openxmlformats.org/officeDocument/2006/relationships/hyperlink" Target="https://shs.hal.science/halshs-01319209v1" TargetMode="External"/><Relationship Id="rId53" Type="http://schemas.openxmlformats.org/officeDocument/2006/relationships/hyperlink" Target="https://hal.science/search/index/?q=*&amp;authFullName_s=Franziska Heimburger" TargetMode="External"/><Relationship Id="rId54" Type="http://schemas.openxmlformats.org/officeDocument/2006/relationships/hyperlink" Target="https://sciencespo.hal.science/hal-01454899v1" TargetMode="External"/><Relationship Id="rId55" Type="http://schemas.openxmlformats.org/officeDocument/2006/relationships/hyperlink" Target="https://hal.science/search/index/?q=*&amp;authFullName_s=Claire Lemercier" TargetMode="External"/><Relationship Id="rId56" Type="http://schemas.openxmlformats.org/officeDocument/2006/relationships/hyperlink" Target="https://hal.science/search/index/?q=*&amp;authFullName_s=Elisa Grandi" TargetMode="External"/><Relationship Id="rId57" Type="http://schemas.openxmlformats.org/officeDocument/2006/relationships/hyperlink" Target="https://dx.doi.org/10.4000/diacronie.2780" TargetMode="External"/><Relationship Id="rId58" Type="http://schemas.openxmlformats.org/officeDocument/2006/relationships/hyperlink" Target="https://shs.hal.science/halshs-01532430v1" TargetMode="External"/><Relationship Id="rId59" Type="http://schemas.openxmlformats.org/officeDocument/2006/relationships/hyperlink" Target="https://shs.hal.science/halshs-01532404v1" TargetMode="External"/><Relationship Id="rId60" Type="http://schemas.openxmlformats.org/officeDocument/2006/relationships/hyperlink" Target="https://dx.doi.org/10.4000/diacronie.2795" TargetMode="External"/><Relationship Id="rId61" Type="http://schemas.openxmlformats.org/officeDocument/2006/relationships/hyperlink" Target="https://shs.hal.science/halshs-00954461v1" TargetMode="External"/><Relationship Id="rId62" Type="http://schemas.openxmlformats.org/officeDocument/2006/relationships/hyperlink" Target="https://dx.doi.org/10.1016/j.soctra.2010.03.004" TargetMode="External"/><Relationship Id="rId63" Type="http://schemas.openxmlformats.org/officeDocument/2006/relationships/hyperlink" Target="https://hal.science/hal-03351721v1" TargetMode="External"/><Relationship Id="rId64" Type="http://schemas.openxmlformats.org/officeDocument/2006/relationships/hyperlink" Target="https://sciencespo.hal.science/hal-02385863v1" TargetMode="External"/><Relationship Id="rId65" Type="http://schemas.openxmlformats.org/officeDocument/2006/relationships/hyperlink" Target="https://hal.science/search/index/?q=*&amp;authFullName_s=Catherine Cavalin" TargetMode="External"/><Relationship Id="rId66" Type="http://schemas.openxmlformats.org/officeDocument/2006/relationships/hyperlink" Target="https://hal.science/search/index/?q=*&amp;authFullName_s=Micka&#235;l Catinon" TargetMode="External"/><Relationship Id="rId67" Type="http://schemas.openxmlformats.org/officeDocument/2006/relationships/hyperlink" Target="https://hal.science/search/index/?q=*&amp;authFullName_s=Paul-Andre Rosental" TargetMode="External"/><Relationship Id="rId68" Type="http://schemas.openxmlformats.org/officeDocument/2006/relationships/hyperlink" Target="https://hal.science/search/index/?q=*&amp;authFullName_s=Michel Vincent" TargetMode="External"/><Relationship Id="rId69" Type="http://schemas.openxmlformats.org/officeDocument/2006/relationships/hyperlink" Target="https://univ-rennes2.hal.science/hal-03884814v1" TargetMode="External"/><Relationship Id="rId70" Type="http://schemas.openxmlformats.org/officeDocument/2006/relationships/hyperlink" Target="https://hal.science/search/index/?q=*&amp;authFullName_s=Clarisse Bardiot" TargetMode="External"/><Relationship Id="rId71" Type="http://schemas.openxmlformats.org/officeDocument/2006/relationships/hyperlink" Target="https://hal.science/search/index/?q=*&amp;authFullName_s=Esther Dehoux" TargetMode="External"/><Relationship Id="rId72" Type="http://schemas.openxmlformats.org/officeDocument/2006/relationships/hyperlink" Target="https://www.septentrion.com/livre/?GCOI=27574100990460" TargetMode="External"/><Relationship Id="rId73" Type="http://schemas.openxmlformats.org/officeDocument/2006/relationships/hyperlink" Target="https://hal.science/hal-03366700v1" TargetMode="External"/><Relationship Id="rId74" Type="http://schemas.openxmlformats.org/officeDocument/2006/relationships/hyperlink" Target="https://shs.hal.science/halshs-05304195v1" TargetMode="External"/><Relationship Id="rId75" Type="http://schemas.openxmlformats.org/officeDocument/2006/relationships/hyperlink" Target="https://hal.science/hal-04819635v1" TargetMode="External"/><Relationship Id="rId76" Type="http://schemas.openxmlformats.org/officeDocument/2006/relationships/hyperlink" Target="https://books.openedition.org/igpde/21501" TargetMode="External"/><Relationship Id="rId77" Type="http://schemas.openxmlformats.org/officeDocument/2006/relationships/hyperlink" Target="https://dx.doi.org/10.4000/12t5f" TargetMode="External"/><Relationship Id="rId78" Type="http://schemas.openxmlformats.org/officeDocument/2006/relationships/hyperlink" Target="https://shs.hal.science/halshs-04495689v1" TargetMode="External"/><Relationship Id="rId79" Type="http://schemas.openxmlformats.org/officeDocument/2006/relationships/hyperlink" Target="http://www.lecavalierbleu.com/livre/idees-recues-travail/" TargetMode="External"/><Relationship Id="rId80" Type="http://schemas.openxmlformats.org/officeDocument/2006/relationships/hyperlink" Target="https://dx.doi.org/10.3917/lcb.dujan.2023.01.0053" TargetMode="External"/><Relationship Id="rId81" Type="http://schemas.openxmlformats.org/officeDocument/2006/relationships/hyperlink" Target="https://sciencespo.hal.science/hal-03946690v1" TargetMode="External"/><Relationship Id="rId82" Type="http://schemas.openxmlformats.org/officeDocument/2006/relationships/hyperlink" Target="https://sciencespo.hal.science/hal-03946665v1" TargetMode="External"/><Relationship Id="rId83" Type="http://schemas.openxmlformats.org/officeDocument/2006/relationships/hyperlink" Target="https://shs.hal.science/halshs-02659791v1" TargetMode="External"/><Relationship Id="rId84" Type="http://schemas.openxmlformats.org/officeDocument/2006/relationships/hyperlink" Target="https://hal.science/search/index/?q=*&amp;authFullName_s=Fabrice Cahen" TargetMode="External"/><Relationship Id="rId85" Type="http://schemas.openxmlformats.org/officeDocument/2006/relationships/hyperlink" Target="https://theses.hal.science/tel-00863780v1" TargetMode="External"/><Relationship Id="rId86" Type="http://schemas.openxmlformats.org/officeDocument/2006/relationships/hyperlink" Target="https://www.theses.fr/" TargetMode="External"/><Relationship Id="rId87" Type="http://schemas.openxmlformats.org/officeDocument/2006/relationships/hyperlink" Target="https://sciencespo.hal.science/hal-03260685v1" TargetMode="External"/><Relationship Id="rId88" Type="http://schemas.openxmlformats.org/officeDocument/2006/relationships/hyperlink" Target="https://sciencespo.hal.science/hal-02878922v1" TargetMode="External"/><Relationship Id="rId89" Type="http://schemas.openxmlformats.org/officeDocument/2006/relationships/hyperlink" Target="https://sciencespo.hal.science/hal-03160278v1" TargetMode="External"/><Relationship Id="rId90" Type="http://schemas.openxmlformats.org/officeDocument/2006/relationships/hyperlink" Target="https://shs.hal.science/halshs-02504287v1" TargetMode="External"/><Relationship Id="rId91" Type="http://schemas.openxmlformats.org/officeDocument/2006/relationships/hyperlink" Target="https://shs.hal.science/halshs-02541034v1" TargetMode="External"/><Relationship Id="rId92" Type="http://schemas.openxmlformats.org/officeDocument/2006/relationships/hyperlink" Target="https://hal.science/search/index/?q=*&amp;authFullName_s=Deborah Paci" TargetMode="External"/><Relationship Id="rId93" Type="http://schemas.openxmlformats.org/officeDocument/2006/relationships/hyperlink" Target="https://hal.science/hal-04917238v1" TargetMode="External"/><Relationship Id="rId94" Type="http://schemas.openxmlformats.org/officeDocument/2006/relationships/hyperlink" Target="https://dx.doi.org/10.58079/u9a8"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Émilien Ruiz</dc:title>
  <dc:description>CV</dc:description>
  <dc:subject/>
  <cp:keywords/>
  <cp:category/>
  <cp:lastModifiedBy/>
  <dcterms:created xsi:type="dcterms:W3CDTF">2026-05-22T16:15:16+02:00</dcterms:created>
  <dcterms:modified xsi:type="dcterms:W3CDTF">2026-05-22T16:15:16+02:00</dcterms:modified>
</cp:coreProperties>
</file>

<file path=docProps/custom.xml><?xml version="1.0" encoding="utf-8"?>
<Properties xmlns="http://schemas.openxmlformats.org/officeDocument/2006/custom-properties" xmlns:vt="http://schemas.openxmlformats.org/officeDocument/2006/docPropsVTypes"/>
</file>