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 Mari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Postdoctorante à Chrono-Environnement (UMR CNRS 6249) à Besançon dans le cadre du projet Deep-C (PEPR FairCarboN), afin d'identifier les processus clés qui déterminent le devenir du carbone organique dans les écosystèmes d'eau douce stagnante. Ce projet vise à quantifier avec précision le rôle des écosystèmes lentiques, en prenant en compte leur diversité typologique (gravières, étangs, lacs naturels, réservoirs...), dans le cycle mondial du carbone, en travaillant sur la production, émission, séquéstration des GES et leur transfert dans le réseau trophique, et à déterminer comment ce rôle est modifié par les paramètres environnementaux.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Greenhouse gas dynamics in fishponds: management versus environmental controls in a complex aqua-agriculture system, France</w:t>
              </w:r>
            </w:hyperlink>
          </w:p>
          <w:p>
            <w:pPr/>
            <w:hyperlink r:id="rId8" w:history="1">
              <w:r>
                <w:rPr>
                  <w:color w:val="#410a8c"/>
                  <w:u w:val="single"/>
                </w:rPr>
                <w:t xml:space="preserve">Emma Mari</w:t>
              </w:r>
            </w:hyperlink>
            <w:r>
              <w:rPr/>
              <w:t xml:space="preserve">,</w:t>
            </w:r>
            <w:hyperlink r:id="rId9" w:history="1">
              <w:r>
                <w:rPr>
                  <w:color w:val="#410a8c"/>
                  <w:u w:val="single"/>
                </w:rPr>
                <w:t xml:space="preserve">Fanny Colas</w:t>
              </w:r>
            </w:hyperlink>
            <w:r>
              <w:rPr/>
              <w:t xml:space="preserve">,</w:t>
            </w:r>
            <w:hyperlink r:id="rId10" w:history="1">
              <w:r>
                <w:rPr>
                  <w:color w:val="#410a8c"/>
                  <w:u w:val="single"/>
                </w:rPr>
                <w:t xml:space="preserve">Sylvain Dolédec</w:t>
              </w:r>
            </w:hyperlink>
            <w:r>
              <w:rPr/>
              <w:t xml:space="preserve">,</w:t>
            </w:r>
            <w:hyperlink r:id="rId11" w:history="1">
              <w:r>
                <w:rPr>
                  <w:color w:val="#410a8c"/>
                  <w:u w:val="single"/>
                </w:rPr>
                <w:t xml:space="preserve">Anas M. Usoof</w:t>
              </w:r>
            </w:hyperlink>
            <w:r>
              <w:rPr/>
              <w:t xml:space="preserve">,</w:t>
            </w:r>
            <w:hyperlink r:id="rId12" w:history="1">
              <w:r>
                <w:rPr>
                  <w:color w:val="#410a8c"/>
                  <w:u w:val="single"/>
                </w:rPr>
                <w:t xml:space="preserve">Jules Blanc</w:t>
              </w:r>
            </w:hyperlink>
            <w:r>
              <w:rPr/>
              <w:t xml:space="preserve">et al.</w:t>
            </w:r>
          </w:p>
          <w:p>
            <w:pPr/>
            <w:r>
              <w:rPr>
                <w:i w:val="1"/>
                <w:iCs w:val="1"/>
              </w:rPr>
              <w:t xml:space="preserve">Journal of Environmental Management</w:t>
            </w:r>
            <w:r>
              <w:rPr/>
              <w:t xml:space="preserve">, 2025, 390, pp.126357. </w:t>
            </w:r>
            <w:hyperlink r:id="rId13" w:history="1">
              <w:r>
                <w:rPr>
                  <w:color w:val="#410a8c"/>
                  <w:u w:val="single"/>
                </w:rPr>
                <w:t xml:space="preserve">⟨10.1016/j.jenvman.2025.126357⟩</w:t>
              </w:r>
            </w:hyperlink>
          </w:p>
          <w:p>
            <w:pPr/>
            <w:r>
              <w:rPr/>
              <w:t xml:space="preserve">Article dans une revue</w:t>
            </w:r>
          </w:p>
          <w:p>
            <w:pPr/>
            <w:hyperlink r:id="rId7" w:history="1">
              <w:r>
                <w:rPr>
                  <w:color w:val="#410a8c"/>
                  <w:u w:val="single"/>
                </w:rPr>
                <w:t xml:space="preserve">hal-05150920v1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0920v1" TargetMode="External"/><Relationship Id="rId8" Type="http://schemas.openxmlformats.org/officeDocument/2006/relationships/hyperlink" Target="https://hal.science/search/index/?q=*&amp;authFullName_s=Emma Mari" TargetMode="External"/><Relationship Id="rId9" Type="http://schemas.openxmlformats.org/officeDocument/2006/relationships/hyperlink" Target="https://hal.science/search/index/?q=*&amp;authFullName_s=Fanny Colas" TargetMode="External"/><Relationship Id="rId10" Type="http://schemas.openxmlformats.org/officeDocument/2006/relationships/hyperlink" Target="https://hal.science/search/index/?q=*&amp;authFullName_s=Sylvain Dol&#233;dec" TargetMode="External"/><Relationship Id="rId11" Type="http://schemas.openxmlformats.org/officeDocument/2006/relationships/hyperlink" Target="https://hal.science/search/index/?q=*&amp;authFullName_s=Anas M. Usoof" TargetMode="External"/><Relationship Id="rId12" Type="http://schemas.openxmlformats.org/officeDocument/2006/relationships/hyperlink" Target="https://hal.science/search/index/?q=*&amp;authFullName_s=Jules Blanc" TargetMode="External"/><Relationship Id="rId13" Type="http://schemas.openxmlformats.org/officeDocument/2006/relationships/hyperlink" Target="https://dx.doi.org/10.1016/j.jenvman.2025.12635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 Mari</dc:title>
  <dc:description>CV</dc:description>
  <dc:subject/>
  <cp:keywords/>
  <cp:category/>
  <cp:lastModifiedBy/>
  <dcterms:created xsi:type="dcterms:W3CDTF">2026-05-18T13:15:21+02:00</dcterms:created>
  <dcterms:modified xsi:type="dcterms:W3CDTF">2026-05-18T13:15:21+02:00</dcterms:modified>
</cp:coreProperties>
</file>

<file path=docProps/custom.xml><?xml version="1.0" encoding="utf-8"?>
<Properties xmlns="http://schemas.openxmlformats.org/officeDocument/2006/custom-properties" xmlns:vt="http://schemas.openxmlformats.org/officeDocument/2006/docPropsVTypes"/>
</file>