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Teillet </w:t>
      </w:r>
      <w:r>
        <w:rPr>
          <w:color w:val="641e6e"/>
        </w:rPr>
        <w:t xml:space="preserve">Doctorante en aménagement du territoire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emma-teillet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0009-0007-0364-9285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Titre de la thèse : &amp;quot;Approche métabolique et modélisation systémique d'un territoire agricole en transition : de la compréhension des enjeux à l'évaluation de la soutenabilité&amp;quot;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diversification et spécialisation : quelle résilience du système agricole et alimentaire de la Champagne crayeuse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2025, 61 (1-2),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⟨10.4000/13dvc⟩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reflexivity, decision-making, and behavioral change for sustainable viticulture associated with participatory action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Madouas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Henaux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Delrieu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Jaugey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2023, 10 (1), pp.212.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⟨10.1057/s41599-023-01690-2⟩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participatory-action-research from questions to actionable knowledge for sustainable viticulture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Soustre-Gacougnolle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Henaux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2021, 8 (1), pp.24.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⟨10.1057/s41599-020-00693-7⟩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approach for a better understanding of the socio-ecological issues associated with the development of agricultural methanisation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Dermine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| Towards an Ecological Bioeconomy Interrogating Concepts and Practices from the Human and Social Sciences, Congrès International EXEBIO</w:t>
            </w:r>
            <w:r>
              <w:rPr/>
              <w:t xml:space="preserve">, Laboratoire CRIEG-REGARD,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réflexif sur l'utilisation d'une approche socio-métabolique pour l'analyse de la résilience des Systèmes Agri-Alimentaires : le cas du projet REAACC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Métabolisme des systèmes agri-alimentaires : Flux, organisations, territoires</w:t>
            </w:r>
            <w:r>
              <w:rPr/>
              <w:t xml:space="preserve">, Département Act : Sciences pour l'action, les transitions, les territoires (INRAE),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des territoires agricoles en transition : une approche par le territoire et ses capacités de résilience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ICI Doc’ - Édition 2024-2025 – « TRANSITION(S) »</w:t>
            </w:r>
            <w:r>
              <w:rPr/>
              <w:t xml:space="preserve">, Association des doctorant⋅e⋅s de l’École Doctorale HNFB ICI Doc’,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systèmes agricoles et alimentaires en Grand Est : une analyse par processus participatif et approches métaboliques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du RMT Champs &amp; Territoires Ateliers « Les informations utiles à la fabrique de la transition agroécologique des territoires » - Comprendre le fonctionnement des territoires pour une gouvernance informée</w:t>
            </w:r>
            <w:r>
              <w:rPr/>
              <w:t xml:space="preserve">, RMT Champs &amp; Territoires Ateliers,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recomposition : d'une politique agricole de grandes cultures vers une politique alimentaire ? Le cas de la communauté d'agglomération Troyes Champagne Métropole Journée d'étude « Comprendre les politiques alimentaires locales : Etat des lieux locaux, enjeux nationaux » 9 novembre 2023 -CNRS Pouchet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Dermine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Comprendre les politiques alimentaires locales : Etat des lieux locaux, enjeux nationaux »</w:t>
            </w:r>
            <w:r>
              <w:rPr/>
              <w:t xml:space="preserve">, Université Paris 8; Cresppa; LabTop; Université Paris Nanterre; CNRS; UMR Innovation; Ville de Paris,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aux transitions, quelles gouvernances des ressources naturelles en liens à la planification alimentaire territoriale ? Le cas de deux PAT du Grand Est.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Cherheurs Partenaires</w:t>
            </w:r>
            <w:r>
              <w:rPr/>
              <w:t xml:space="preserve">, TETRAE, Oct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: un analyseur pour un renouvellement de l’approche de la résilience des systèmes agricoles et alimentaires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: un analyseur pour un renouvellement de l'approche de la résilience des systèmes agricoles et alimentaires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Colloque de l'ASRDLF " Transitions, gouvernance territoriale et solidarités"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hal-04487277v1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A1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teillet" TargetMode="External"/><Relationship Id="rId8" Type="http://schemas.openxmlformats.org/officeDocument/2006/relationships/hyperlink" Target="https://orcid.org/0009-0007-0364-9285" TargetMode="External"/><Relationship Id="rId9" Type="http://schemas.openxmlformats.org/officeDocument/2006/relationships/hyperlink" Target="https://shs.hal.science/halshs-04977138v1" TargetMode="External"/><Relationship Id="rId10" Type="http://schemas.openxmlformats.org/officeDocument/2006/relationships/hyperlink" Target="https://hal.science/search/index/?q=*&amp;authFullName_s=Sabrina Dermine-Brullot" TargetMode="External"/><Relationship Id="rId11" Type="http://schemas.openxmlformats.org/officeDocument/2006/relationships/hyperlink" Target="https://hal.science/search/index/?q=*&amp;authFullName_s=Ir&#232;ne Mestre" TargetMode="External"/><Relationship Id="rId12" Type="http://schemas.openxmlformats.org/officeDocument/2006/relationships/hyperlink" Target="https://hal.science/search/index/?q=*&amp;authFullName_s=Emma Teillet" TargetMode="External"/><Relationship Id="rId13" Type="http://schemas.openxmlformats.org/officeDocument/2006/relationships/hyperlink" Target="https://dx.doi.org/10.4000/13dvc" TargetMode="External"/><Relationship Id="rId14" Type="http://schemas.openxmlformats.org/officeDocument/2006/relationships/hyperlink" Target="https://hal.science/hal-04094304v1" TargetMode="External"/><Relationship Id="rId15" Type="http://schemas.openxmlformats.org/officeDocument/2006/relationships/hyperlink" Target="https://hal.science/search/index/?q=*&amp;authFullName_s=Maxime Madouas" TargetMode="External"/><Relationship Id="rId16" Type="http://schemas.openxmlformats.org/officeDocument/2006/relationships/hyperlink" Target="https://hal.science/search/index/?q=*&amp;authFullName_s=M&#233;lanie Henaux" TargetMode="External"/><Relationship Id="rId17" Type="http://schemas.openxmlformats.org/officeDocument/2006/relationships/hyperlink" Target="https://hal.science/search/index/?q=*&amp;authFullName_s=Valentine Delrieu" TargetMode="External"/><Relationship Id="rId18" Type="http://schemas.openxmlformats.org/officeDocument/2006/relationships/hyperlink" Target="https://hal.science/search/index/?q=*&amp;authFullName_s=Caroline Jaugey" TargetMode="External"/><Relationship Id="rId19" Type="http://schemas.openxmlformats.org/officeDocument/2006/relationships/hyperlink" Target="https://dx.doi.org/10.1057/s41599-023-01690-2" TargetMode="External"/><Relationship Id="rId20" Type="http://schemas.openxmlformats.org/officeDocument/2006/relationships/hyperlink" Target="https://hal.science/hal-03216347v1" TargetMode="External"/><Relationship Id="rId21" Type="http://schemas.openxmlformats.org/officeDocument/2006/relationships/hyperlink" Target="https://hal.science/search/index/?q=*&amp;authFullName_s=Jean Masson" TargetMode="External"/><Relationship Id="rId22" Type="http://schemas.openxmlformats.org/officeDocument/2006/relationships/hyperlink" Target="https://hal.science/search/index/?q=*&amp;authFullName_s=Isabelle Soustre-Gacougnolle" TargetMode="External"/><Relationship Id="rId23" Type="http://schemas.openxmlformats.org/officeDocument/2006/relationships/hyperlink" Target="https://hal.science/search/index/?q=*&amp;authFullName_s=Mireille Perrin" TargetMode="External"/><Relationship Id="rId24" Type="http://schemas.openxmlformats.org/officeDocument/2006/relationships/hyperlink" Target="https://hal.science/search/index/?q=*&amp;authFullName_s=Carine Schmitt" TargetMode="External"/><Relationship Id="rId25" Type="http://schemas.openxmlformats.org/officeDocument/2006/relationships/hyperlink" Target="https://dx.doi.org/10.1057/s41599-020-00693-7" TargetMode="External"/><Relationship Id="rId26" Type="http://schemas.openxmlformats.org/officeDocument/2006/relationships/hyperlink" Target="https://hal.science/hal-05156764v1" TargetMode="External"/><Relationship Id="rId27" Type="http://schemas.openxmlformats.org/officeDocument/2006/relationships/hyperlink" Target="https://hal.science/search/index/?q=*&amp;authFullName_s=Pauline Marty" TargetMode="External"/><Relationship Id="rId28" Type="http://schemas.openxmlformats.org/officeDocument/2006/relationships/hyperlink" Target="https://hal.science/search/index/?q=*&amp;authFullName_s=Sabrina Dermine" TargetMode="External"/><Relationship Id="rId29" Type="http://schemas.openxmlformats.org/officeDocument/2006/relationships/hyperlink" Target="https://hal.science/hal-04926472v1" TargetMode="External"/><Relationship Id="rId30" Type="http://schemas.openxmlformats.org/officeDocument/2006/relationships/hyperlink" Target="https://hal.science/hal-04924552v1" TargetMode="External"/><Relationship Id="rId31" Type="http://schemas.openxmlformats.org/officeDocument/2006/relationships/hyperlink" Target="https://hal.science/hal-04569321v1" TargetMode="External"/><Relationship Id="rId32" Type="http://schemas.openxmlformats.org/officeDocument/2006/relationships/hyperlink" Target="https://hal.science/search/index/?q=*&amp;authFullName_s=Philippe Lescoat" TargetMode="External"/><Relationship Id="rId33" Type="http://schemas.openxmlformats.org/officeDocument/2006/relationships/hyperlink" Target="https://hal.science/search/index/?q=*&amp;authFullName_s=Yves Le Roux" TargetMode="External"/><Relationship Id="rId34" Type="http://schemas.openxmlformats.org/officeDocument/2006/relationships/hyperlink" Target="https://hal.science/hal-04284380v1" TargetMode="External"/><Relationship Id="rId35" Type="http://schemas.openxmlformats.org/officeDocument/2006/relationships/hyperlink" Target="https://hal.inrae.fr/hal-04303590v1" TargetMode="External"/><Relationship Id="rId36" Type="http://schemas.openxmlformats.org/officeDocument/2006/relationships/hyperlink" Target="https://hal.science/search/index/?q=*&amp;authFullName_s=Pierre Guillemin" TargetMode="External"/><Relationship Id="rId37" Type="http://schemas.openxmlformats.org/officeDocument/2006/relationships/hyperlink" Target="https://hal.inrae.fr/hal-03713886v1" TargetMode="External"/><Relationship Id="rId38" Type="http://schemas.openxmlformats.org/officeDocument/2006/relationships/hyperlink" Target="https://hal.science/hal-0448727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Teillet</dc:title>
  <dc:description>CV</dc:description>
  <dc:subject/>
  <cp:keywords/>
  <cp:category/>
  <cp:lastModifiedBy/>
  <dcterms:created xsi:type="dcterms:W3CDTF">2026-03-09T19:42:07+01:00</dcterms:created>
  <dcterms:modified xsi:type="dcterms:W3CDTF">2026-03-09T19:42:07+01:00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