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Béhague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 campement au projet. Repenser le refuge avec Philippe Quesne et Ivana Müller</w:t></w:r></w:hyperlink></w:p><w:p><w:pPr/><w:hyperlink r:id="rId8" w:history="1"><w:r><w:rPr><w:color w:val="#410a8c"/><w:u w:val="single"/></w:rPr><w:t xml:space="preserve">Béhague Emmanuel</w:t></w:r></w:hyperlink></w:p><w:p><w:pPr/><w:r><w:rPr><w:i w:val="1"/><w:iCs w:val="1"/></w:rPr><w:t xml:space="preserve">le théâtre comme refuge. Une utopie hospitalière</w:t></w:r><w:r><w:rPr/><w:t xml:space="preserve">, Sylvain Diaz; Fujii Shintaro; Evelyne Lesigne-Audoly, Mar 2026, Strasbourg, France</w:t></w:r></w:p><w:p><w:pPr/><w:r><w:rPr/><w:t xml:space="preserve">Communication dans un congrès</w:t></w:r></w:p><w:p><w:pPr/><w:hyperlink r:id="rId7" w:history="1"><w:r><w:rPr><w:color w:val="#410a8c"/><w:u w:val="single"/></w:rPr><w:t xml:space="preserve">hal-05553208v1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Christophe Schlingensief : politique du trash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Le cinéma de genre : un cinéma très politique ?</w:t></w:r><w:r><w:rPr/><w:t xml:space="preserve">, Feb 2025, Mons, Belgique</w:t></w:r></w:p><w:p><w:pPr/><w:r><w:rPr/><w:t xml:space="preserve">Communication dans un congrès</w:t></w:r></w:p><w:p><w:pPr/><w:hyperlink r:id="rId9" w:history="1"><w:r><w:rPr><w:color w:val="#410a8c"/><w:u w:val="single"/></w:rPr><w:t xml:space="preserve">hal-05034053v1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12" w:history="1"><w:r><w:rPr><w:color w:val="#410a8c"/><w:u w:val="single"/></w:rPr><w:t xml:space="preserve">Sylvain Diaz</w:t></w:r></w:hyperlink><w:r><w:rPr/><w:t xml:space="preserve">,</w:t></w:r><w:hyperlink r:id="rId13" w:history="1"><w:r><w:rPr><w:color w:val="#410a8c"/><w:u w:val="single"/></w:rPr><w:t xml:space="preserve">Victoire Feuillebois</w:t></w:r></w:hyperlink></w:p><w:p><w:pPr/><w:r><w:rPr><w:i w:val="1"/><w:iCs w:val="1"/></w:rPr><w:t xml:space="preserve">Le retour de la guerre. Les dramaturgies au miroir des conflits contemporains</w:t></w:r><w:r><w:rPr/><w:t xml:space="preserve">, Nov 2025, Strasbourg, France</w:t></w:r></w:p><w:p><w:pPr/><w:r><w:rPr/><w:t xml:space="preserve">Communication dans un congrès</w:t></w:r></w:p><w:p><w:pPr/><w:hyperlink r:id="rId11" w:history="1"><w:r><w:rPr><w:color w:val="#410a8c"/><w:u w:val="single"/></w:rPr><w:t xml:space="preserve">hal-05408672v1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modèle du tiers personnage chez Christopher Rüping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Journée d'études "Personnages et modèles. Admiration, imitation, subversion", Université de strasbourg</w:t></w:r><w:r><w:rPr/><w:t xml:space="preserve">, Sep 2024, Strasbourg, France</w:t></w:r></w:p><w:p><w:pPr/><w:r><w:rPr/><w:t xml:space="preserve">Communication dans un congrès</w:t></w:r></w:p><w:p><w:pPr/><w:hyperlink r:id="rId14" w:history="1"><w:r><w:rPr><w:color w:val="#410a8c"/><w:u w:val="single"/></w:rPr><w:t xml:space="preserve">hal-04869141v1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Milo Rau : le réalisme comme éthique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Avant-scène au Théâtre du Maillon, Strasbourg</w:t></w:r><w:r><w:rPr/><w:t xml:space="preserve">, Nov 2024, Strasbourg, France</w:t></w:r></w:p><w:p><w:pPr/><w:r><w:rPr/><w:t xml:space="preserve">Communication dans un congrès</w:t></w:r></w:p><w:p><w:pPr/><w:hyperlink r:id="rId15" w:history="1"><w:r><w:rPr><w:color w:val="#410a8c"/><w:u w:val="single"/></w:rPr><w:t xml:space="preserve">hal-04869142v1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Für eine Ethik der Aufmerksamkeit: &amp;quot;Familie&amp;quot; und &amp;quot;Grief and Beauty&amp;quot; von Milo Rau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Colloque international "Milo Rau: Political theater of the future" Cicinnati, USA, 28-30 oct 2022</w:t></w:r><w:r><w:rPr/><w:t xml:space="preserve">, Oct 2022, Cincinnati, United States</w:t></w:r></w:p><w:p><w:pPr/><w:r><w:rPr/><w:t xml:space="preserve">Communication dans un congrès</w:t></w:r></w:p><w:p><w:pPr/><w:hyperlink r:id="rId16" w:history="1"><w:r><w:rPr><w:color w:val="#410a8c"/><w:u w:val="single"/></w:rPr><w:t xml:space="preserve">hal-05035728v1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Für eine Ethik der Aufmerksamkeit: ‘Familie’ und ‘Grief and Beauty’ von Milo Rau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s.n.</w:t></w:r><w:r><w:rPr/><w:t xml:space="preserve">, Oct 2022, S.L., France</w:t></w:r></w:p><w:p><w:pPr/><w:r><w:rPr/><w:t xml:space="preserve">Communication dans un congrès</w:t></w:r></w:p><w:p><w:pPr/><w:hyperlink r:id="rId17" w:history="1"><w:r><w:rPr><w:color w:val="#410a8c"/><w:u w:val="single"/></w:rPr><w:t xml:space="preserve">hal-03949949v1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traitement de la migration dans l’écriture dramatique de langue allemande: enjeux éthiques et esthétiques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"Transnationale und interkulturelle Literaturwissenschaft und Literaturdidaktik. Konzeptionelle und digitale Transformationen", Eine Tagung des Projekts Internationalisierung der Lehrkräftebildung @ home: Interkulturelle Literatur als Modul</w:t></w:r><w:r><w:rPr/><w:t xml:space="preserve">, Sep 2022, Flensburg, Allemagne</w:t></w:r></w:p><w:p><w:pPr/><w:r><w:rPr/><w:t xml:space="preserve">Communication dans un congrès</w:t></w:r></w:p><w:p><w:pPr/><w:hyperlink r:id="rId18" w:history="1"><w:r><w:rPr><w:color w:val="#410a8c"/><w:u w:val="single"/></w:rPr><w:t xml:space="preserve">hal-03922459v1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Für eine Ästhetik der Aufmerksamkeit: Familie und Grief&beauty von Milo Rau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Colloque international "Milo Rau: Political theater of the future", Universiy of Cincinnati, October 28-October 30.</w:t></w:r><w:r><w:rPr/><w:t xml:space="preserve">, Oct 2022, Cincinnati, United States</w:t></w:r></w:p><w:p><w:pPr/><w:r><w:rPr/><w:t xml:space="preserve">Communication dans un congrès</w:t></w:r></w:p><w:p><w:pPr/><w:hyperlink r:id="rId19" w:history="1"><w:r><w:rPr><w:color w:val="#410a8c"/><w:u w:val="single"/></w:rPr><w:t xml:space="preserve">hal-05287934v1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Für eine Ästhetik der Aufmerksamkeit: Familie und Grief & beauty von Milo Rau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Colloque international "Milo Rau: Political theater of the future"</w:t></w:r><w:r><w:rPr/><w:t xml:space="preserve">, Oct 2022, Cincinnati, United States</w:t></w:r></w:p><w:p><w:pPr/><w:r><w:rPr/><w:t xml:space="preserve">Communication dans un congrès</w:t></w:r></w:p><w:p><w:pPr/><w:hyperlink r:id="rId20" w:history="1"><w:r><w:rPr><w:color w:val="#410a8c"/><w:u w:val="single"/></w:rPr><w:t xml:space="preserve">hal-03920760v1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Zum Potenzial von Intermedialität und Intertextualität in Theaterarbeiten zu Flucht und Migration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Exzellenzlabor Europa 2022 "Theater und pluralistische Gesellschaften: Potenziale der „Kopräsenz“"</w:t></w:r><w:r><w:rPr/><w:t xml:space="preserve">, Sep 2022, Menaggio, France</w:t></w:r></w:p><w:p><w:pPr/><w:r><w:rPr/><w:t xml:space="preserve">Communication dans un congrès</w:t></w:r></w:p><w:p><w:pPr/><w:hyperlink r:id="rId21" w:history="1"><w:r><w:rPr><w:color w:val="#410a8c"/><w:u w:val="single"/></w:rPr><w:t xml:space="preserve">hal-03922438v1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théâtre de Frank Castorf, à la croisée des textes, à la croisée des genres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Avant-scène au Théâtre du Maillon, Strasbourg</w:t></w:r><w:r><w:rPr/><w:t xml:space="preserve">, Apr 2022, Strasbourg, France</w:t></w:r></w:p><w:p><w:pPr/><w:r><w:rPr/><w:t xml:space="preserve">Communication dans un congrès</w:t></w:r></w:p><w:p><w:pPr/><w:hyperlink r:id="rId22" w:history="1"><w:r><w:rPr><w:color w:val="#410a8c"/><w:u w:val="single"/></w:rPr><w:t xml:space="preserve">hal-04872289v1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Paysages Incertains / Uncertain Landscapes</w:t></w:r></w:hyperlink></w:p><w:p><w:pPr/><w:hyperlink r:id="rId24" w:history="1"><w:r><w:rPr><w:color w:val="#410a8c"/><w:u w:val="single"/></w:rPr><w:t xml:space="preserve">Hélène Ibata</w:t></w:r></w:hyperlink><w:r><w:rPr/><w:t xml:space="preserve">,</w:t></w:r><w:hyperlink r:id="rId25" w:history="1"><w:r><w:rPr><w:color w:val="#410a8c"/><w:u w:val="single"/></w:rPr><w:t xml:space="preserve">Gwendolyne Cressman</w:t></w:r></w:hyperlink><w:r><w:rPr/><w:t xml:space="preserve">,</w:t></w:r><w:hyperlink r:id="rId26" w:history="1"><w:r><w:rPr><w:color w:val="#410a8c"/><w:u w:val="single"/></w:rPr><w:t xml:space="preserve">Sandrine Baudry</w:t></w:r></w:hyperlink><w:r><w:rPr/><w:t xml:space="preserve">,</w:t></w:r><w:hyperlink r:id="rId27" w:history="1"><w:r><w:rPr><w:color w:val="#410a8c"/><w:u w:val="single"/></w:rPr><w:t xml:space="preserve">Monica Manolescu</w:t></w:r></w:hyperlink><w:r><w:rPr/><w:t xml:space="preserve">,</w:t></w:r><w:hyperlink r:id="rId28" w:history="1"><w:r><w:rPr><w:color w:val="#410a8c"/><w:u w:val="single"/></w:rPr><w:t xml:space="preserve">Fanny Moghaddassi</w:t></w:r></w:hyperlink><w:r><w:rPr/><w:t xml:space="preserve">et al.</w:t></w:r></w:p><w:p><w:pPr/><w:r><w:rPr><w:i w:val="1"/><w:iCs w:val="1"/></w:rPr><w:t xml:space="preserve">Colloque "Uncertain Landscapes/ Paysages incertains" organisé par les UR SEARCH, mondes germaniques et nord-européens, CHER, en association avec la Haute Ecole des Arts du Rhin, avec le soutien de la MISHA</w:t></w:r><w:r><w:rPr/><w:t xml:space="preserve">, Oct 2022, Strasbourg, France</w:t></w:r></w:p><w:p><w:pPr/><w:r><w:rPr/><w:t xml:space="preserve">Communication dans un congrès</w:t></w:r></w:p><w:p><w:pPr/><w:hyperlink r:id="rId23" w:history="1"><w:r><w:rPr><w:color w:val="#410a8c"/><w:u w:val="single"/></w:rPr><w:t xml:space="preserve">hal-03999884v1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Schluss mit Derrick! L'Allemagne au prisme des séries télévisées / Deutschland im Spiegl der TV-Serie.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30" w:history="1"><w:r><w:rPr><w:color w:val="#410a8c"/><w:u w:val="single"/></w:rPr><w:t xml:space="preserve">Sonia Goldblum</w:t></w:r></w:hyperlink></w:p><w:p><w:pPr/><w:r><w:rPr><w:i w:val="1"/><w:iCs w:val="1"/></w:rPr><w:t xml:space="preserve">Schluss mit Derrick! L'Allemagne au prisme des séries télévisées / Deutschland im Spiegl der TV-Serie. 30 septembre-1er octobre 2021 Maison Interuniversitaire des Sciences de l'Homme Alsace</w:t></w:r><w:r><w:rPr/><w:t xml:space="preserve">, 2021, Strasbourg, France</w:t></w:r></w:p><w:p><w:pPr/><w:r><w:rPr/><w:t xml:space="preserve">Communication dans un congrès</w:t></w:r></w:p><w:p><w:pPr/><w:hyperlink r:id="rId29" w:history="1"><w:r><w:rPr><w:color w:val="#410a8c"/><w:u w:val="single"/></w:rPr><w:t xml:space="preserve">hal-03753184v1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Corps et espaces dans la série Deutschland 83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Schluss mit Derrick ! L’Allemagne au prisme des séries télévisées Deutschland im Spiegel der TV-Serie</w:t></w:r><w:r><w:rPr/><w:t xml:space="preserve">, Sep 2021, Strasbourg, France</w:t></w:r></w:p><w:p><w:pPr/><w:r><w:rPr/><w:t xml:space="preserve">Communication dans un congrès</w:t></w:r></w:p><w:p><w:pPr/><w:hyperlink r:id="rId31" w:history="1"><w:r><w:rPr><w:color w:val="#410a8c"/><w:u w:val="single"/></w:rPr><w:t xml:space="preserve">hal-03530858v1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Darstellungsformen der Kopräsenz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Darstellungsformen der Kopräsenz</w:t></w:r><w:r><w:rPr/><w:t xml:space="preserve">, Dec 2021, Strasbourg, France</w:t></w:r></w:p><w:p><w:pPr/><w:r><w:rPr/><w:t xml:space="preserve">Communication dans un congrès</w:t></w:r></w:p><w:p><w:pPr/><w:hyperlink r:id="rId32" w:history="1"><w:r><w:rPr><w:color w:val="#410a8c"/><w:u w:val="single"/></w:rPr><w:t xml:space="preserve">hal-03530855v1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Dire la migration à la scène : récit poétique, récit filmique et intermédialité dans Winterreise de Kornél Mundruczó (2015)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"Frontières et migrations en Europe, études juridiques et culturelles", université d'été organisée en ligne du 28 juin au 1er juillet</w:t></w:r><w:r><w:rPr/><w:t xml:space="preserve">, Jun 2021, En ligne, France</w:t></w:r></w:p><w:p><w:pPr/><w:r><w:rPr/><w:t xml:space="preserve">Communication dans un congrès</w:t></w:r></w:p><w:p><w:pPr/><w:hyperlink r:id="rId33" w:history="1"><w:r><w:rPr><w:color w:val="#410a8c"/><w:u w:val="single"/></w:rPr><w:t xml:space="preserve">hal-03543322v1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Contemporary Ruins/Les ruines contemporaines</w:t></w:r></w:hyperlink></w:p><w:p><w:pPr/><w:hyperlink r:id="rId27" w:history="1"><w:r><w:rPr><w:color w:val="#410a8c"/><w:u w:val="single"/></w:rPr><w:t xml:space="preserve">Monica Manolescu</w:t></w:r></w:hyperlink><w:r><w:rPr/><w:t xml:space="preserve">,</w:t></w:r><w:hyperlink r:id="rId24" w:history="1"><w:r><w:rPr><w:color w:val="#410a8c"/><w:u w:val="single"/></w:rPr><w:t xml:space="preserve">Hélène Ibata</w:t></w:r></w:hyperlink><w:r><w:rPr/><w:t xml:space="preserve">,</w:t></w:r><w:hyperlink r:id="rId25" w:history="1"><w:r><w:rPr><w:color w:val="#410a8c"/><w:u w:val="single"/></w:rPr><w:t xml:space="preserve">Gwendolyne Cressman</w:t></w:r></w:hyperlink><w:r><w:rPr/><w:t xml:space="preserve">,</w:t></w:r><w:hyperlink r:id="rId10" w:history="1"><w:r><w:rPr><w:color w:val="#410a8c"/><w:u w:val="single"/></w:rPr><w:t xml:space="preserve">Emmanuel Béhague</w:t></w:r></w:hyperlink></w:p><w:p><w:pPr/><w:r><w:rPr><w:i w:val="1"/><w:iCs w:val="1"/></w:rPr><w:t xml:space="preserve">Colloque international organisé le 9-10 décembre 2021, Université de Strasbourg</w:t></w:r><w:r><w:rPr/><w:t xml:space="preserve">, Dec 2021, Strasbourg, France</w:t></w:r></w:p><w:p><w:pPr/><w:r><w:rPr/><w:t xml:space="preserve">Communication dans un congrès</w:t></w:r></w:p><w:p><w:pPr/><w:hyperlink r:id="rId34" w:history="1"><w:r><w:rPr><w:color w:val="#410a8c"/><w:u w:val="single"/></w:rPr><w:t xml:space="preserve">hal-03639420v1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approche intermédiale du théâtre documentaire. La dictature dans l’Europa-Trilogie de Milo Rau.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Figuration de la dictature dans les arts de la scène : regards sur la scène germanophone du XIXe siècle à nos jours », Université de Metz, 20-22 juin 2019</w:t></w:r><w:r><w:rPr/><w:t xml:space="preserve">, Jun 2019, Metz, France</w:t></w:r></w:p><w:p><w:pPr/><w:r><w:rPr/><w:t xml:space="preserve">Communication dans un congrès</w:t></w:r></w:p><w:p><w:pPr/><w:hyperlink r:id="rId35" w:history="1"><w:r><w:rPr><w:color w:val="#410a8c"/><w:u w:val="single"/></w:rPr><w:t xml:space="preserve">hal-03714843v1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Matérialisation de la mémoire : la vie propre des objets chez Hans-Werner Kroesinger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Théâtre et nouveaux matérialismes. Colloque international de la SQET. 26-29 mai 2019 Montréal</w:t></w:r><w:r><w:rPr/><w:t xml:space="preserve">, May 2019, Montréal, France</w:t></w:r></w:p><w:p><w:pPr/><w:r><w:rPr/><w:t xml:space="preserve">Communication dans un congrès</w:t></w:r></w:p><w:p><w:pPr/><w:hyperlink r:id="rId36" w:history="1"><w:r><w:rPr><w:color w:val="#410a8c"/><w:u w:val="single"/></w:rPr><w:t xml:space="preserve">hal-03530859v1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Visages et corps migrants sur la scène intermédiale (Milo Rau, Kornel Mundruczo, Christiane Jatahy)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Corps migrants : récits et présences. Colloque international</w:t></w:r><w:r><w:rPr/><w:t xml:space="preserve">, Nov 2019, Liège, Belgique</w:t></w:r></w:p><w:p><w:pPr/><w:r><w:rPr/><w:t xml:space="preserve">Communication dans un congrès</w:t></w:r></w:p><w:p><w:pPr/><w:hyperlink r:id="rId37" w:history="1"><w:r><w:rPr><w:color w:val="#410a8c"/><w:u w:val="single"/></w:rPr><w:t xml:space="preserve">hal-03530857v1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regard dynamisé chez Mathieu Pernot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Agir dans la ville :art et politique dans l'espace urbain 4, de la destruction 11-13 décembre 2019 -UMONS</w:t></w:r><w:r><w:rPr/><w:t xml:space="preserve">, Dec 2019, Mons, Belgique</w:t></w:r></w:p><w:p><w:pPr/><w:r><w:rPr/><w:t xml:space="preserve">Communication dans un congrès</w:t></w:r></w:p><w:p><w:pPr/><w:hyperlink r:id="rId38" w:history="1"><w:r><w:rPr><w:color w:val="#410a8c"/><w:u w:val="single"/></w:rPr><w:t xml:space="preserve">hal-03530860v1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RDA dans l’espace public européen 1949-2018. 26-28 septembre 2018, Maison Interuniversitaire des Sciences de l’Homme Alsace, Université de Strasbourg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40" w:history="1"><w:r><w:rPr><w:color w:val="#410a8c"/><w:u w:val="single"/></w:rPr><w:t xml:space="preserve">Pascal Fagot</w:t></w:r></w:hyperlink></w:p><w:p><w:pPr/><w:r><w:rPr><w:i w:val="1"/><w:iCs w:val="1"/></w:rPr><w:t xml:space="preserve">La RDA dans l’espace public européen 1949-2018. 26-28 septembre 2018, Maison Interuniversitaire des Sciences de l’Homme Alsace, Université de Strasbourg</w:t></w:r><w:r><w:rPr/><w:t xml:space="preserve">, Sep 2018,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hal-03530868v1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Théâtre, peinture et photographie à l’épreuve de l’intermédialité – XIXe-XXIe siècles. 15-17 novembre 2018, Université Toulouse 2 Jean-Jaurès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42" w:history="1"><w:r><w:rPr><w:color w:val="#410a8c"/><w:u w:val="single"/></w:rPr><w:t xml:space="preserve">Hilda Inderwildi</w:t></w:r></w:hyperlink></w:p><w:p><w:pPr/><w:r><w:rPr><w:i w:val="1"/><w:iCs w:val="1"/></w:rPr><w:t xml:space="preserve">Théâtre, peinture et photographie à l’épreuve de l’intermédialité – XIXe-XXIe siècles. 15-17 novembre 2018, Université Toulouse 2 Jean-Jaurès</w:t></w:r><w:r><w:rPr/><w:t xml:space="preserve">, Nov 2018,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hal-03530861v1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Poétique du soulèvement – De l’image dans Au Bord (2010) de Claudine Galea</w:t></w:r></w:hyperlink></w:p><w:p><w:pPr/><w:hyperlink r:id="rId12" w:history="1"><w:r><w:rPr><w:color w:val="#410a8c"/><w:u w:val="single"/></w:rPr><w:t xml:space="preserve">Sylvain Diaz</w:t></w:r></w:hyperlink><w:r><w:rPr/><w:t xml:space="preserve">,</w:t></w:r><w:hyperlink r:id="rId10" w:history="1"><w:r><w:rPr><w:color w:val="#410a8c"/><w:u w:val="single"/></w:rPr><w:t xml:space="preserve">Emmanuel Béhague</w:t></w:r></w:hyperlink><w:r><w:rPr/><w:t xml:space="preserve">,</w:t></w:r><w:hyperlink r:id="rId42" w:history="1"><w:r><w:rPr><w:color w:val="#410a8c"/><w:u w:val="single"/></w:rPr><w:t xml:space="preserve">Hilda Inderwildi</w:t></w:r></w:hyperlink><w:r><w:rPr/><w:t xml:space="preserve">,</w:t></w:r><w:hyperlink r:id="rId44" w:history="1"><w:r><w:rPr><w:color w:val="#410a8c"/><w:u w:val="single"/></w:rPr><w:t xml:space="preserve">Friedemann Kreuder</w:t></w:r></w:hyperlink></w:p><w:p><w:pPr/><w:r><w:rPr><w:i w:val="1"/><w:iCs w:val="1"/></w:rPr><w:t xml:space="preserve">Théâtre, peinture et photographie à l’épreuve de l’intermédialité (XIXe-XXIe siècles) (Colloque international)</w:t></w:r><w:r><w:rPr/><w:t xml:space="preserve">, 2018,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hal-02534334v1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transformations de l'espace urbain dans la photographie d'art contemporaine en Allemagne: Christine Erhard, Matthias Hoch, Stefan Koppelkamm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Agir dans la ville - art et politique dans l'espace urbain 2: Des représentations", organisé à l'université de Mons du 21 au 23 septembre 2016</w:t></w:r><w:r><w:rPr/><w:t xml:space="preserve">, Sep 2016, Mons, Belgique</w:t></w:r></w:p><w:p><w:pPr/><w:r><w:rPr/><w:t xml:space="preserve">Communication dans un congrès</w:t></w:r></w:p><w:p><w:pPr/><w:hyperlink r:id="rId45" w:history="1"><w:r><w:rPr><w:color w:val="#410a8c"/><w:u w:val="single"/></w:rPr><w:t xml:space="preserve">hal-03543331v1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tyrannie sans visage. Séquelles et effets de la crise sur la scène et à l'écran (9-11 avril 2015, Maison interuniversitaire des sciences de l'Homme Alsace).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47" w:history="1"><w:r><w:rPr><w:color w:val="#410a8c"/><w:u w:val="single"/></w:rPr><w:t xml:space="preserve">Valérie Carré</w:t></w:r></w:hyperlink></w:p><w:p><w:pPr/><w:r><w:rPr><w:i w:val="1"/><w:iCs w:val="1"/></w:rPr><w:t xml:space="preserve">La tyrannie sans visage. Séquelles et effets de la crise sur la scène et à l'écran (9-11 avril 2015, Maison interuniversitaire des sciences de l'Homme Alsace).</w:t></w:r><w:r><w:rPr/><w:t xml:space="preserve">, Apr 2015,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hal-03530863v1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arts de la scène XXIe siècle face à la crise</w:t></w:r></w:hyperlink></w:p><w:p><w:pPr/><w:hyperlink r:id="rId49" w:history="1"><w:r><w:rPr><w:color w:val="#410a8c"/><w:u w:val="single"/></w:rPr><w:t xml:space="preserve">Isabelle Reck</w:t></w:r></w:hyperlink><w:r><w:rPr/><w:t xml:space="preserve">,</w:t></w:r><w:hyperlink r:id="rId10" w:history="1"><w:r><w:rPr><w:color w:val="#410a8c"/><w:u w:val="single"/></w:rPr><w:t xml:space="preserve">Emmanuel Béhague</w:t></w:r></w:hyperlink></w:p><w:p><w:pPr/><w:r><w:rPr><w:i w:val="1"/><w:iCs w:val="1"/></w:rPr><w:t xml:space="preserve">Les arts de la scène XXIe siècle face à la crise</w:t></w:r><w:r><w:rPr/><w:t xml:space="preserve">, 2014, Strasbourg, France</w:t></w:r></w:p><w:p><w:pPr/><w:r><w:rPr/><w:t xml:space="preserve">Communication dans un congrès</w:t></w:r></w:p><w:p><w:pPr/><w:hyperlink r:id="rId48" w:history="1"><w:r><w:rPr><w:color w:val="#410a8c"/><w:u w:val="single"/></w:rPr><w:t xml:space="preserve">hal-03761172v1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nouveaux paradigmes dans les mouvements intellectuels, politiques et sociaux au tournant du XXIe siècle en Allemagne et en Autriche : &amp;quot;Zur geistigen Situation der Zeit&amp;quot; (14-15 novembre 2008, Université Marc Bloch, Strasbourg).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51" w:history="1"><w:r><w:rPr><w:color w:val="#410a8c"/><w:u w:val="single"/></w:rPr><w:t xml:space="preserve">Monique Mombert</w:t></w:r></w:hyperlink><w:r><w:rPr/><w:t xml:space="preserve">,</w:t></w:r><w:hyperlink r:id="rId52" w:history="1"><w:r><w:rPr><w:color w:val="#410a8c"/><w:u w:val="single"/></w:rPr><w:t xml:space="preserve">Christian Jacques</w:t></w:r></w:hyperlink><w:r><w:rPr/><w:t xml:space="preserve">,</w:t></w:r><w:hyperlink r:id="rId53" w:history="1"><w:r><w:rPr><w:color w:val="#410a8c"/><w:u w:val="single"/></w:rPr><w:t xml:space="preserve">Geneviève Humbert-Knitel</w:t></w:r></w:hyperlink><w:r><w:rPr/><w:t xml:space="preserve">,</w:t></w:r><w:hyperlink r:id="rId54" w:history="1"><w:r><w:rPr><w:color w:val="#410a8c"/><w:u w:val="single"/></w:rPr><w:t xml:space="preserve">Catherine Repussard</w:t></w:r></w:hyperlink></w:p><w:p><w:pPr/><w:r><w:rPr><w:i w:val="1"/><w:iCs w:val="1"/></w:rPr><w:t xml:space="preserve">Les nouveaux paradigmes dans les mouvements intellectuels, politiques et sociaux au tournant du XXIe siècle en Allemagne et en Autriche : "Zur geistigen Situation der Zeit" (14-15 novembre 2008, Université Marc Bloch, Strasbourg).</w:t></w:r><w:r><w:rPr/><w:t xml:space="preserve">, Nov 2008, Strasbourg, France</w:t></w:r></w:p><w:p><w:pPr/><w:r><w:rPr/><w:t xml:space="preserve">Communication dans un congrès</w:t></w:r></w:p><w:p><w:pPr/><w:hyperlink r:id="rId50" w:history="1"><w:r><w:rPr><w:color w:val="#410a8c"/><w:u w:val="single"/></w:rPr><w:t xml:space="preserve">hal-03753185v1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Die Polysemie des Raums in der Serie Deutschland 83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Revue d'Allemagne et des Pays de langue allemande</w:t></w:r><w:r><w:rPr/><w:t xml:space="preserve">, 2025, 57 (1), pp.11-22. </w:t></w:r><w:hyperlink r:id="rId56" w:history="1"><w:r><w:rPr><w:color w:val="#410a8c"/><w:u w:val="single"/></w:rPr><w:t xml:space="preserve">⟨10.4000/1465y⟩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hal-05414094v1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 : au-delà de Derrick, actualité de la série allemande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30" w:history="1"><w:r><w:rPr><w:color w:val="#410a8c"/><w:u w:val="single"/></w:rPr><w:t xml:space="preserve">Sonia Goldblum</w:t></w:r></w:hyperlink></w:p><w:p><w:pPr/><w:r><w:rPr><w:i w:val="1"/><w:iCs w:val="1"/></w:rPr><w:t xml:space="preserve">Revue d'Allemagne et des Pays de langue allemande</w:t></w:r><w:r><w:rPr/><w:t xml:space="preserve">, 2025, 57 (1), pp.3-9. </w:t></w:r><w:hyperlink r:id="rId58" w:history="1"><w:r><w:rPr><w:color w:val="#410a8c"/><w:u w:val="single"/></w:rPr><w:t xml:space="preserve">⟨10.4000/1465x⟩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hal-05414086v1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Echouer la mise en scène. &amp;quot;Ratés&amp;quot; et ratage chez Christoph Schlingensief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Captures</w:t></w:r><w:r><w:rPr/><w:t xml:space="preserve">, 2024, 9 (1)</w:t></w:r></w:p><w:p><w:pPr/><w:r><w:rPr/><w:t xml:space="preserve">Article dans une revue</w:t></w:r></w:p><w:p><w:pPr/><w:hyperlink r:id="rId59" w:history="1"><w:r><w:rPr><w:color w:val="#410a8c"/><w:u w:val="single"/></w:rPr><w:t xml:space="preserve">hal-04699518v1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À la recherche de mythes transnationaux pour notre époque : le diptyque Kassandra/Prometheus. Recht auf Welt de Kevin Rittberger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Revue Germanique Internationale</w:t></w:r><w:r><w:rPr/><w:t xml:space="preserve">, 2023, </w:t></w:r><w:hyperlink r:id="rId61" w:history="1"><w:r><w:rPr><w:color w:val="#410a8c"/><w:u w:val="single"/></w:rPr><w:t xml:space="preserve">⟨10.4000/rgi.3821⟩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hal-04210550v1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traces des traces de la Première Guerre mondiale : la représentation photographique des champs de bataille et ses enjeux mémoriels.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Symposium culture@kultur</w:t></w:r><w:r><w:rPr/><w:t xml:space="preserve">, 2021</w:t></w:r></w:p><w:p><w:pPr/><w:r><w:rPr/><w:t xml:space="preserve">Article dans une revue</w:t></w:r></w:p><w:p><w:pPr/><w:hyperlink r:id="rId62" w:history="1"><w:r><w:rPr><w:color w:val="#410a8c"/><w:u w:val="single"/></w:rPr><w:t xml:space="preserve">hal-03530856v1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Dire/Ressentir les frontières sur la scène intermédiale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2020, 34</w:t></w:r></w:p><w:p><w:pPr/><w:r><w:rPr/><w:t xml:space="preserve">Article dans une revue</w:t></w:r></w:p><w:p><w:pPr/><w:hyperlink r:id="rId63" w:history="1"><w:r><w:rPr><w:color w:val="#410a8c"/><w:u w:val="single"/></w:rPr><w:t xml:space="preserve">hal-03184900v1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Pour une dramaturgie du dysfonctionnement. Wir schlafen nicht et Junk Space de Kathrin Röggla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Thaetre</w:t></w:r><w:r><w:rPr/><w:t xml:space="preserve">, 2016</w:t></w:r></w:p><w:p><w:pPr/><w:r><w:rPr/><w:t xml:space="preserve">Article dans une revue</w:t></w:r></w:p><w:p><w:pPr/><w:hyperlink r:id="rId64" w:history="1"><w:r><w:rPr><w:color w:val="#410a8c"/><w:u w:val="single"/></w:rPr><w:t xml:space="preserve">hal-05257879v1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L’espace public dans la photographie d’art du ‘socialisme réellement existant’ : Helga Paris, Ulrich Wüst, Kurt Buchwald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Quelques vérités à propos du mensonge ?</w:t></w:r><w:r><w:rPr/><w:t xml:space="preserve">, 2015, Cahiers d'Études Germaniques, 1, pp.31-48</w:t></w:r></w:p><w:p><w:pPr/><w:r><w:rPr/><w:t xml:space="preserve">Article dans une revue</w:t></w:r></w:p><w:p><w:pPr/><w:hyperlink r:id="rId65" w:history="1"><w:r><w:rPr><w:color w:val="#410a8c"/><w:u w:val="single"/></w:rPr><w:t xml:space="preserve">hal-05256881v1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Stratégies de démythification dans la mise en scène de Wilhelm Tell (Hansgünther Heyme, Claus Peymann, Samuel Schwarz)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Les classiques d’hier et d’aujourd'hui</w:t></w:r><w:r><w:rPr/><w:t xml:space="preserve">, 2013, Cahiers d’Études Germaniques, 2, pp.129-144</w:t></w:r></w:p><w:p><w:pPr/><w:r><w:rPr/><w:t xml:space="preserve">Article dans une revue</w:t></w:r></w:p><w:p><w:pPr/><w:hyperlink r:id="rId66" w:history="1"><w:r><w:rPr><w:color w:val="#410a8c"/><w:u w:val="single"/></w:rPr><w:t xml:space="preserve">hal-05256226v1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‛Ich bin 1 Volk’. Chance 2000 : subversion et renaissance de l’espace public chez Christoph Schlingensief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Contre-cultures à Berlin de 1960 à nous jours</w:t></w:r><w:r><w:rPr/><w:t xml:space="preserve">, 2013, Cahiers d'Études Germaniques, 1, pp.225-242</w:t></w:r></w:p><w:p><w:pPr/><w:r><w:rPr/><w:t xml:space="preserve">Article dans une revue</w:t></w:r></w:p><w:p><w:pPr/><w:hyperlink r:id="rId67" w:history="1"><w:r><w:rPr><w:color w:val="#410a8c"/><w:u w:val="single"/></w:rPr><w:t xml:space="preserve">hal-05257170v1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D’une table à l’autre : le groupe dans l’espace chez Peter Stein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Théâtre/Public</w:t></w:r><w:r><w:rPr/><w:t xml:space="preserve">, 2012, Théâtre-public, pp.38-44</w:t></w:r></w:p><w:p><w:pPr/><w:r><w:rPr/><w:t xml:space="preserve">Article dans une revue</w:t></w:r></w:p><w:p><w:pPr/><w:hyperlink r:id="rId68" w:history="1"><w:r><w:rPr><w:color w:val="#410a8c"/><w:u w:val="single"/></w:rPr><w:t xml:space="preserve">hal-05256588v1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(D)écrire le présent. Autour de l’œuvre de Kathrin Röggla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Recherches Germaniques</w:t></w:r><w:r><w:rPr/><w:t xml:space="preserve">, 2009, 39, pp.69-70</w:t></w:r></w:p><w:p><w:pPr/><w:r><w:rPr/><w:t xml:space="preserve">Article dans une revue</w:t></w:r></w:p><w:p><w:pPr/><w:hyperlink r:id="rId69" w:history="1"><w:r><w:rPr><w:color w:val="#410a8c"/><w:u w:val="single"/></w:rPr><w:t xml:space="preserve">hal-05258085v1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47" w:history="1"><w:r><w:rPr><w:color w:val="#410a8c"/><w:u w:val="single"/></w:rPr><w:t xml:space="preserve">Valérie Carré</w:t></w:r></w:hyperlink></w:p><w:p><w:pPr/><w:r><w:rPr><w:i w:val="1"/><w:iCs w:val="1"/></w:rPr><w:t xml:space="preserve">Recherches Germaniques</w:t></w:r><w:r><w:rPr/><w:t xml:space="preserve">, 2007, HS 4, pp.1-8</w:t></w:r></w:p><w:p><w:pPr/><w:r><w:rPr/><w:t xml:space="preserve">Article dans une revue</w:t></w:r></w:p><w:p><w:pPr/><w:hyperlink r:id="rId70" w:history="1"><w:r><w:rPr><w:color w:val="#410a8c"/><w:u w:val="single"/></w:rPr><w:t xml:space="preserve">hal-05323829v1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Théâtre et identité collective. Le travail de mémoire à la Volksbühne am Rosa-Luxemburg-Platz sous l'ère Castorf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Recherches Germaniques</w:t></w:r><w:r><w:rPr/><w:t xml:space="preserve">, 2007, HS 4, pp.89-94</w:t></w:r></w:p><w:p><w:pPr/><w:r><w:rPr/><w:t xml:space="preserve">Article dans une revue</w:t></w:r></w:p><w:p><w:pPr/><w:hyperlink r:id="rId71" w:history="1"><w:r><w:rPr><w:color w:val="#410a8c"/><w:u w:val="single"/></w:rPr><w:t xml:space="preserve">hal-05257878v1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Ununterbrochen ist Krieg, sich zu errichten, für einen Augenblick ». Radicalité et critique du discours dans Heiliger Krieg de Rainald Goetz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Recherches Germaniques</w:t></w:r><w:r><w:rPr/><w:t xml:space="preserve">, 2004, 34, pp.147-170</w:t></w:r></w:p><w:p><w:pPr/><w:r><w:rPr/><w:t xml:space="preserve">Article dans une revue</w:t></w:r></w:p><w:p><w:pPr/><w:hyperlink r:id="rId72" w:history="1"><w:r><w:rPr><w:color w:val="#410a8c"/><w:u w:val="single"/></w:rPr><w:t xml:space="preserve">hal-05258042v1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Chance 2000</w:t></w:r></w:hyperlink></w:p><w:p><w:pPr/><w:hyperlink r:id="rId10" w:history="1"><w:r><w:rPr><w:color w:val="#410a8c"/><w:u w:val="single"/></w:rPr><w:t xml:space="preserve">Emmanuel Béhague</w:t></w:r></w:hyperlink></w:p><w:p><w:pPr/><w:r><w:rPr/><w:t xml:space="preserve">Kovacs, Teresa; Scheinpflug, Peter; Wortmann, Thomas. </w:t></w:r><w:r><w:rPr><w:i w:val="1"/><w:iCs w:val="1"/></w:rPr><w:t xml:space="preserve">Schlingensief-Handbuch</w:t></w:r><w:r><w:rPr/><w:t xml:space="preserve">, J.B. Metzler, pp.145-156, 2025, 978-3-476-05849-2. </w:t></w:r><w:hyperlink r:id="rId74" w:history="1"><w:r><w:rPr><w:color w:val="#410a8c"/><w:u w:val="single"/></w:rPr><w:t xml:space="preserve">⟨10.1007/978-3-476-05850-8⟩</w:t></w:r></w:hyperlink></w:p><w:p><w:pPr/><w:r><w:rPr/><w:t xml:space="preserve">Chapitre d'ouvrage</w:t></w:r></w:p><w:p><w:pPr/><w:hyperlink r:id="rId73" w:history="1"><w:r><w:rPr><w:color w:val="#410a8c"/><w:u w:val="single"/></w:rPr><w:t xml:space="preserve">hal-05414056v1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Eine Ethik der Aufmerksamkeit: Familie und Grief &amp; Beauty von Milo Rau</w:t></w:r></w:hyperlink></w:p><w:p><w:pPr/><w:hyperlink r:id="rId10" w:history="1"><w:r><w:rPr><w:color w:val="#410a8c"/><w:u w:val="single"/></w:rPr><w:t xml:space="preserve">Emmanuel Béhague</w:t></w:r></w:hyperlink></w:p><w:p><w:pPr/><w:r><w:rPr/><w:t xml:space="preserve">Kovacs, Teresa; Nusser, Tanja; Rizzo, Nicole; Senuysal, Anna-Maria. </w:t></w:r><w:r><w:rPr><w:i w:val="1"/><w:iCs w:val="1"/></w:rPr><w:t xml:space="preserve">The Theatre of Milo Rau</w:t></w:r><w:r><w:rPr/><w:t xml:space="preserve">, Brill | Fink, pp.17-33, 2025, </w:t></w:r><w:hyperlink r:id="rId76" w:history="1"><w:r><w:rPr><w:color w:val="#410a8c"/><w:u w:val="single"/></w:rPr><w:t xml:space="preserve">⟨10.30965/9783846769485_003⟩</w:t></w:r></w:hyperlink></w:p><w:p><w:pPr/><w:r><w:rPr/><w:t xml:space="preserve">Chapitre d'ouvrage</w:t></w:r></w:p><w:p><w:pPr/><w:hyperlink r:id="rId75" w:history="1"><w:r><w:rPr><w:color w:val="#410a8c"/><w:u w:val="single"/></w:rPr><w:t xml:space="preserve">hal-05414074v1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Zum ethisch-ästhetischen Umgang mit Migration auf der Bühne. Die Figur des Geflüchteten in Kassandra. Die Welt als Ende der Vorstellung (Kevin Rittberger) und Die Schutzbefohlenen (Elfriede Jelinek)</w:t></w:r></w:hyperlink></w:p><w:p><w:pPr/><w:hyperlink r:id="rId10" w:history="1"><w:r><w:rPr><w:color w:val="#410a8c"/><w:u w:val="single"/></w:rPr><w:t xml:space="preserve">Emmanuel Béhague</w:t></w:r></w:hyperlink></w:p><w:p><w:pPr/><w:r><w:rPr/><w:t xml:space="preserve">Jörn Bockmann; Margot Brink; Isabelle Leitloff; Iulia-Karin Patrut. </w:t></w:r><w:r><w:rPr><w:i w:val="1"/><w:iCs w:val="1"/></w:rPr><w:t xml:space="preserve">Transnationale und interkulturelle Literaturwissenschaft und Literaturdidaktik Konzeptionelle und digitale Transformationen</w:t></w:r><w:r><w:rPr/><w:t xml:space="preserve">, 2024</w:t></w:r></w:p><w:p><w:pPr/><w:r><w:rPr/><w:t xml:space="preserve">Chapitre d'ouvrage</w:t></w:r></w:p><w:p><w:pPr/><w:hyperlink r:id="rId77" w:history="1"><w:r><w:rPr><w:color w:val="#410a8c"/><w:u w:val="single"/></w:rPr><w:t xml:space="preserve">hal-04674112v1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Avant-propos », Cahiers d’Études Germaniques</w:t></w:r></w:hyperlink></w:p><w:p><w:pPr/><w:hyperlink r:id="rId42" w:history="1"><w:r><w:rPr><w:color w:val="#410a8c"/><w:u w:val="single"/></w:rPr><w:t xml:space="preserve">Hilda Inderwildi</w:t></w:r></w:hyperlink><w:r><w:rPr/><w:t xml:space="preserve">,</w:t></w:r><w:hyperlink r:id="rId10" w:history="1"><w:r><w:rPr><w:color w:val="#410a8c"/><w:u w:val="single"/></w:rPr><w:t xml:space="preserve">Emmanuel Béhague</w:t></w:r></w:hyperlink></w:p><w:p><w:pPr/><w:r><w:rPr/><w:t xml:space="preserve">Presses universitaires de Provence; https://journals.openedition.org/ceg/12220. </w:t></w:r><w:r><w:rPr><w:i w:val="1"/><w:iCs w:val="1"/></w:rPr><w:t xml:space="preserve">Théâtre, peinture et photographie à l’épreuve de l’intermédialité dans l’espace franco-allemand (XIXe-XXIe siècles)</w:t></w:r><w:r><w:rPr/><w:t xml:space="preserve">, 1 (n°79), pp.9-28, 2022, 979-10-320-0285-8</w:t></w:r></w:p><w:p><w:pPr/><w:r><w:rPr/><w:t xml:space="preserve">Chapitre d'ouvrage</w:t></w:r></w:p><w:p><w:pPr/><w:hyperlink r:id="rId78" w:history="1"><w:r><w:rPr><w:color w:val="#410a8c"/><w:u w:val="single"/></w:rPr><w:t xml:space="preserve">hal-04744555v1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Postdramatik im Land des Texttheaters. Zur Rezeption des Postdramatischen in Frankreich</w:t></w:r></w:hyperlink></w:p><w:p><w:pPr/><w:hyperlink r:id="rId10" w:history="1"><w:r><w:rPr><w:color w:val="#410a8c"/><w:u w:val="single"/></w:rPr><w:t xml:space="preserve">Emmanuel Béhague</w:t></w:r></w:hyperlink></w:p><w:p><w:pPr/><w:r><w:rPr/><w:t xml:space="preserve">Pia Janke; Teresa Kovacs. </w:t></w:r><w:r><w:rPr><w:i w:val="1"/><w:iCs w:val="1"/></w:rPr><w:t xml:space="preserve">Postdramatik. Reflexion und Revision</w:t></w:r><w:r><w:rPr/><w:t xml:space="preserve">, Praesens, pp.429-447, 2015</w:t></w:r></w:p><w:p><w:pPr/><w:r><w:rPr/><w:t xml:space="preserve">Chapitre d'ouvrage</w:t></w:r></w:p><w:p><w:pPr/><w:hyperlink r:id="rId79" w:history="1"><w:r><w:rPr><w:color w:val="#410a8c"/><w:u w:val="single"/></w:rPr><w:t xml:space="preserve">hal-05275814v1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Textur und Spannung. Zum Verhältnis zwischen TextsprecherIn und Text in der zeitgenössischen (Post)dramatik</w:t></w:r></w:hyperlink></w:p><w:p><w:pPr/><w:hyperlink r:id="rId10" w:history="1"><w:r><w:rPr><w:color w:val="#410a8c"/><w:u w:val="single"/></w:rPr><w:t xml:space="preserve">Emmanuel Béhague</w:t></w:r></w:hyperlink></w:p><w:p><w:pPr/><w:r><w:rPr/><w:t xml:space="preserve">Pia Janke; Teresa Kovacs. </w:t></w:r><w:r><w:rPr><w:i w:val="1"/><w:iCs w:val="1"/></w:rPr><w:t xml:space="preserve">Postdramatik. Reflexion und Revision</w:t></w:r><w:r><w:rPr/><w:t xml:space="preserve">, Praesens, pp.87-95, 2015</w:t></w:r></w:p><w:p><w:pPr/><w:r><w:rPr/><w:t xml:space="preserve">Chapitre d'ouvrage</w:t></w:r></w:p><w:p><w:pPr/><w:hyperlink r:id="rId80" w:history="1"><w:r><w:rPr><w:color w:val="#410a8c"/><w:u w:val="single"/></w:rPr><w:t xml:space="preserve">hal-05275291v1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Sondershausen à Sangerhausen. Wezel/Schleef</w:t></w:r></w:hyperlink></w:p><w:p><w:pPr/><w:hyperlink r:id="rId10" w:history="1"><w:r><w:rPr><w:color w:val="#410a8c"/><w:u w:val="single"/></w:rPr><w:t xml:space="preserve">Emmanuel Béhague</w:t></w:r></w:hyperlink></w:p><w:p><w:pPr/><w:r><w:rPr/><w:t xml:space="preserve">Florence Baillet. </w:t></w:r><w:r><w:rPr><w:i w:val="1"/><w:iCs w:val="1"/></w:rPr><w:t xml:space="preserve">Einar Schleef par-delà le théâtre</w:t></w:r><w:r><w:rPr/><w:t xml:space="preserve">, Presses Universitaires de Rennes, pp.109-123, 2015</w:t></w:r></w:p><w:p><w:pPr/><w:r><w:rPr/><w:t xml:space="preserve">Chapitre d'ouvrage</w:t></w:r></w:p><w:p><w:pPr/><w:hyperlink r:id="rId81" w:history="1"><w:r><w:rPr><w:color w:val="#410a8c"/><w:u w:val="single"/></w:rPr><w:t xml:space="preserve">hal-05275746v1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Dissolution ou permanence ? Sur quelques nouvelles formes de relation entre texte et mise en scène (Dea Loher / Andreas Kriegenburg, Falk Richter, René Pollesch)</w:t></w:r></w:hyperlink></w:p><w:p><w:pPr/><w:hyperlink r:id="rId10" w:history="1"><w:r><w:rPr><w:color w:val="#410a8c"/><w:u w:val="single"/></w:rPr><w:t xml:space="preserve">Emmanuel Béhague</w:t></w:r></w:hyperlink></w:p><w:p><w:pPr/><w:r><w:rPr/><w:t xml:space="preserve">Didier Plassard. </w:t></w:r><w:r><w:rPr><w:i w:val="1"/><w:iCs w:val="1"/></w:rPr><w:t xml:space="preserve">Mise(s) en scène d’Allemagne depuis 1968</w:t></w:r><w:r><w:rPr/><w:t xml:space="preserve">, CNRS, pp.340-360, 2013, Les voies de la création théâtrale</w:t></w:r></w:p><w:p><w:pPr/><w:r><w:rPr/><w:t xml:space="preserve">Chapitre d'ouvrage</w:t></w:r></w:p><w:p><w:pPr/><w:hyperlink r:id="rId82" w:history="1"><w:r><w:rPr><w:color w:val="#410a8c"/><w:u w:val="single"/></w:rPr><w:t xml:space="preserve">hal-05275562v1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Entre théâtre de la mise en scène et performance : l’impossible espace du théâtre postdramatique</w:t></w:r></w:hyperlink></w:p><w:p><w:pPr/><w:hyperlink r:id="rId10" w:history="1"><w:r><w:rPr><w:color w:val="#410a8c"/><w:u w:val="single"/></w:rPr><w:t xml:space="preserve">Emmanuel Béhague</w:t></w:r></w:hyperlink></w:p><w:p><w:pPr/><w:r><w:rPr/><w:t xml:space="preserve">Gérard Thiériot. </w:t></w:r><w:r><w:rPr><w:i w:val="1"/><w:iCs w:val="1"/></w:rPr><w:t xml:space="preserve">Le théâtre postdramatique</w:t></w:r><w:r><w:rPr/><w:t xml:space="preserve">, Presses Universitaires Blaise Pascal, pp.105-122, 2013</w:t></w:r></w:p><w:p><w:pPr/><w:r><w:rPr/><w:t xml:space="preserve">Chapitre d'ouvrage</w:t></w:r></w:p><w:p><w:pPr/><w:hyperlink r:id="rId83" w:history="1"><w:r><w:rPr><w:color w:val="#410a8c"/><w:u w:val="single"/></w:rPr><w:t xml:space="preserve">hal-05275799v1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Flexibilité, efficacité, dramaticité. Aspects du tragique dans le théâtre contemporain de langue allemande (Kathrin Röggla, Falk Richter)</w:t></w:r></w:hyperlink></w:p><w:p><w:pPr/><w:hyperlink r:id="rId10" w:history="1"><w:r><w:rPr><w:color w:val="#410a8c"/><w:u w:val="single"/></w:rPr><w:t xml:space="preserve">Emmanuel Béhague</w:t></w:r></w:hyperlink></w:p><w:p><w:pPr/><w:r><w:rPr/><w:t xml:space="preserve">Carole Egger; Isabelle Reck; Edgar Weber. </w:t></w:r><w:r><w:rPr><w:i w:val="1"/><w:iCs w:val="1"/></w:rPr><w:t xml:space="preserve">Textes dramatiques d’Orient et d’Occident, 1968-2008</w:t></w:r><w:r><w:rPr/><w:t xml:space="preserve">, Presses Universitaires de Strasbourg, pp.101-116, 2012</w:t></w:r></w:p><w:p><w:pPr/><w:r><w:rPr/><w:t xml:space="preserve">Chapitre d'ouvrage</w:t></w:r></w:p><w:p><w:pPr/><w:hyperlink r:id="rId84" w:history="1"><w:r><w:rPr><w:color w:val="#410a8c"/><w:u w:val="single"/></w:rPr><w:t xml:space="preserve">hal-05275393v1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Nazi-Theater ? Einar Schleefs Relektüre des Urgötz im geschichtspolitischen Kontext der 1980er Jahre</w:t></w:r></w:hyperlink></w:p><w:p><w:pPr/><w:hyperlink r:id="rId10" w:history="1"><w:r><w:rPr><w:color w:val="#410a8c"/><w:u w:val="single"/></w:rPr><w:t xml:space="preserve">Emmanuel Béhague</w:t></w:r></w:hyperlink></w:p><w:p><w:pPr/><w:r><w:rPr/><w:t xml:space="preserve">Artur Pelka; Stefan Tigges. </w:t></w:r><w:r><w:rPr><w:i w:val="1"/><w:iCs w:val="1"/></w:rPr><w:t xml:space="preserve">Das Drama nach dem Drama. Verwandlungen dramatischer Formen in Deutschland seit 1945</w:t></w:r><w:r><w:rPr/><w:t xml:space="preserve">, Transcript, pp.99-115, 2011</w:t></w:r></w:p><w:p><w:pPr/><w:r><w:rPr/><w:t xml:space="preserve">Chapitre d'ouvrage</w:t></w:r></w:p><w:p><w:pPr/><w:hyperlink r:id="rId85" w:history="1"><w:r><w:rPr><w:color w:val="#410a8c"/><w:u w:val="single"/></w:rPr><w:t xml:space="preserve">hal-05275772v1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corps et l’Histoire : une lecture d’Empedokles. Hölderlin lesen (1975) et Winterreise (1977) de Klaus Michael Grüber</w:t></w:r></w:hyperlink></w:p><w:p><w:pPr/><w:hyperlink r:id="rId10" w:history="1"><w:r><w:rPr><w:color w:val="#410a8c"/><w:u w:val="single"/></w:rPr><w:t xml:space="preserve">Emmanuel Béhague</w:t></w:r></w:hyperlink></w:p><w:p><w:pPr/><w:r><w:rPr/><w:t xml:space="preserve">Alexandra Poulain. </w:t></w:r><w:r><w:rPr><w:i w:val="1"/><w:iCs w:val="1"/></w:rPr><w:t xml:space="preserve">Passions du corps dans les dramaturgies contemporaines</w:t></w:r><w:r><w:rPr/><w:t xml:space="preserve">, Presses universitaires du Septentrion, pp.183-196, 2011</w:t></w:r></w:p><w:p><w:pPr/><w:r><w:rPr/><w:t xml:space="preserve">Chapitre d'ouvrage</w:t></w:r></w:p><w:p><w:pPr/><w:hyperlink r:id="rId86" w:history="1"><w:r><w:rPr><w:color w:val="#410a8c"/><w:u w:val="single"/></w:rPr><w:t xml:space="preserve">hal-05275829v1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Schluss mit Derrick! Deutschland im Spiegel der TV-Serien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30" w:history="1"><w:r><w:rPr><w:color w:val="#410a8c"/><w:u w:val="single"/></w:rPr><w:t xml:space="preserve">Sonia Goldblum</w:t></w:r></w:hyperlink></w:p><w:p><w:pPr/><w:r><w:rPr><w:i w:val="1"/><w:iCs w:val="1"/></w:rPr><w:t xml:space="preserve">Revue d'Allemagne et des Pays de langue allemande</w:t></w:r><w:r><w:rPr/><w:t xml:space="preserve">, 57 (1), 2025, </w:t></w:r><w:hyperlink r:id="rId88" w:history="1"><w:r><w:rPr><w:color w:val="#410a8c"/><w:u w:val="single"/></w:rPr><w:t xml:space="preserve">⟨10.4000/1465r⟩</w:t></w:r></w:hyperlink></w:p><w:p><w:pPr/><w:r><w:rPr/><w:t xml:space="preserve">N°spécial de revue/special issue</w:t></w:r></w:p><w:p><w:pPr/><w:hyperlink r:id="rId87" w:history="1"><w:r><w:rPr><w:color w:val="#410a8c"/><w:u w:val="single"/></w:rPr><w:t xml:space="preserve">hal-05414082v1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Théâtre, peinture et photographie à l'épreuve de l'intermédialité. Mutations conceptuelles et études de cas dans les aires francophones et germanophones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42" w:history="1"><w:r><w:rPr><w:color w:val="#410a8c"/><w:u w:val="single"/></w:rPr><w:t xml:space="preserve">Hilda Inderwildi</w:t></w:r></w:hyperlink></w:p><w:p><w:pPr/><w:r><w:rPr><w:i w:val="1"/><w:iCs w:val="1"/></w:rPr><w:t xml:space="preserve">Cahiers d'études germaniques</w:t></w:r><w:r><w:rPr/><w:t xml:space="preserve">, 2020</w:t></w:r></w:p><w:p><w:pPr/><w:r><w:rPr/><w:t xml:space="preserve">N°spécial de revue/special issue</w:t></w:r></w:p><w:p><w:pPr/><w:hyperlink r:id="rId89" w:history="1"><w:r><w:rPr><w:color w:val="#410a8c"/><w:u w:val="single"/></w:rPr><w:t xml:space="preserve">hal-03172754v1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République Démocratique Allemande dans l'espace public européen (1949-2018)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40" w:history="1"><w:r><w:rPr><w:color w:val="#410a8c"/><w:u w:val="single"/></w:rPr><w:t xml:space="preserve">Pascal Fagot</w:t></w:r></w:hyperlink></w:p><w:p><w:pPr/><w:r><w:rPr><w:i w:val="1"/><w:iCs w:val="1"/></w:rPr><w:t xml:space="preserve">Revue d'Allemagne et des Pays de langue allemande</w:t></w:r><w:r><w:rPr/><w:t xml:space="preserve">, 2018</w:t></w:r></w:p><w:p><w:pPr/><w:r><w:rPr/><w:t xml:space="preserve">N°spécial de revue/special issue</w:t></w:r></w:p><w:p><w:pPr/><w:hyperlink r:id="rId90" w:history="1"><w:r><w:rPr><w:color w:val="#410a8c"/><w:u w:val="single"/></w:rPr><w:t xml:space="preserve">hal-03184899v1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Images de la Nation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Revue d'Allemagne et des Pays de langue allemande</w:t></w:r><w:r><w:rPr/><w:t xml:space="preserve">, tome 45 (2), 2013</w:t></w:r></w:p><w:p><w:pPr/><w:r><w:rPr/><w:t xml:space="preserve">N°spécial de revue/special issue</w:t></w:r></w:p><w:p><w:pPr/><w:hyperlink r:id="rId91" w:history="1"><w:r><w:rPr><w:color w:val="#410a8c"/><w:u w:val="single"/></w:rPr><w:t xml:space="preserve">hal-05289628v1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Politiques culturelles en RFA : questionnements et enjeux contemporains</w:t></w:r></w:hyperlink></w:p><w:p><w:pPr/><w:hyperlink r:id="rId10" w:history="1"><w:r><w:rPr><w:color w:val="#410a8c"/><w:u w:val="single"/></w:rPr><w:t xml:space="preserve">Emmanuel Béhague</w:t></w:r></w:hyperlink></w:p><w:p><w:pPr/><w:r><w:rPr><w:i w:val="1"/><w:iCs w:val="1"/></w:rPr><w:t xml:space="preserve">Revue d'Allemagne et des pays de langue allemande</w:t></w:r><w:r><w:rPr/><w:t xml:space="preserve">, 2010</w:t></w:r></w:p><w:p><w:pPr/><w:r><w:rPr/><w:t xml:space="preserve">N°spécial de revue/special issue</w:t></w:r></w:p><w:p><w:pPr/><w:hyperlink r:id="rId92" w:history="1"><w:r><w:rPr><w:color w:val="#410a8c"/><w:u w:val="single"/></w:rPr><w:t xml:space="preserve">hal-05283915v1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Théâtre, peinture et photographie à l’épreuve de l’intermédialité dans l’espace franco-allemand (XIXe-XXIe siècles), Emmanuel Béhague, Hilda Inderwildi, (Éds.), Cahiers d’Études Germaniques</w:t></w:r></w:hyperlink></w:p><w:p><w:pPr/><w:hyperlink r:id="rId42" w:history="1"><w:r><w:rPr><w:color w:val="#410a8c"/><w:u w:val="single"/></w:rPr><w:t xml:space="preserve">Hilda Inderwildi</w:t></w:r></w:hyperlink><w:r><w:rPr/><w:t xml:space="preserve">,</w:t></w:r><w:hyperlink r:id="rId10" w:history="1"><w:r><w:rPr><w:color w:val="#410a8c"/><w:u w:val="single"/></w:rPr><w:t xml:space="preserve">Emmanuel Béhague</w:t></w:r></w:hyperlink></w:p><w:p><w:pPr/><w:r><w:rPr/><w:t xml:space="preserve">Presses universitaires de Provence; https://journals.openedition.org/ceg/12206. 1 (n°79), 321 p., 2020, 979-10-320-0285-8</w:t></w:r></w:p><w:p><w:pPr/><w:r><w:rPr/><w:t xml:space="preserve">Ouvrages</w:t></w:r></w:p><w:p><w:pPr/><w:hyperlink r:id="rId93" w:history="1"><w:r><w:rPr><w:color w:val="#410a8c"/><w:u w:val="single"/></w:rPr><w:t xml:space="preserve">hal-04744535v1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Gegenworte-Gegenspiele. Zur einer neuen Widerstandsästhetik in Literatur und Theater der Gegenwart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95" w:history="1"><w:r><w:rPr><w:color w:val="#410a8c"/><w:u w:val="single"/></w:rPr><w:t xml:space="preserve">Hanna Klessinger</w:t></w:r></w:hyperlink><w:r><w:rPr/><w:t xml:space="preserve">,</w:t></w:r><w:hyperlink r:id="rId96" w:history="1"><w:r><w:rPr><w:color w:val="#410a8c"/><w:u w:val="single"/></w:rPr><w:t xml:space="preserve">Amelia Valtolina</w:t></w:r></w:hyperlink></w:p><w:p><w:pPr/><w:r><w:rPr/><w:t xml:space="preserve">2018</w:t></w:r></w:p><w:p><w:pPr/><w:r><w:rPr/><w:t xml:space="preserve">Ouvrages</w:t></w:r></w:p><w:p><w:pPr/><w:hyperlink r:id="rId94" w:history="1"><w:r><w:rPr><w:color w:val="#410a8c"/><w:u w:val="single"/></w:rPr><w:t xml:space="preserve">hal-03172775v1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germanistique sans rivages</w:t></w:r></w:hyperlink></w:p><w:p><w:pPr/><w:hyperlink r:id="rId10" w:history="1"><w:r><w:rPr><w:color w:val="#410a8c"/><w:u w:val="single"/></w:rPr><w:t xml:space="preserve">Emmanuel Béhague</w:t></w:r></w:hyperlink><w:r><w:rPr/><w:t xml:space="preserve">,</w:t></w:r><w:hyperlink r:id="rId98" w:history="1"><w:r><w:rPr><w:color w:val="#410a8c"/><w:u w:val="single"/></w:rPr><w:t xml:space="preserve">Denis Goeldel</w:t></w:r></w:hyperlink></w:p><w:p><w:pPr/><w:r><w:rPr/><w:t xml:space="preserve">2008</w:t></w:r></w:p><w:p><w:pPr/><w:r><w:rPr/><w:t xml:space="preserve">Ouvrages</w:t></w:r></w:p><w:p><w:pPr/><w:hyperlink r:id="rId97" w:history="1"><w:r><w:rPr><w:color w:val="#410a8c"/><w:u w:val="single"/></w:rPr><w:t xml:space="preserve">hal-03731318v1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théâtre dans le réel: formes d'un théâtre politique allemand après la réunification (1990-2000)</w:t></w:r></w:hyperlink></w:p><w:p><w:pPr/><w:hyperlink r:id="rId10" w:history="1"><w:r><w:rPr><w:color w:val="#410a8c"/><w:u w:val="single"/></w:rPr><w:t xml:space="preserve">Emmanuel Béhague</w:t></w:r></w:hyperlink></w:p><w:p><w:pPr/><w:r><w:rPr/><w:t xml:space="preserve">Presses Universitaires de Strasbourg, 2006, Faustus/Études germaniques, 978-2-86820-275-8</w:t></w:r></w:p><w:p><w:pPr/><w:r><w:rPr/><w:t xml:space="preserve">Ouvrages</w:t></w:r></w:p><w:p><w:pPr/><w:hyperlink r:id="rId99" w:history="1"><w:r><w:rPr><w:color w:val="#410a8c"/><w:u w:val="single"/></w:rPr><w:t xml:space="preserve">hal-05277016v1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théâtre dans le réel. Formes d'un théâtre politique allemand après la réunification (1990-2000)</w:t></w:r></w:hyperlink></w:p><w:p><w:pPr/><w:hyperlink r:id="rId10" w:history="1"><w:r><w:rPr><w:color w:val="#410a8c"/><w:u w:val="single"/></w:rPr><w:t xml:space="preserve">Emmanuel Béhague</w:t></w:r></w:hyperlink></w:p><w:p><w:pPr/><w:r><w:rPr/><w:t xml:space="preserve">7, 382p., 2006</w:t></w:r></w:p><w:p><w:pPr/><w:r><w:rPr/><w:t xml:space="preserve">Ouvrages</w:t></w:r></w:p><w:p><w:pPr/><w:hyperlink r:id="rId100" w:history="1"><w:r><w:rPr><w:color w:val="#410a8c"/><w:u w:val="single"/></w:rPr><w:t xml:space="preserve">hal-00145798v1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53208v1" TargetMode="External"/><Relationship Id="rId8" Type="http://schemas.openxmlformats.org/officeDocument/2006/relationships/hyperlink" Target="https://hal.science/search/index/?q=*&amp;authFullName_s=B&#233;hague Emmanuel" TargetMode="External"/><Relationship Id="rId9" Type="http://schemas.openxmlformats.org/officeDocument/2006/relationships/hyperlink" Target="https://hal.science/hal-05034053v1" TargetMode="External"/><Relationship Id="rId10" Type="http://schemas.openxmlformats.org/officeDocument/2006/relationships/hyperlink" Target="https://hal.science/search/index/?q=*&amp;authFullName_s=Emmanuel B&#233;hague" TargetMode="External"/><Relationship Id="rId11" Type="http://schemas.openxmlformats.org/officeDocument/2006/relationships/hyperlink" Target="https://hal.science/hal-05408672v1" TargetMode="External"/><Relationship Id="rId12" Type="http://schemas.openxmlformats.org/officeDocument/2006/relationships/hyperlink" Target="https://hal.science/search/index/?q=*&amp;authFullName_s=Sylvain Diaz" TargetMode="External"/><Relationship Id="rId13" Type="http://schemas.openxmlformats.org/officeDocument/2006/relationships/hyperlink" Target="https://hal.science/search/index/?q=*&amp;authFullName_s=Victoire Feuillebois" TargetMode="External"/><Relationship Id="rId14" Type="http://schemas.openxmlformats.org/officeDocument/2006/relationships/hyperlink" Target="https://hal.science/hal-04869141v1" TargetMode="External"/><Relationship Id="rId15" Type="http://schemas.openxmlformats.org/officeDocument/2006/relationships/hyperlink" Target="https://hal.science/hal-04869142v1" TargetMode="External"/><Relationship Id="rId16" Type="http://schemas.openxmlformats.org/officeDocument/2006/relationships/hyperlink" Target="https://hal.science/hal-05035728v1" TargetMode="External"/><Relationship Id="rId17" Type="http://schemas.openxmlformats.org/officeDocument/2006/relationships/hyperlink" Target="https://hal.science/hal-03949949v1" TargetMode="External"/><Relationship Id="rId18" Type="http://schemas.openxmlformats.org/officeDocument/2006/relationships/hyperlink" Target="https://hal.science/hal-03922459v1" TargetMode="External"/><Relationship Id="rId19" Type="http://schemas.openxmlformats.org/officeDocument/2006/relationships/hyperlink" Target="https://univoak.hal.science/hal-05287934v1" TargetMode="External"/><Relationship Id="rId20" Type="http://schemas.openxmlformats.org/officeDocument/2006/relationships/hyperlink" Target="https://hal.science/hal-03920760v1" TargetMode="External"/><Relationship Id="rId21" Type="http://schemas.openxmlformats.org/officeDocument/2006/relationships/hyperlink" Target="https://hal.science/hal-03922438v1" TargetMode="External"/><Relationship Id="rId22" Type="http://schemas.openxmlformats.org/officeDocument/2006/relationships/hyperlink" Target="https://hal.science/hal-04872289v1" TargetMode="External"/><Relationship Id="rId23" Type="http://schemas.openxmlformats.org/officeDocument/2006/relationships/hyperlink" Target="https://hal.science/hal-03999884v1" TargetMode="External"/><Relationship Id="rId24" Type="http://schemas.openxmlformats.org/officeDocument/2006/relationships/hyperlink" Target="https://hal.science/search/index/?q=*&amp;authFullName_s=H&#233;l&#232;ne Ibata" TargetMode="External"/><Relationship Id="rId25" Type="http://schemas.openxmlformats.org/officeDocument/2006/relationships/hyperlink" Target="https://hal.science/search/index/?q=*&amp;authFullName_s=Gwendolyne Cressman" TargetMode="External"/><Relationship Id="rId26" Type="http://schemas.openxmlformats.org/officeDocument/2006/relationships/hyperlink" Target="https://hal.science/search/index/?q=*&amp;authFullName_s=Sandrine Baudry" TargetMode="External"/><Relationship Id="rId27" Type="http://schemas.openxmlformats.org/officeDocument/2006/relationships/hyperlink" Target="https://hal.science/search/index/?q=*&amp;authFullName_s=Monica Manolescu" TargetMode="External"/><Relationship Id="rId28" Type="http://schemas.openxmlformats.org/officeDocument/2006/relationships/hyperlink" Target="https://hal.science/search/index/?q=*&amp;authFullName_s=Fanny Moghaddassi" TargetMode="External"/><Relationship Id="rId29" Type="http://schemas.openxmlformats.org/officeDocument/2006/relationships/hyperlink" Target="https://hal.science/hal-03753184v1" TargetMode="External"/><Relationship Id="rId30" Type="http://schemas.openxmlformats.org/officeDocument/2006/relationships/hyperlink" Target="https://hal.science/search/index/?q=*&amp;authFullName_s=Sonia Goldblum" TargetMode="External"/><Relationship Id="rId31" Type="http://schemas.openxmlformats.org/officeDocument/2006/relationships/hyperlink" Target="https://hal.science/hal-03530858v1" TargetMode="External"/><Relationship Id="rId32" Type="http://schemas.openxmlformats.org/officeDocument/2006/relationships/hyperlink" Target="https://hal.science/hal-03530855v1" TargetMode="External"/><Relationship Id="rId33" Type="http://schemas.openxmlformats.org/officeDocument/2006/relationships/hyperlink" Target="https://hal.science/hal-03543322v1" TargetMode="External"/><Relationship Id="rId34" Type="http://schemas.openxmlformats.org/officeDocument/2006/relationships/hyperlink" Target="https://hal.science/hal-03639420v1" TargetMode="External"/><Relationship Id="rId35" Type="http://schemas.openxmlformats.org/officeDocument/2006/relationships/hyperlink" Target="https://hal.science/hal-03714843v1" TargetMode="External"/><Relationship Id="rId36" Type="http://schemas.openxmlformats.org/officeDocument/2006/relationships/hyperlink" Target="https://hal.science/hal-03530859v1" TargetMode="External"/><Relationship Id="rId37" Type="http://schemas.openxmlformats.org/officeDocument/2006/relationships/hyperlink" Target="https://hal.science/hal-03530857v1" TargetMode="External"/><Relationship Id="rId38" Type="http://schemas.openxmlformats.org/officeDocument/2006/relationships/hyperlink" Target="https://hal.science/hal-03530860v1" TargetMode="External"/><Relationship Id="rId39" Type="http://schemas.openxmlformats.org/officeDocument/2006/relationships/hyperlink" Target="https://hal.science/hal-03530868v1" TargetMode="External"/><Relationship Id="rId40" Type="http://schemas.openxmlformats.org/officeDocument/2006/relationships/hyperlink" Target="https://hal.science/search/index/?q=*&amp;authFullName_s=Pascal Fagot" TargetMode="External"/><Relationship Id="rId41" Type="http://schemas.openxmlformats.org/officeDocument/2006/relationships/hyperlink" Target="https://hal.science/hal-03530861v1" TargetMode="External"/><Relationship Id="rId42" Type="http://schemas.openxmlformats.org/officeDocument/2006/relationships/hyperlink" Target="https://hal.science/search/index/?q=*&amp;authFullName_s=Hilda Inderwildi" TargetMode="External"/><Relationship Id="rId43" Type="http://schemas.openxmlformats.org/officeDocument/2006/relationships/hyperlink" Target="https://hal.science/hal-02534334v1" TargetMode="External"/><Relationship Id="rId44" Type="http://schemas.openxmlformats.org/officeDocument/2006/relationships/hyperlink" Target="https://hal.science/search/index/?q=*&amp;authFullName_s=Friedemann Kreuder" TargetMode="External"/><Relationship Id="rId45" Type="http://schemas.openxmlformats.org/officeDocument/2006/relationships/hyperlink" Target="https://hal.science/hal-03543331v1" TargetMode="External"/><Relationship Id="rId46" Type="http://schemas.openxmlformats.org/officeDocument/2006/relationships/hyperlink" Target="https://hal.science/hal-03530863v1" TargetMode="External"/><Relationship Id="rId47" Type="http://schemas.openxmlformats.org/officeDocument/2006/relationships/hyperlink" Target="https://hal.science/search/index/?q=*&amp;authFullName_s=Val&#233;rie Carr&#233;" TargetMode="External"/><Relationship Id="rId48" Type="http://schemas.openxmlformats.org/officeDocument/2006/relationships/hyperlink" Target="https://hal.science/hal-03761172v1" TargetMode="External"/><Relationship Id="rId49" Type="http://schemas.openxmlformats.org/officeDocument/2006/relationships/hyperlink" Target="https://hal.science/search/index/?q=*&amp;authFullName_s=Isabelle Reck" TargetMode="External"/><Relationship Id="rId50" Type="http://schemas.openxmlformats.org/officeDocument/2006/relationships/hyperlink" Target="https://hal.science/hal-03753185v1" TargetMode="External"/><Relationship Id="rId51" Type="http://schemas.openxmlformats.org/officeDocument/2006/relationships/hyperlink" Target="https://hal.science/search/index/?q=*&amp;authFullName_s=Monique Mombert" TargetMode="External"/><Relationship Id="rId52" Type="http://schemas.openxmlformats.org/officeDocument/2006/relationships/hyperlink" Target="https://hal.science/search/index/?q=*&amp;authFullName_s=Christian Jacques" TargetMode="External"/><Relationship Id="rId53" Type="http://schemas.openxmlformats.org/officeDocument/2006/relationships/hyperlink" Target="https://hal.science/search/index/?q=*&amp;authFullName_s=Genevi&#232;ve Humbert-Knitel" TargetMode="External"/><Relationship Id="rId54" Type="http://schemas.openxmlformats.org/officeDocument/2006/relationships/hyperlink" Target="https://hal.science/search/index/?q=*&amp;authFullName_s=Catherine Repussard" TargetMode="External"/><Relationship Id="rId55" Type="http://schemas.openxmlformats.org/officeDocument/2006/relationships/hyperlink" Target="https://univoak.hal.science/hal-05414094v1" TargetMode="External"/><Relationship Id="rId56" Type="http://schemas.openxmlformats.org/officeDocument/2006/relationships/hyperlink" Target="https://dx.doi.org/10.4000/1465y" TargetMode="External"/><Relationship Id="rId57" Type="http://schemas.openxmlformats.org/officeDocument/2006/relationships/hyperlink" Target="https://univoak.hal.science/hal-05414086v1" TargetMode="External"/><Relationship Id="rId58" Type="http://schemas.openxmlformats.org/officeDocument/2006/relationships/hyperlink" Target="https://dx.doi.org/10.4000/1465x" TargetMode="External"/><Relationship Id="rId59" Type="http://schemas.openxmlformats.org/officeDocument/2006/relationships/hyperlink" Target="https://hal.science/hal-04699518v1" TargetMode="External"/><Relationship Id="rId60" Type="http://schemas.openxmlformats.org/officeDocument/2006/relationships/hyperlink" Target="https://hal.science/hal-04210550v1" TargetMode="External"/><Relationship Id="rId61" Type="http://schemas.openxmlformats.org/officeDocument/2006/relationships/hyperlink" Target="https://dx.doi.org/10.4000/rgi.3821" TargetMode="External"/><Relationship Id="rId62" Type="http://schemas.openxmlformats.org/officeDocument/2006/relationships/hyperlink" Target="https://hal.science/hal-03530856v1" TargetMode="External"/><Relationship Id="rId63" Type="http://schemas.openxmlformats.org/officeDocument/2006/relationships/hyperlink" Target="https://hal.science/hal-03184900v1" TargetMode="External"/><Relationship Id="rId64" Type="http://schemas.openxmlformats.org/officeDocument/2006/relationships/hyperlink" Target="https://univoak.hal.science/hal-05257879v1" TargetMode="External"/><Relationship Id="rId65" Type="http://schemas.openxmlformats.org/officeDocument/2006/relationships/hyperlink" Target="https://univoak.hal.science/hal-05256881v1" TargetMode="External"/><Relationship Id="rId66" Type="http://schemas.openxmlformats.org/officeDocument/2006/relationships/hyperlink" Target="https://univoak.hal.science/hal-05256226v1" TargetMode="External"/><Relationship Id="rId67" Type="http://schemas.openxmlformats.org/officeDocument/2006/relationships/hyperlink" Target="https://univoak.hal.science/hal-05257170v1" TargetMode="External"/><Relationship Id="rId68" Type="http://schemas.openxmlformats.org/officeDocument/2006/relationships/hyperlink" Target="https://univoak.hal.science/hal-05256588v1" TargetMode="External"/><Relationship Id="rId69" Type="http://schemas.openxmlformats.org/officeDocument/2006/relationships/hyperlink" Target="https://univoak.hal.science/hal-05258085v1" TargetMode="External"/><Relationship Id="rId70" Type="http://schemas.openxmlformats.org/officeDocument/2006/relationships/hyperlink" Target="https://univoak.hal.science/hal-05323829v1" TargetMode="External"/><Relationship Id="rId71" Type="http://schemas.openxmlformats.org/officeDocument/2006/relationships/hyperlink" Target="https://univoak.hal.science/hal-05257878v1" TargetMode="External"/><Relationship Id="rId72" Type="http://schemas.openxmlformats.org/officeDocument/2006/relationships/hyperlink" Target="https://univoak.hal.science/hal-05258042v1" TargetMode="External"/><Relationship Id="rId73" Type="http://schemas.openxmlformats.org/officeDocument/2006/relationships/hyperlink" Target="https://univoak.hal.science/hal-05414056v1" TargetMode="External"/><Relationship Id="rId74" Type="http://schemas.openxmlformats.org/officeDocument/2006/relationships/hyperlink" Target="https://dx.doi.org/10.1007/978-3-476-05850-8" TargetMode="External"/><Relationship Id="rId75" Type="http://schemas.openxmlformats.org/officeDocument/2006/relationships/hyperlink" Target="https://univoak.hal.science/hal-05414074v1" TargetMode="External"/><Relationship Id="rId76" Type="http://schemas.openxmlformats.org/officeDocument/2006/relationships/hyperlink" Target="https://dx.doi.org/10.30965/9783846769485_003" TargetMode="External"/><Relationship Id="rId77" Type="http://schemas.openxmlformats.org/officeDocument/2006/relationships/hyperlink" Target="https://hal.science/hal-04674112v1" TargetMode="External"/><Relationship Id="rId78" Type="http://schemas.openxmlformats.org/officeDocument/2006/relationships/hyperlink" Target="https://hal.science/hal-04744555v1" TargetMode="External"/><Relationship Id="rId79" Type="http://schemas.openxmlformats.org/officeDocument/2006/relationships/hyperlink" Target="https://univoak.hal.science/hal-05275814v1" TargetMode="External"/><Relationship Id="rId80" Type="http://schemas.openxmlformats.org/officeDocument/2006/relationships/hyperlink" Target="https://univoak.hal.science/hal-05275291v1" TargetMode="External"/><Relationship Id="rId81" Type="http://schemas.openxmlformats.org/officeDocument/2006/relationships/hyperlink" Target="https://univoak.hal.science/hal-05275746v1" TargetMode="External"/><Relationship Id="rId82" Type="http://schemas.openxmlformats.org/officeDocument/2006/relationships/hyperlink" Target="https://univoak.hal.science/hal-05275562v1" TargetMode="External"/><Relationship Id="rId83" Type="http://schemas.openxmlformats.org/officeDocument/2006/relationships/hyperlink" Target="https://univoak.hal.science/hal-05275799v1" TargetMode="External"/><Relationship Id="rId84" Type="http://schemas.openxmlformats.org/officeDocument/2006/relationships/hyperlink" Target="https://univoak.hal.science/hal-05275393v1" TargetMode="External"/><Relationship Id="rId85" Type="http://schemas.openxmlformats.org/officeDocument/2006/relationships/hyperlink" Target="https://univoak.hal.science/hal-05275772v1" TargetMode="External"/><Relationship Id="rId86" Type="http://schemas.openxmlformats.org/officeDocument/2006/relationships/hyperlink" Target="https://univoak.hal.science/hal-05275829v1" TargetMode="External"/><Relationship Id="rId87" Type="http://schemas.openxmlformats.org/officeDocument/2006/relationships/hyperlink" Target="https://univoak.hal.science/hal-05414082v1" TargetMode="External"/><Relationship Id="rId88" Type="http://schemas.openxmlformats.org/officeDocument/2006/relationships/hyperlink" Target="https://dx.doi.org/10.4000/1465r" TargetMode="External"/><Relationship Id="rId89" Type="http://schemas.openxmlformats.org/officeDocument/2006/relationships/hyperlink" Target="https://hal.science/hal-03172754v1" TargetMode="External"/><Relationship Id="rId90" Type="http://schemas.openxmlformats.org/officeDocument/2006/relationships/hyperlink" Target="https://hal.science/hal-03184899v1" TargetMode="External"/><Relationship Id="rId91" Type="http://schemas.openxmlformats.org/officeDocument/2006/relationships/hyperlink" Target="https://univoak.hal.science/hal-05289628v1" TargetMode="External"/><Relationship Id="rId92" Type="http://schemas.openxmlformats.org/officeDocument/2006/relationships/hyperlink" Target="https://univoak.hal.science/hal-05283915v1" TargetMode="External"/><Relationship Id="rId93" Type="http://schemas.openxmlformats.org/officeDocument/2006/relationships/hyperlink" Target="https://hal.science/hal-04744535v1" TargetMode="External"/><Relationship Id="rId94" Type="http://schemas.openxmlformats.org/officeDocument/2006/relationships/hyperlink" Target="https://hal.science/hal-03172775v1" TargetMode="External"/><Relationship Id="rId95" Type="http://schemas.openxmlformats.org/officeDocument/2006/relationships/hyperlink" Target="https://hal.science/search/index/?q=*&amp;authFullName_s=Hanna Klessinger" TargetMode="External"/><Relationship Id="rId96" Type="http://schemas.openxmlformats.org/officeDocument/2006/relationships/hyperlink" Target="https://hal.science/search/index/?q=*&amp;authFullName_s=Amelia Valtolina" TargetMode="External"/><Relationship Id="rId97" Type="http://schemas.openxmlformats.org/officeDocument/2006/relationships/hyperlink" Target="https://hal.science/hal-03731318v1" TargetMode="External"/><Relationship Id="rId98" Type="http://schemas.openxmlformats.org/officeDocument/2006/relationships/hyperlink" Target="https://hal.science/search/index/?q=*&amp;authFullName_s=Denis Goeldel" TargetMode="External"/><Relationship Id="rId99" Type="http://schemas.openxmlformats.org/officeDocument/2006/relationships/hyperlink" Target="https://univoak.hal.science/hal-05277016v1" TargetMode="External"/><Relationship Id="rId100" Type="http://schemas.openxmlformats.org/officeDocument/2006/relationships/hyperlink" Target="https://hal.science/hal-00145798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Béhague</dc:title>
  <dc:description>CV</dc:description>
  <dc:subject/>
  <cp:keywords/>
  <cp:category/>
  <cp:lastModifiedBy/>
  <dcterms:created xsi:type="dcterms:W3CDTF">2026-05-08T21:59:04+02:00</dcterms:created>
  <dcterms:modified xsi:type="dcterms:W3CDTF">2026-05-08T21:59:04+02:00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