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Chevry Pébayle </w:t>
      </w:r>
      <w:r>
        <w:rPr>
          <w:color w:val="641e6e"/>
        </w:rPr>
        <w:t xml:space="preserve">Maîtresse de conférences à l'Université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emmanuelle-chevry-pebayle</w:t>
        </w:r>
      </w:hyperlink>
    </w:p>
    <w:p>
      <w:pPr>
        <w:numPr>
          <w:ilvl w:val="0"/>
          <w:numId w:val="1"/>
        </w:numPr>
      </w:pPr>
      <w:r>
        <w:rPr/>
        <w:t xml:space="preserve"> IdRef : </w:t>
      </w:r>
      <w:hyperlink r:id="rId9" w:history="1">
        <w:r>
          <w:rPr>
            <w:color w:val="#410a8c"/>
            <w:u w:val="single"/>
          </w:rPr>
          <w:t xml:space="preserve">108978613</w:t>
        </w:r>
      </w:hyperlink>
    </w:p>
    <w:p>
      <w:pPr>
        <w:numPr>
          <w:ilvl w:val="0"/>
          <w:numId w:val="1"/>
        </w:numPr>
      </w:pPr>
      <w:r>
        <w:rPr/>
        <w:t xml:space="preserve"> VIAF : </w:t>
      </w:r>
      <w:hyperlink r:id="rId10" w:history="1">
        <w:r>
          <w:rPr>
            <w:color w:val="#410a8c"/>
            <w:u w:val="single"/>
          </w:rPr>
          <w:t xml:space="preserve">47073036</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à l'université de Strasbourg et membre du Laboratoire interuniversitaire des sciences de l'éducation et de la communication, Emmanuelle Chevry Pébayle mène sa recherche sur la transmission des connaissances et du patrimoine dans un contexte d'expansion des médias et des outils technologiques. Ses contributions portent notamment sur les médiations culturelles, les logiques d'usages et les processus d'appropriation des outils et des dispositifs des médias et des technologies numériques par les usagers et les professionnels de la conservation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L’ouverture des données de France Travail : les demandeurs d’emploi appelés à développer des compétences de veilleurs ?</w:t>
              </w:r>
            </w:hyperlink>
          </w:p>
          <w:p>
            <w:pPr/>
            <w:hyperlink r:id="rId12" w:history="1">
              <w:r>
                <w:rPr>
                  <w:color w:val="#410a8c"/>
                  <w:u w:val="single"/>
                </w:rPr>
                <w:t xml:space="preserve">Hélène Hoblingre Klein</w:t>
              </w:r>
            </w:hyperlink>
            <w:r>
              <w:rPr/>
              <w:t xml:space="preserve">,</w:t>
            </w:r>
            <w:hyperlink r:id="rId13" w:history="1">
              <w:r>
                <w:rPr>
                  <w:color w:val="#410a8c"/>
                  <w:u w:val="single"/>
                </w:rPr>
                <w:t xml:space="preserve">Emmanuelle Chevry Pébayle</w:t>
              </w:r>
            </w:hyperlink>
          </w:p>
          <w:p>
            <w:pPr/>
            <w:r>
              <w:rPr>
                <w:i w:val="1"/>
                <w:iCs w:val="1"/>
              </w:rPr>
              <w:t xml:space="preserve">Social Media and Digital Services : Business, Innovation, Sustainability</w:t>
            </w:r>
            <w:r>
              <w:rPr/>
              <w:t xml:space="preserve">, Chaire UNESCO Université de Strasbourg, pp.261-286, 2025, Social Media and Digital Services : Business, Innovation, Sustainability, 9-782959-839603</w:t>
            </w:r>
          </w:p>
          <w:p>
            <w:pPr/>
            <w:r>
              <w:rPr/>
              <w:t xml:space="preserve">Chapitre d'ouvrage</w:t>
            </w:r>
          </w:p>
          <w:p>
            <w:pPr/>
            <w:hyperlink r:id="rId11" w:history="1">
              <w:r>
                <w:rPr>
                  <w:color w:val="#410a8c"/>
                  <w:u w:val="single"/>
                </w:rPr>
                <w:t xml:space="preserve">hal-05309644v1</w:t>
              </w:r>
            </w:hyperlink>
          </w:p>
        </w:tc>
      </w:tr>
      <w:tr>
        <w:trPr/>
        <w:tc>
          <w:tcPr>
            <w:noWrap/>
          </w:tcPr>
          <w:p>
            <w:pPr>
              <w:spacing w:after="200"/>
            </w:pPr>
            <w:hyperlink r:id="rId14" w:history="1">
              <w:r>
                <w:rPr>
                  <w:color w:val="1e198e"/>
                  <w:b w:val="1"/>
                  <w:bCs w:val="1"/>
                  <w:u w:val="single"/>
                </w:rPr>
                <w:t xml:space="preserve">Towards Open Innovation of Services Using Social Media : The Case of French Academic Libraries</w:t>
              </w:r>
            </w:hyperlink>
          </w:p>
          <w:p>
            <w:pPr/>
            <w:hyperlink r:id="rId13" w:history="1">
              <w:r>
                <w:rPr>
                  <w:color w:val="#410a8c"/>
                  <w:u w:val="single"/>
                </w:rPr>
                <w:t xml:space="preserve">Emmanuelle Chevry Pébayle</w:t>
              </w:r>
            </w:hyperlink>
            <w:r>
              <w:rPr/>
              <w:t xml:space="preserve">,</w:t>
            </w:r>
            <w:hyperlink r:id="rId15" w:history="1">
              <w:r>
                <w:rPr>
                  <w:color w:val="#410a8c"/>
                  <w:u w:val="single"/>
                </w:rPr>
                <w:t xml:space="preserve">Maher Slouma</w:t>
              </w:r>
            </w:hyperlink>
          </w:p>
          <w:p>
            <w:pPr/>
            <w:r>
              <w:rPr>
                <w:i w:val="1"/>
                <w:iCs w:val="1"/>
              </w:rPr>
              <w:t xml:space="preserve">Nauka o informacji w okresie zmian: innowacyjne usługi informacyjne</w:t>
            </w:r>
            <w:r>
              <w:rPr/>
              <w:t xml:space="preserve">, IX, </w:t>
            </w:r>
            <w:hyperlink r:id="rId16" w:history="1">
              <w:r>
                <w:rPr>
                  <w:color w:val="#410a8c"/>
                  <w:u w:val="single"/>
                </w:rPr>
                <w:t xml:space="preserve">SPB</w:t>
              </w:r>
            </w:hyperlink>
            <w:r>
              <w:rPr/>
              <w:t xml:space="preserve">, pp.153-167, 2018, 978-83-65741-07-3</w:t>
            </w:r>
          </w:p>
          <w:p>
            <w:pPr/>
            <w:r>
              <w:rPr/>
              <w:t xml:space="preserve">Chapitre d'ouvrage</w:t>
            </w:r>
          </w:p>
          <w:p>
            <w:pPr/>
            <w:hyperlink r:id="rId14" w:history="1">
              <w:r>
                <w:rPr>
                  <w:color w:val="#410a8c"/>
                  <w:u w:val="single"/>
                </w:rPr>
                <w:t xml:space="preserve">hal-02304294v1</w:t>
              </w:r>
            </w:hyperlink>
          </w:p>
        </w:tc>
      </w:tr>
      <w:tr>
        <w:trPr/>
        <w:tc>
          <w:tcPr>
            <w:noWrap/>
          </w:tcPr>
          <w:p>
            <w:pPr>
              <w:spacing w:after="200"/>
            </w:pPr>
            <w:hyperlink r:id="rId17" w:history="1">
              <w:r>
                <w:rPr>
                  <w:color w:val="1e198e"/>
                  <w:b w:val="1"/>
                  <w:bCs w:val="1"/>
                  <w:u w:val="single"/>
                </w:rPr>
                <w:t xml:space="preserve">Les services en ligne : une nouvelle forme d’appropriation de la bibliothèque ?</w:t>
              </w:r>
            </w:hyperlink>
          </w:p>
          <w:p>
            <w:pPr/>
            <w:hyperlink r:id="rId18" w:history="1">
              <w:r>
                <w:rPr>
                  <w:color w:val="#410a8c"/>
                  <w:u w:val="single"/>
                </w:rPr>
                <w:t xml:space="preserve">Emmanuelle Chevry-Pebayle</w:t>
              </w:r>
            </w:hyperlink>
          </w:p>
          <w:p>
            <w:pPr/>
            <w:r>
              <w:rPr>
                <w:i w:val="1"/>
                <w:iCs w:val="1"/>
              </w:rPr>
              <w:t xml:space="preserve">Recherches ouvertes sur le numérique: approches pratiques en information-communication</w:t>
            </w:r>
            <w:r>
              <w:rPr/>
              <w:t xml:space="preserve">, </w:t>
            </w:r>
            <w:hyperlink r:id="rId19" w:history="1">
              <w:r>
                <w:rPr>
                  <w:color w:val="#410a8c"/>
                  <w:u w:val="single"/>
                </w:rPr>
                <w:t xml:space="preserve">Hermès science publications : Lavoisier</w:t>
              </w:r>
            </w:hyperlink>
            <w:r>
              <w:rPr/>
              <w:t xml:space="preserve">, 2013, 978-2-7462-4535-8</w:t>
            </w:r>
          </w:p>
          <w:p>
            <w:pPr/>
            <w:r>
              <w:rPr/>
              <w:t xml:space="preserve">Chapitre d'ouvrage</w:t>
            </w:r>
          </w:p>
          <w:p>
            <w:pPr/>
            <w:hyperlink r:id="rId17" w:history="1">
              <w:r>
                <w:rPr>
                  <w:color w:val="#410a8c"/>
                  <w:u w:val="single"/>
                </w:rPr>
                <w:t xml:space="preserve">hal-05275381v1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Usage des Intelligences artificielles dans la création musicale : entre interface et appropriation</w:t>
              </w:r>
            </w:hyperlink>
          </w:p>
          <w:p>
            <w:pPr/>
            <w:hyperlink r:id="rId21" w:history="1">
              <w:r>
                <w:rPr>
                  <w:color w:val="#410a8c"/>
                  <w:u w:val="single"/>
                </w:rPr>
                <w:t xml:space="preserve">Arnaud Zeller</w:t>
              </w:r>
            </w:hyperlink>
            <w:r>
              <w:rPr/>
              <w:t xml:space="preserve">,</w:t>
            </w:r>
            <w:hyperlink r:id="rId22" w:history="1">
              <w:r>
                <w:rPr>
                  <w:color w:val="#410a8c"/>
                  <w:u w:val="single"/>
                </w:rPr>
                <w:t xml:space="preserve">Emmanuelle Chevry Pebayle</w:t>
              </w:r>
            </w:hyperlink>
          </w:p>
          <w:p>
            <w:pPr/>
            <w:r>
              <w:rPr>
                <w:i w:val="1"/>
                <w:iCs w:val="1"/>
              </w:rPr>
              <w:t xml:space="preserve">Interfaces numériques</w:t>
            </w:r>
            <w:r>
              <w:rPr/>
              <w:t xml:space="preserve">, 2025, 14 (1), </w:t>
            </w:r>
            <w:hyperlink r:id="rId23" w:history="1">
              <w:r>
                <w:rPr>
                  <w:color w:val="#410a8c"/>
                  <w:u w:val="single"/>
                </w:rPr>
                <w:t xml:space="preserve">⟨10.25965/interfaces-numeriques.5512⟩</w:t>
              </w:r>
            </w:hyperlink>
          </w:p>
          <w:p>
            <w:pPr/>
            <w:r>
              <w:rPr/>
              <w:t xml:space="preserve">Article dans une revue</w:t>
            </w:r>
          </w:p>
          <w:p>
            <w:pPr/>
            <w:hyperlink r:id="rId20" w:history="1">
              <w:r>
                <w:rPr>
                  <w:color w:val="#410a8c"/>
                  <w:u w:val="single"/>
                </w:rPr>
                <w:t xml:space="preserve">hal-05294938v1</w:t>
              </w:r>
            </w:hyperlink>
          </w:p>
        </w:tc>
      </w:tr>
      <w:tr>
        <w:trPr/>
        <w:tc>
          <w:tcPr>
            <w:noWrap/>
          </w:tcPr>
          <w:p>
            <w:pPr>
              <w:spacing w:after="200"/>
            </w:pPr>
            <w:hyperlink r:id="rId24" w:history="1">
              <w:r>
                <w:rPr>
                  <w:color w:val="1e198e"/>
                  <w:b w:val="1"/>
                  <w:bCs w:val="1"/>
                  <w:u w:val="single"/>
                </w:rPr>
                <w:t xml:space="preserve">Usage des Intelligences artificielles génératives à l'université : regards croisés entre usagers et professionnels des bibliothèques universitaires</w:t>
              </w:r>
            </w:hyperlink>
          </w:p>
          <w:p>
            <w:pPr/>
            <w:hyperlink r:id="rId21" w:history="1">
              <w:r>
                <w:rPr>
                  <w:color w:val="#410a8c"/>
                  <w:u w:val="single"/>
                </w:rPr>
                <w:t xml:space="preserve">Arnaud Zeller</w:t>
              </w:r>
            </w:hyperlink>
            <w:r>
              <w:rPr/>
              <w:t xml:space="preserve">,</w:t>
            </w:r>
            <w:hyperlink r:id="rId13" w:history="1">
              <w:r>
                <w:rPr>
                  <w:color w:val="#410a8c"/>
                  <w:u w:val="single"/>
                </w:rPr>
                <w:t xml:space="preserve">Emmanuelle Chevry Pébayle</w:t>
              </w:r>
            </w:hyperlink>
          </w:p>
          <w:p>
            <w:pPr/>
            <w:r>
              <w:rPr>
                <w:i w:val="1"/>
                <w:iCs w:val="1"/>
              </w:rPr>
              <w:t xml:space="preserve">Revue COSSI : communication, organisation, société du savoir et information</w:t>
            </w:r>
            <w:r>
              <w:rPr/>
              <w:t xml:space="preserve">, 2024, 13, </w:t>
            </w:r>
            <w:hyperlink r:id="rId25" w:history="1">
              <w:r>
                <w:rPr>
                  <w:color w:val="#410a8c"/>
                  <w:u w:val="single"/>
                </w:rPr>
                <w:t xml:space="preserve">⟨10.34745/numerev_1968⟩</w:t>
              </w:r>
            </w:hyperlink>
          </w:p>
          <w:p>
            <w:pPr/>
            <w:r>
              <w:rPr/>
              <w:t xml:space="preserve">Article dans une revue</w:t>
            </w:r>
          </w:p>
          <w:p>
            <w:pPr/>
            <w:hyperlink r:id="rId24" w:history="1">
              <w:r>
                <w:rPr>
                  <w:color w:val="#410a8c"/>
                  <w:u w:val="single"/>
                </w:rPr>
                <w:t xml:space="preserve">hal-04953684v1</w:t>
              </w:r>
            </w:hyperlink>
          </w:p>
        </w:tc>
      </w:tr>
      <w:tr>
        <w:trPr/>
        <w:tc>
          <w:tcPr>
            <w:noWrap/>
          </w:tcPr>
          <w:p>
            <w:pPr>
              <w:spacing w:after="200"/>
            </w:pPr>
            <w:hyperlink r:id="rId26" w:history="1">
              <w:r>
                <w:rPr>
                  <w:color w:val="1e198e"/>
                  <w:b w:val="1"/>
                  <w:bCs w:val="1"/>
                  <w:u w:val="single"/>
                </w:rPr>
                <w:t xml:space="preserve">Personal data protection: are GDPR objectives being achieved with students?</w:t>
              </w:r>
            </w:hyperlink>
          </w:p>
          <w:p>
            <w:pPr/>
            <w:hyperlink r:id="rId12" w:history="1">
              <w:r>
                <w:rPr>
                  <w:color w:val="#410a8c"/>
                  <w:u w:val="single"/>
                </w:rPr>
                <w:t xml:space="preserve">Hélène Hoblingre Klein</w:t>
              </w:r>
            </w:hyperlink>
            <w:r>
              <w:rPr/>
              <w:t xml:space="preserve">,</w:t>
            </w:r>
            <w:hyperlink r:id="rId13" w:history="1">
              <w:r>
                <w:rPr>
                  <w:color w:val="#410a8c"/>
                  <w:u w:val="single"/>
                </w:rPr>
                <w:t xml:space="preserve">Emmanuelle Chevry Pébayle</w:t>
              </w:r>
            </w:hyperlink>
          </w:p>
          <w:p>
            <w:pPr/>
            <w:r>
              <w:rPr>
                <w:i w:val="1"/>
                <w:iCs w:val="1"/>
              </w:rPr>
              <w:t xml:space="preserve">Education and Society</w:t>
            </w:r>
            <w:r>
              <w:rPr/>
              <w:t xml:space="preserve">, 2024, 42 (2), pp.19-35. </w:t>
            </w:r>
            <w:hyperlink r:id="rId27" w:history="1">
              <w:r>
                <w:rPr>
                  <w:color w:val="#410a8c"/>
                  <w:u w:val="single"/>
                </w:rPr>
                <w:t xml:space="preserve">⟨10.7459/es/420203⟩</w:t>
              </w:r>
            </w:hyperlink>
          </w:p>
          <w:p>
            <w:pPr/>
            <w:r>
              <w:rPr/>
              <w:t xml:space="preserve">Article dans une revue</w:t>
            </w:r>
          </w:p>
          <w:p>
            <w:pPr/>
            <w:hyperlink r:id="rId26" w:history="1">
              <w:r>
                <w:rPr>
                  <w:color w:val="#410a8c"/>
                  <w:u w:val="single"/>
                </w:rPr>
                <w:t xml:space="preserve">hal-04971367v1</w:t>
              </w:r>
            </w:hyperlink>
          </w:p>
        </w:tc>
      </w:tr>
      <w:tr>
        <w:trPr/>
        <w:tc>
          <w:tcPr>
            <w:noWrap/>
          </w:tcPr>
          <w:p>
            <w:pPr>
              <w:spacing w:after="200"/>
            </w:pPr>
            <w:hyperlink r:id="rId28" w:history="1">
              <w:r>
                <w:rPr>
                  <w:color w:val="1e198e"/>
                  <w:b w:val="1"/>
                  <w:bCs w:val="1"/>
                  <w:u w:val="single"/>
                </w:rPr>
                <w:t xml:space="preserve">Étude exploratoire des pratiques de veille des professionnels des bibliothèques universitaires</w:t>
              </w:r>
            </w:hyperlink>
          </w:p>
          <w:p>
            <w:pPr/>
            <w:hyperlink r:id="rId15" w:history="1">
              <w:r>
                <w:rPr>
                  <w:color w:val="#410a8c"/>
                  <w:u w:val="single"/>
                </w:rPr>
                <w:t xml:space="preserve">Maher Slouma</w:t>
              </w:r>
            </w:hyperlink>
            <w:r>
              <w:rPr/>
              <w:t xml:space="preserve">,</w:t>
            </w:r>
            <w:hyperlink r:id="rId13" w:history="1">
              <w:r>
                <w:rPr>
                  <w:color w:val="#410a8c"/>
                  <w:u w:val="single"/>
                </w:rPr>
                <w:t xml:space="preserve">Emmanuelle Chevry Pébayle</w:t>
              </w:r>
            </w:hyperlink>
          </w:p>
          <w:p>
            <w:pPr/>
            <w:r>
              <w:rPr>
                <w:i w:val="1"/>
                <w:iCs w:val="1"/>
              </w:rPr>
              <w:t xml:space="preserve">Études de communication - Langages, information, médiations</w:t>
            </w:r>
            <w:r>
              <w:rPr/>
              <w:t xml:space="preserve">, 2023, Nouveaux ancrages de la veille en sciences de l’information et de la communication, 60, pp.99-129. </w:t>
            </w:r>
            <w:hyperlink r:id="rId29" w:history="1">
              <w:r>
                <w:rPr>
                  <w:color w:val="#410a8c"/>
                  <w:u w:val="single"/>
                </w:rPr>
                <w:t xml:space="preserve">⟨10.4000/edc.15725⟩</w:t>
              </w:r>
            </w:hyperlink>
          </w:p>
          <w:p>
            <w:pPr/>
            <w:r>
              <w:rPr/>
              <w:t xml:space="preserve">Article dans une revue</w:t>
            </w:r>
          </w:p>
          <w:p>
            <w:pPr/>
            <w:hyperlink r:id="rId28" w:history="1">
              <w:r>
                <w:rPr>
                  <w:color w:val="#410a8c"/>
                  <w:u w:val="single"/>
                </w:rPr>
                <w:t xml:space="preserve">hal-04154742v1</w:t>
              </w:r>
            </w:hyperlink>
          </w:p>
        </w:tc>
      </w:tr>
      <w:tr>
        <w:trPr/>
        <w:tc>
          <w:tcPr>
            <w:noWrap/>
          </w:tcPr>
          <w:p>
            <w:pPr>
              <w:spacing w:after="200"/>
            </w:pPr>
            <w:hyperlink r:id="rId30" w:history="1">
              <w:r>
                <w:rPr>
                  <w:color w:val="1e198e"/>
                  <w:b w:val="1"/>
                  <w:bCs w:val="1"/>
                  <w:u w:val="single"/>
                </w:rPr>
                <w:t xml:space="preserve">Introduction</w:t>
              </w:r>
            </w:hyperlink>
          </w:p>
          <w:p>
            <w:pPr/>
            <w:hyperlink r:id="rId13" w:history="1">
              <w:r>
                <w:rPr>
                  <w:color w:val="#410a8c"/>
                  <w:u w:val="single"/>
                </w:rPr>
                <w:t xml:space="preserve">Emmanuelle Chevry Pébayle</w:t>
              </w:r>
            </w:hyperlink>
            <w:r>
              <w:rPr/>
              <w:t xml:space="preserve">,</w:t>
            </w:r>
            <w:hyperlink r:id="rId31" w:history="1">
              <w:r>
                <w:rPr>
                  <w:color w:val="#410a8c"/>
                  <w:u w:val="single"/>
                </w:rPr>
                <w:t xml:space="preserve">Hans Dillaerts</w:t>
              </w:r>
            </w:hyperlink>
          </w:p>
          <w:p>
            <w:pPr/>
            <w:r>
              <w:rPr>
                <w:i w:val="1"/>
                <w:iCs w:val="1"/>
              </w:rPr>
              <w:t xml:space="preserve">Balisages</w:t>
            </w:r>
            <w:r>
              <w:rPr/>
              <w:t xml:space="preserve">, 2021, 2, </w:t>
            </w:r>
            <w:hyperlink r:id="rId32" w:history="1">
              <w:r>
                <w:rPr>
                  <w:color w:val="#410a8c"/>
                  <w:u w:val="single"/>
                </w:rPr>
                <w:t xml:space="preserve">⟨10.35562/balisages.420⟩</w:t>
              </w:r>
            </w:hyperlink>
          </w:p>
          <w:p>
            <w:pPr/>
            <w:r>
              <w:rPr/>
              <w:t xml:space="preserve">Article dans une revue</w:t>
            </w:r>
          </w:p>
          <w:p>
            <w:pPr/>
            <w:hyperlink r:id="rId30" w:history="1">
              <w:r>
                <w:rPr>
                  <w:color w:val="#410a8c"/>
                  <w:u w:val="single"/>
                </w:rPr>
                <w:t xml:space="preserve">halshs-04805591v1</w:t>
              </w:r>
            </w:hyperlink>
          </w:p>
        </w:tc>
      </w:tr>
      <w:tr>
        <w:trPr/>
        <w:tc>
          <w:tcPr>
            <w:noWrap/>
          </w:tcPr>
          <w:p>
            <w:pPr>
              <w:spacing w:after="200"/>
            </w:pPr>
            <w:hyperlink r:id="rId33" w:history="1">
              <w:r>
                <w:rPr>
                  <w:color w:val="1e198e"/>
                  <w:b w:val="1"/>
                  <w:bCs w:val="1"/>
                  <w:u w:val="single"/>
                </w:rPr>
                <w:t xml:space="preserve">Développer la recherche d’information et l’autorégulation collective en classe renversée : l’apport des tests d’autoévaluation</w:t>
              </w:r>
            </w:hyperlink>
          </w:p>
          <w:p>
            <w:pPr/>
            <w:hyperlink r:id="rId34" w:history="1">
              <w:r>
                <w:rPr>
                  <w:color w:val="#410a8c"/>
                  <w:u w:val="single"/>
                </w:rPr>
                <w:t xml:space="preserve">Laetitia Thobois Jacob</w:t>
              </w:r>
            </w:hyperlink>
            <w:r>
              <w:rPr/>
              <w:t xml:space="preserve">,</w:t>
            </w:r>
            <w:hyperlink r:id="rId13" w:history="1">
              <w:r>
                <w:rPr>
                  <w:color w:val="#410a8c"/>
                  <w:u w:val="single"/>
                </w:rPr>
                <w:t xml:space="preserve">Emmanuelle Chevry Pébayle</w:t>
              </w:r>
            </w:hyperlink>
          </w:p>
          <w:p>
            <w:pPr/>
            <w:r>
              <w:rPr>
                <w:i w:val="1"/>
                <w:iCs w:val="1"/>
              </w:rPr>
              <w:t xml:space="preserve">Revue internationale de pédagogie de l’enseignement supérieur</w:t>
            </w:r>
            <w:r>
              <w:rPr/>
              <w:t xml:space="preserve">, 2020, 36 (1), pp.1-26. </w:t>
            </w:r>
            <w:hyperlink r:id="rId35" w:history="1">
              <w:r>
                <w:rPr>
                  <w:color w:val="#410a8c"/>
                  <w:u w:val="single"/>
                </w:rPr>
                <w:t xml:space="preserve">⟨10.4000/ripes.2294⟩</w:t>
              </w:r>
            </w:hyperlink>
          </w:p>
          <w:p>
            <w:pPr/>
            <w:r>
              <w:rPr/>
              <w:t xml:space="preserve">Article dans une revue</w:t>
            </w:r>
          </w:p>
          <w:p>
            <w:pPr/>
            <w:hyperlink r:id="rId33" w:history="1">
              <w:r>
                <w:rPr>
                  <w:color w:val="#410a8c"/>
                  <w:u w:val="single"/>
                </w:rPr>
                <w:t xml:space="preserve">hal-03192353v1</w:t>
              </w:r>
            </w:hyperlink>
          </w:p>
        </w:tc>
      </w:tr>
      <w:tr>
        <w:trPr/>
        <w:tc>
          <w:tcPr>
            <w:noWrap/>
          </w:tcPr>
          <w:p>
            <w:pPr>
              <w:spacing w:after="200"/>
            </w:pPr>
            <w:hyperlink r:id="rId36" w:history="1">
              <w:r>
                <w:rPr>
                  <w:color w:val="1e198e"/>
                  <w:b w:val="1"/>
                  <w:bCs w:val="1"/>
                  <w:u w:val="single"/>
                </w:rPr>
                <w:t xml:space="preserve">Musées et environnement numériques : quelles stratégies des professionnels des musées?</w:t>
              </w:r>
            </w:hyperlink>
          </w:p>
          <w:p>
            <w:pPr/>
            <w:hyperlink r:id="rId13" w:history="1">
              <w:r>
                <w:rPr>
                  <w:color w:val="#410a8c"/>
                  <w:u w:val="single"/>
                </w:rPr>
                <w:t xml:space="preserve">Emmanuelle Chevry Pébayle</w:t>
              </w:r>
            </w:hyperlink>
          </w:p>
          <w:p>
            <w:pPr/>
            <w:r>
              <w:rPr>
                <w:i w:val="1"/>
                <w:iCs w:val="1"/>
              </w:rPr>
              <w:t xml:space="preserve">Les Cahiers du numérique</w:t>
            </w:r>
            <w:r>
              <w:rPr/>
              <w:t xml:space="preserve">, 2019, 15 (1-2), pp.217-236</w:t>
            </w:r>
          </w:p>
          <w:p>
            <w:pPr/>
            <w:r>
              <w:rPr/>
              <w:t xml:space="preserve">Article dans une revue</w:t>
            </w:r>
          </w:p>
          <w:p>
            <w:pPr/>
            <w:hyperlink r:id="rId36" w:history="1">
              <w:r>
                <w:rPr>
                  <w:color w:val="#410a8c"/>
                  <w:u w:val="single"/>
                </w:rPr>
                <w:t xml:space="preserve">hal-03188366v1</w:t>
              </w:r>
            </w:hyperlink>
          </w:p>
        </w:tc>
      </w:tr>
      <w:tr>
        <w:trPr/>
        <w:tc>
          <w:tcPr>
            <w:noWrap/>
          </w:tcPr>
          <w:p>
            <w:pPr>
              <w:spacing w:after="200"/>
            </w:pPr>
            <w:hyperlink r:id="rId37" w:history="1">
              <w:r>
                <w:rPr>
                  <w:color w:val="1e198e"/>
                  <w:b w:val="1"/>
                  <w:bCs w:val="1"/>
                  <w:u w:val="single"/>
                </w:rPr>
                <w:t xml:space="preserve">Présence et temporalité des quiz d’évaluation en classe inversée : des effets sur le sentiment de compétence des étudiants ?</w:t>
              </w:r>
            </w:hyperlink>
          </w:p>
          <w:p>
            <w:pPr/>
            <w:hyperlink r:id="rId34" w:history="1">
              <w:r>
                <w:rPr>
                  <w:color w:val="#410a8c"/>
                  <w:u w:val="single"/>
                </w:rPr>
                <w:t xml:space="preserve">Laetitia Thobois Jacob</w:t>
              </w:r>
            </w:hyperlink>
            <w:r>
              <w:rPr/>
              <w:t xml:space="preserve">,</w:t>
            </w:r>
            <w:hyperlink r:id="rId38" w:history="1">
              <w:r>
                <w:rPr>
                  <w:color w:val="#410a8c"/>
                  <w:u w:val="single"/>
                </w:rPr>
                <w:t xml:space="preserve">Pascal Marquet</w:t>
              </w:r>
            </w:hyperlink>
            <w:r>
              <w:rPr/>
              <w:t xml:space="preserve">,</w:t>
            </w:r>
            <w:hyperlink r:id="rId13" w:history="1">
              <w:r>
                <w:rPr>
                  <w:color w:val="#410a8c"/>
                  <w:u w:val="single"/>
                </w:rPr>
                <w:t xml:space="preserve">Emmanuelle Chevry Pébayle</w:t>
              </w:r>
            </w:hyperlink>
          </w:p>
          <w:p>
            <w:pPr/>
            <w:r>
              <w:rPr>
                <w:i w:val="1"/>
                <w:iCs w:val="1"/>
              </w:rPr>
              <w:t xml:space="preserve">Distances et Médiations des Savoirs</w:t>
            </w:r>
            <w:r>
              <w:rPr/>
              <w:t xml:space="preserve">, 2018, 22, </w:t>
            </w:r>
            <w:hyperlink r:id="rId39" w:history="1">
              <w:r>
                <w:rPr>
                  <w:color w:val="#410a8c"/>
                  <w:u w:val="single"/>
                </w:rPr>
                <w:t xml:space="preserve">⟨10.4000/dms.2242⟩</w:t>
              </w:r>
            </w:hyperlink>
          </w:p>
          <w:p>
            <w:pPr/>
            <w:r>
              <w:rPr/>
              <w:t xml:space="preserve">Article dans une revue</w:t>
            </w:r>
          </w:p>
          <w:p>
            <w:pPr/>
            <w:hyperlink r:id="rId37" w:history="1">
              <w:r>
                <w:rPr>
                  <w:color w:val="#410a8c"/>
                  <w:u w:val="single"/>
                </w:rPr>
                <w:t xml:space="preserve">hal-03204930v1</w:t>
              </w:r>
            </w:hyperlink>
          </w:p>
        </w:tc>
      </w:tr>
      <w:tr>
        <w:trPr/>
        <w:tc>
          <w:tcPr>
            <w:noWrap/>
          </w:tcPr>
          <w:p>
            <w:pPr>
              <w:spacing w:after="200"/>
            </w:pPr>
            <w:hyperlink r:id="rId40" w:history="1">
              <w:r>
                <w:rPr>
                  <w:color w:val="1e198e"/>
                  <w:b w:val="1"/>
                  <w:bCs w:val="1"/>
                  <w:u w:val="single"/>
                </w:rPr>
                <w:t xml:space="preserve">Digitized Advertising Posters and Digital Social Networks: Strategic and Semiotic Issues for Libraries</w:t>
              </w:r>
            </w:hyperlink>
          </w:p>
          <w:p>
            <w:pPr/>
            <w:hyperlink r:id="rId13" w:history="1">
              <w:r>
                <w:rPr>
                  <w:color w:val="#410a8c"/>
                  <w:u w:val="single"/>
                </w:rPr>
                <w:t xml:space="preserve">Emmanuelle Chevry Pébayle</w:t>
              </w:r>
            </w:hyperlink>
            <w:r>
              <w:rPr/>
              <w:t xml:space="preserve">,</w:t>
            </w:r>
            <w:hyperlink r:id="rId41" w:history="1">
              <w:r>
                <w:rPr>
                  <w:color w:val="#410a8c"/>
                  <w:u w:val="single"/>
                </w:rPr>
                <w:t xml:space="preserve">Camille Rondot</w:t>
              </w:r>
            </w:hyperlink>
          </w:p>
          <w:p>
            <w:pPr/>
            <w:r>
              <w:rPr>
                <w:i w:val="1"/>
                <w:iCs w:val="1"/>
              </w:rPr>
              <w:t xml:space="preserve">Études de communication - Langages, information, médiations</w:t>
            </w:r>
            <w:r>
              <w:rPr/>
              <w:t xml:space="preserve">, 2018, 51, pp.79-94. </w:t>
            </w:r>
            <w:hyperlink r:id="rId42" w:history="1">
              <w:r>
                <w:rPr>
                  <w:color w:val="#410a8c"/>
                  <w:u w:val="single"/>
                </w:rPr>
                <w:t xml:space="preserve">⟨10.4000/edc.8033⟩</w:t>
              </w:r>
            </w:hyperlink>
          </w:p>
          <w:p>
            <w:pPr/>
            <w:r>
              <w:rPr/>
              <w:t xml:space="preserve">Article dans une revue</w:t>
            </w:r>
          </w:p>
          <w:p>
            <w:pPr/>
            <w:hyperlink r:id="rId40" w:history="1">
              <w:r>
                <w:rPr>
                  <w:color w:val="#410a8c"/>
                  <w:u w:val="single"/>
                </w:rPr>
                <w:t xml:space="preserve">hal-02878155v1</w:t>
              </w:r>
            </w:hyperlink>
          </w:p>
        </w:tc>
      </w:tr>
      <w:tr>
        <w:trPr/>
        <w:tc>
          <w:tcPr>
            <w:noWrap/>
          </w:tcPr>
          <w:p>
            <w:pPr>
              <w:spacing w:after="200"/>
            </w:pPr>
            <w:hyperlink r:id="rId43" w:history="1">
              <w:r>
                <w:rPr>
                  <w:color w:val="1e198e"/>
                  <w:b w:val="1"/>
                  <w:bCs w:val="1"/>
                  <w:u w:val="single"/>
                </w:rPr>
                <w:t xml:space="preserve">Dai muri agli schermi: la vita digitale degli artefatti pubblicitari</w:t>
              </w:r>
            </w:hyperlink>
          </w:p>
          <w:p>
            <w:pPr/>
            <w:hyperlink r:id="rId44" w:history="1">
              <w:r>
                <w:rPr>
                  <w:color w:val="#410a8c"/>
                  <w:u w:val="single"/>
                </w:rPr>
                <w:t xml:space="preserve">Simona de Iulio</w:t>
              </w:r>
            </w:hyperlink>
            <w:r>
              <w:rPr/>
              <w:t xml:space="preserve">,</w:t>
            </w:r>
            <w:hyperlink r:id="rId13" w:history="1">
              <w:r>
                <w:rPr>
                  <w:color w:val="#410a8c"/>
                  <w:u w:val="single"/>
                </w:rPr>
                <w:t xml:space="preserve">Emmanuelle Chevry Pébayle</w:t>
              </w:r>
            </w:hyperlink>
            <w:r>
              <w:rPr/>
              <w:t xml:space="preserve">,</w:t>
            </w:r>
            <w:hyperlink r:id="rId45" w:history="1">
              <w:r>
                <w:rPr>
                  <w:color w:val="#410a8c"/>
                  <w:u w:val="single"/>
                </w:rPr>
                <w:t xml:space="preserve">Fabiola Leone</w:t>
              </w:r>
            </w:hyperlink>
          </w:p>
          <w:p>
            <w:pPr/>
            <w:r>
              <w:rPr>
                <w:i w:val="1"/>
                <w:iCs w:val="1"/>
              </w:rPr>
              <w:t xml:space="preserve">Mediascapes Journal</w:t>
            </w:r>
            <w:r>
              <w:rPr/>
              <w:t xml:space="preserve">, 2017</w:t>
            </w:r>
          </w:p>
          <w:p>
            <w:pPr/>
            <w:r>
              <w:rPr/>
              <w:t xml:space="preserve">Article dans une revue</w:t>
            </w:r>
          </w:p>
          <w:p>
            <w:pPr/>
            <w:hyperlink r:id="rId43" w:history="1">
              <w:r>
                <w:rPr>
                  <w:color w:val="#410a8c"/>
                  <w:u w:val="single"/>
                </w:rPr>
                <w:t xml:space="preserve">hal-03192355v1</w:t>
              </w:r>
            </w:hyperlink>
          </w:p>
        </w:tc>
      </w:tr>
      <w:tr>
        <w:trPr/>
        <w:tc>
          <w:tcPr>
            <w:noWrap/>
          </w:tcPr>
          <w:p>
            <w:pPr>
              <w:spacing w:after="200"/>
            </w:pPr>
            <w:hyperlink r:id="rId46" w:history="1">
              <w:r>
                <w:rPr>
                  <w:color w:val="1e198e"/>
                  <w:b w:val="1"/>
                  <w:bCs w:val="1"/>
                  <w:u w:val="single"/>
                </w:rPr>
                <w:t xml:space="preserve">Le lien social dans les bibliothèques universitaires à l’ère des réseaux sociaux numériques.</w:t>
              </w:r>
            </w:hyperlink>
          </w:p>
          <w:p>
            <w:pPr/>
            <w:hyperlink r:id="rId15" w:history="1">
              <w:r>
                <w:rPr>
                  <w:color w:val="#410a8c"/>
                  <w:u w:val="single"/>
                </w:rPr>
                <w:t xml:space="preserve">Maher Slouma</w:t>
              </w:r>
            </w:hyperlink>
            <w:r>
              <w:rPr/>
              <w:t xml:space="preserve">,</w:t>
            </w:r>
            <w:hyperlink r:id="rId13" w:history="1">
              <w:r>
                <w:rPr>
                  <w:color w:val="#410a8c"/>
                  <w:u w:val="single"/>
                </w:rPr>
                <w:t xml:space="preserve">Emmanuelle Chevry Pébayle</w:t>
              </w:r>
            </w:hyperlink>
          </w:p>
          <w:p>
            <w:pPr/>
            <w:r>
              <w:rPr>
                <w:i w:val="1"/>
                <w:iCs w:val="1"/>
              </w:rPr>
              <w:t xml:space="preserve">Les Cahiers du numérique</w:t>
            </w:r>
            <w:r>
              <w:rPr/>
              <w:t xml:space="preserve">, 2017, Bénévolat, lien social et numérique, 13, pp.123-146. </w:t>
            </w:r>
            <w:hyperlink r:id="rId47" w:history="1">
              <w:r>
                <w:rPr>
                  <w:color w:val="#410a8c"/>
                  <w:u w:val="single"/>
                </w:rPr>
                <w:t xml:space="preserve">⟨10.3166/LCN.12.1.25-38⟩</w:t>
              </w:r>
            </w:hyperlink>
          </w:p>
          <w:p>
            <w:pPr/>
            <w:r>
              <w:rPr/>
              <w:t xml:space="preserve">Article dans une revue</w:t>
            </w:r>
          </w:p>
          <w:p>
            <w:pPr/>
            <w:hyperlink r:id="rId46" w:history="1">
              <w:r>
                <w:rPr>
                  <w:color w:val="#410a8c"/>
                  <w:u w:val="single"/>
                </w:rPr>
                <w:t xml:space="preserve">hal-03197570v1</w:t>
              </w:r>
            </w:hyperlink>
          </w:p>
        </w:tc>
      </w:tr>
      <w:tr>
        <w:trPr/>
        <w:tc>
          <w:tcPr>
            <w:noWrap/>
          </w:tcPr>
          <w:p>
            <w:pPr>
              <w:spacing w:after="200"/>
            </w:pPr>
            <w:hyperlink r:id="rId48" w:history="1">
              <w:r>
                <w:rPr>
                  <w:color w:val="1e198e"/>
                  <w:b w:val="1"/>
                  <w:bCs w:val="1"/>
                  <w:u w:val="single"/>
                </w:rPr>
                <w:t xml:space="preserve">Facebook et les médiathèques</w:t>
              </w:r>
            </w:hyperlink>
          </w:p>
          <w:p>
            <w:pPr/>
            <w:hyperlink r:id="rId13" w:history="1">
              <w:r>
                <w:rPr>
                  <w:color w:val="#410a8c"/>
                  <w:u w:val="single"/>
                </w:rPr>
                <w:t xml:space="preserve">Emmanuelle Chevry Pébayle</w:t>
              </w:r>
            </w:hyperlink>
            <w:r>
              <w:rPr/>
              <w:t xml:space="preserve">,</w:t>
            </w:r>
            <w:hyperlink r:id="rId15" w:history="1">
              <w:r>
                <w:rPr>
                  <w:color w:val="#410a8c"/>
                  <w:u w:val="single"/>
                </w:rPr>
                <w:t xml:space="preserve">Maher Slouma</w:t>
              </w:r>
            </w:hyperlink>
          </w:p>
          <w:p>
            <w:pPr/>
            <w:r>
              <w:rPr>
                <w:i w:val="1"/>
                <w:iCs w:val="1"/>
              </w:rPr>
              <w:t xml:space="preserve">ESSACHESS – Journal for Communication Studies</w:t>
            </w:r>
            <w:r>
              <w:rPr/>
              <w:t xml:space="preserve">, 2016, 9, pp.125-139</w:t>
            </w:r>
          </w:p>
          <w:p>
            <w:pPr/>
            <w:r>
              <w:rPr/>
              <w:t xml:space="preserve">Article dans une revue</w:t>
            </w:r>
          </w:p>
          <w:p>
            <w:pPr/>
            <w:hyperlink r:id="rId48" w:history="1">
              <w:r>
                <w:rPr>
                  <w:color w:val="#410a8c"/>
                  <w:u w:val="single"/>
                </w:rPr>
                <w:t xml:space="preserve">hal-01475937v1</w:t>
              </w:r>
            </w:hyperlink>
          </w:p>
        </w:tc>
      </w:tr>
      <w:tr>
        <w:trPr/>
        <w:tc>
          <w:tcPr>
            <w:noWrap/>
          </w:tcPr>
          <w:p>
            <w:pPr>
              <w:spacing w:after="200"/>
            </w:pPr>
            <w:hyperlink r:id="rId49" w:history="1">
              <w:r>
                <w:rPr>
                  <w:color w:val="1e198e"/>
                  <w:b w:val="1"/>
                  <w:bCs w:val="1"/>
                  <w:u w:val="single"/>
                </w:rPr>
                <w:t xml:space="preserve">Analyse de l'activité de consultants RH et de recruteurs français sur LinkedIn : entre outil de travail et quête de développement identitaire</w:t>
              </w:r>
            </w:hyperlink>
          </w:p>
          <w:p>
            <w:pPr/>
            <w:hyperlink r:id="rId50" w:history="1">
              <w:r>
                <w:rPr>
                  <w:color w:val="#410a8c"/>
                  <w:u w:val="single"/>
                </w:rPr>
                <w:t xml:space="preserve">Hélène Klein-Hoblingre</w:t>
              </w:r>
            </w:hyperlink>
            <w:r>
              <w:rPr/>
              <w:t xml:space="preserve">,</w:t>
            </w:r>
            <w:hyperlink r:id="rId51" w:history="1">
              <w:r>
                <w:rPr>
                  <w:color w:val="#410a8c"/>
                  <w:u w:val="single"/>
                </w:rPr>
                <w:t xml:space="preserve">Jacques Audran</w:t>
              </w:r>
            </w:hyperlink>
            <w:r>
              <w:rPr/>
              <w:t xml:space="preserve">,</w:t>
            </w:r>
            <w:hyperlink r:id="rId13" w:history="1">
              <w:r>
                <w:rPr>
                  <w:color w:val="#410a8c"/>
                  <w:u w:val="single"/>
                </w:rPr>
                <w:t xml:space="preserve">Emmanuelle Chevry Pébayle</w:t>
              </w:r>
            </w:hyperlink>
          </w:p>
          <w:p>
            <w:pPr/>
            <w:r>
              <w:rPr>
                <w:i w:val="1"/>
                <w:iCs w:val="1"/>
              </w:rPr>
              <w:t xml:space="preserve">ESSACHESS – Journal for Communication Studies</w:t>
            </w:r>
            <w:r>
              <w:rPr/>
              <w:t xml:space="preserve">, 2016, Social media: between freedom and utopia, 9 (2), pp.153 - 170</w:t>
            </w:r>
          </w:p>
          <w:p>
            <w:pPr/>
            <w:r>
              <w:rPr/>
              <w:t xml:space="preserve">Article dans une revue</w:t>
            </w:r>
          </w:p>
          <w:p>
            <w:pPr/>
            <w:hyperlink r:id="rId49" w:history="1">
              <w:r>
                <w:rPr>
                  <w:color w:val="#410a8c"/>
                  <w:u w:val="single"/>
                </w:rPr>
                <w:t xml:space="preserve">hal-01471012v1</w:t>
              </w:r>
            </w:hyperlink>
          </w:p>
        </w:tc>
      </w:tr>
      <w:tr>
        <w:trPr/>
        <w:tc>
          <w:tcPr>
            <w:noWrap/>
          </w:tcPr>
          <w:p>
            <w:pPr>
              <w:spacing w:after="200"/>
            </w:pPr>
            <w:hyperlink r:id="rId52" w:history="1">
              <w:r>
                <w:rPr>
                  <w:color w:val="1e198e"/>
                  <w:b w:val="1"/>
                  <w:bCs w:val="1"/>
                  <w:u w:val="single"/>
                </w:rPr>
                <w:t xml:space="preserve">Facebook et les médiathèques : entre appropriation des professionnels et réception des usagers</w:t>
              </w:r>
            </w:hyperlink>
          </w:p>
          <w:p>
            <w:pPr/>
            <w:hyperlink r:id="rId13" w:history="1">
              <w:r>
                <w:rPr>
                  <w:color w:val="#410a8c"/>
                  <w:u w:val="single"/>
                </w:rPr>
                <w:t xml:space="preserve">Emmanuelle Chevry Pébayle</w:t>
              </w:r>
            </w:hyperlink>
            <w:r>
              <w:rPr/>
              <w:t xml:space="preserve">,</w:t>
            </w:r>
            <w:hyperlink r:id="rId15" w:history="1">
              <w:r>
                <w:rPr>
                  <w:color w:val="#410a8c"/>
                  <w:u w:val="single"/>
                </w:rPr>
                <w:t xml:space="preserve">Maher Slouma</w:t>
              </w:r>
            </w:hyperlink>
          </w:p>
          <w:p>
            <w:pPr/>
            <w:r>
              <w:rPr>
                <w:i w:val="1"/>
                <w:iCs w:val="1"/>
              </w:rPr>
              <w:t xml:space="preserve">ESSACHESS – Journal for Communication Studies</w:t>
            </w:r>
            <w:r>
              <w:rPr/>
              <w:t xml:space="preserve">, 2016</w:t>
            </w:r>
          </w:p>
          <w:p>
            <w:pPr/>
            <w:r>
              <w:rPr/>
              <w:t xml:space="preserve">Article dans une revue</w:t>
            </w:r>
          </w:p>
          <w:p>
            <w:pPr/>
            <w:hyperlink r:id="rId52" w:history="1">
              <w:r>
                <w:rPr>
                  <w:color w:val="#410a8c"/>
                  <w:u w:val="single"/>
                </w:rPr>
                <w:t xml:space="preserve">hal-03192361v1</w:t>
              </w:r>
            </w:hyperlink>
          </w:p>
        </w:tc>
      </w:tr>
      <w:tr>
        <w:trPr/>
        <w:tc>
          <w:tcPr>
            <w:noWrap/>
          </w:tcPr>
          <w:p>
            <w:pPr>
              <w:spacing w:after="200"/>
            </w:pPr>
            <w:hyperlink r:id="rId53" w:history="1">
              <w:r>
                <w:rPr>
                  <w:color w:val="1e198e"/>
                  <w:b w:val="1"/>
                  <w:bCs w:val="1"/>
                  <w:u w:val="single"/>
                </w:rPr>
                <w:t xml:space="preserve">Les collections numérisées d'affiches publicitaires : entre construction de l'offre et appropriations</w:t>
              </w:r>
            </w:hyperlink>
          </w:p>
          <w:p>
            <w:pPr/>
            <w:hyperlink r:id="rId13" w:history="1">
              <w:r>
                <w:rPr>
                  <w:color w:val="#410a8c"/>
                  <w:u w:val="single"/>
                </w:rPr>
                <w:t xml:space="preserve">Emmanuelle Chevry Pébayle</w:t>
              </w:r>
            </w:hyperlink>
            <w:r>
              <w:rPr/>
              <w:t xml:space="preserve">,</w:t>
            </w:r>
            <w:hyperlink r:id="rId44" w:history="1">
              <w:r>
                <w:rPr>
                  <w:color w:val="#410a8c"/>
                  <w:u w:val="single"/>
                </w:rPr>
                <w:t xml:space="preserve">Simona de Iulio</w:t>
              </w:r>
            </w:hyperlink>
          </w:p>
          <w:p>
            <w:pPr/>
            <w:r>
              <w:rPr>
                <w:i w:val="1"/>
                <w:iCs w:val="1"/>
              </w:rPr>
              <w:t xml:space="preserve">Les Enjeux de l'information et de la communication</w:t>
            </w:r>
            <w:r>
              <w:rPr/>
              <w:t xml:space="preserve">, 2015, pp.41-52</w:t>
            </w:r>
          </w:p>
          <w:p>
            <w:pPr/>
            <w:r>
              <w:rPr/>
              <w:t xml:space="preserve">Article dans une revue</w:t>
            </w:r>
          </w:p>
          <w:p>
            <w:pPr/>
            <w:hyperlink r:id="rId53" w:history="1">
              <w:r>
                <w:rPr>
                  <w:color w:val="#410a8c"/>
                  <w:u w:val="single"/>
                </w:rPr>
                <w:t xml:space="preserve">hal-01706910v1</w:t>
              </w:r>
            </w:hyperlink>
          </w:p>
        </w:tc>
      </w:tr>
      <w:tr>
        <w:trPr/>
        <w:tc>
          <w:tcPr>
            <w:noWrap/>
          </w:tcPr>
          <w:p>
            <w:pPr>
              <w:spacing w:after="200"/>
            </w:pPr>
            <w:hyperlink r:id="rId54" w:history="1">
              <w:r>
                <w:rPr>
                  <w:color w:val="1e198e"/>
                  <w:b w:val="1"/>
                  <w:bCs w:val="1"/>
                  <w:u w:val="single"/>
                </w:rPr>
                <w:t xml:space="preserve">Les collections d’affiches publicitaires numérisées : entre construction de l’offre et appropriations</w:t>
              </w:r>
            </w:hyperlink>
          </w:p>
          <w:p>
            <w:pPr/>
            <w:hyperlink r:id="rId18" w:history="1">
              <w:r>
                <w:rPr>
                  <w:color w:val="#410a8c"/>
                  <w:u w:val="single"/>
                </w:rPr>
                <w:t xml:space="preserve">Emmanuelle Chevry-Pebayle</w:t>
              </w:r>
            </w:hyperlink>
            <w:r>
              <w:rPr/>
              <w:t xml:space="preserve">,</w:t>
            </w:r>
            <w:hyperlink r:id="rId55" w:history="1">
              <w:r>
                <w:rPr>
                  <w:color w:val="#410a8c"/>
                  <w:u w:val="single"/>
                </w:rPr>
                <w:t xml:space="preserve">Simona De Iulio</w:t>
              </w:r>
            </w:hyperlink>
          </w:p>
          <w:p>
            <w:pPr/>
            <w:r>
              <w:rPr>
                <w:i w:val="1"/>
                <w:iCs w:val="1"/>
              </w:rPr>
              <w:t xml:space="preserve">Les Enjeux de l'information et de la communication</w:t>
            </w:r>
            <w:r>
              <w:rPr/>
              <w:t xml:space="preserve">, 2015, 16/2, pp.41-52</w:t>
            </w:r>
          </w:p>
          <w:p>
            <w:pPr/>
            <w:r>
              <w:rPr/>
              <w:t xml:space="preserve">Article dans une revue</w:t>
            </w:r>
          </w:p>
          <w:p>
            <w:pPr/>
            <w:hyperlink r:id="rId54" w:history="1">
              <w:r>
                <w:rPr>
                  <w:color w:val="#410a8c"/>
                  <w:u w:val="single"/>
                </w:rPr>
                <w:t xml:space="preserve">hal-05258607v1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S’informer pour vulgariser : analyse des pratiques informationnelles des youtubeurs scientifiques</w:t>
              </w:r>
            </w:hyperlink>
          </w:p>
          <w:p>
            <w:pPr/>
            <w:hyperlink r:id="rId13" w:history="1">
              <w:r>
                <w:rPr>
                  <w:color w:val="#410a8c"/>
                  <w:u w:val="single"/>
                </w:rPr>
                <w:t xml:space="preserve">Emmanuelle Chevry Pébayle</w:t>
              </w:r>
            </w:hyperlink>
          </w:p>
          <w:p>
            <w:pPr/>
            <w:r>
              <w:rPr>
                <w:i w:val="1"/>
                <w:iCs w:val="1"/>
              </w:rPr>
              <w:t xml:space="preserve">Dimensions de l’apprentissage informel des langues</w:t>
            </w:r>
            <w:r>
              <w:rPr/>
              <w:t xml:space="preserve">, Seto, Nov 2025, Nancy, France</w:t>
            </w:r>
          </w:p>
          <w:p>
            <w:pPr/>
            <w:r>
              <w:rPr/>
              <w:t xml:space="preserve">Communication dans un congrès</w:t>
            </w:r>
          </w:p>
          <w:p>
            <w:pPr/>
            <w:hyperlink r:id="rId56" w:history="1">
              <w:r>
                <w:rPr>
                  <w:color w:val="#410a8c"/>
                  <w:u w:val="single"/>
                </w:rPr>
                <w:t xml:space="preserve">hal-05383595v1</w:t>
              </w:r>
            </w:hyperlink>
          </w:p>
        </w:tc>
      </w:tr>
      <w:tr>
        <w:trPr/>
        <w:tc>
          <w:tcPr>
            <w:noWrap/>
          </w:tcPr>
          <w:p>
            <w:pPr>
              <w:spacing w:after="200"/>
            </w:pPr>
            <w:hyperlink r:id="rId57" w:history="1">
              <w:r>
                <w:rPr>
                  <w:color w:val="1e198e"/>
                  <w:b w:val="1"/>
                  <w:bCs w:val="1"/>
                  <w:u w:val="single"/>
                </w:rPr>
                <w:t xml:space="preserve">Nouvelles approches du rôle de l’espace dans la bibliothèque universitaire</w:t>
              </w:r>
            </w:hyperlink>
          </w:p>
          <w:p>
            <w:pPr/>
            <w:hyperlink r:id="rId13" w:history="1">
              <w:r>
                <w:rPr>
                  <w:color w:val="#410a8c"/>
                  <w:u w:val="single"/>
                </w:rPr>
                <w:t xml:space="preserve">Emmanuelle Chevry Pébayle</w:t>
              </w:r>
            </w:hyperlink>
          </w:p>
          <w:p>
            <w:pPr/>
            <w:r>
              <w:rPr>
                <w:i w:val="1"/>
                <w:iCs w:val="1"/>
              </w:rPr>
              <w:t xml:space="preserve">Les espaces physiques et numériques en bibliothèques universitaires</w:t>
            </w:r>
            <w:r>
              <w:rPr/>
              <w:t xml:space="preserve">, Vincent Liquète (UR 4426 MICA, Université Bordeaux Montaigne) et Karel Soumagnac (UMR 5218 IMS, CNRS Université de Bordeaux), Nov 2024, Pessac - MSH Bordeaux, France</w:t>
            </w:r>
          </w:p>
          <w:p>
            <w:pPr/>
            <w:r>
              <w:rPr/>
              <w:t xml:space="preserve">Communication dans un congrès</w:t>
            </w:r>
          </w:p>
          <w:p>
            <w:pPr/>
            <w:hyperlink r:id="rId57" w:history="1">
              <w:r>
                <w:rPr>
                  <w:color w:val="#410a8c"/>
                  <w:u w:val="single"/>
                </w:rPr>
                <w:t xml:space="preserve">hal-04886420v1</w:t>
              </w:r>
            </w:hyperlink>
          </w:p>
        </w:tc>
      </w:tr>
      <w:tr>
        <w:trPr/>
        <w:tc>
          <w:tcPr>
            <w:noWrap/>
          </w:tcPr>
          <w:p>
            <w:pPr>
              <w:spacing w:after="200"/>
            </w:pPr>
            <w:hyperlink r:id="rId58" w:history="1">
              <w:r>
                <w:rPr>
                  <w:color w:val="1e198e"/>
                  <w:b w:val="1"/>
                  <w:bCs w:val="1"/>
                  <w:u w:val="single"/>
                </w:rPr>
                <w:t xml:space="preserve">Usages des IA génératives par les étudiants en contexte de travail universitaire et adaptation des professionnels des bibliothèques</w:t>
              </w:r>
            </w:hyperlink>
          </w:p>
          <w:p>
            <w:pPr/>
            <w:hyperlink r:id="rId13" w:history="1">
              <w:r>
                <w:rPr>
                  <w:color w:val="#410a8c"/>
                  <w:u w:val="single"/>
                </w:rPr>
                <w:t xml:space="preserve">Emmanuelle Chevry Pébayle</w:t>
              </w:r>
            </w:hyperlink>
            <w:r>
              <w:rPr/>
              <w:t xml:space="preserve">,</w:t>
            </w:r>
            <w:hyperlink r:id="rId59" w:history="1">
              <w:r>
                <w:rPr>
                  <w:color w:val="#410a8c"/>
                  <w:u w:val="single"/>
                </w:rPr>
                <w:t xml:space="preserve">Larissa Mescheryakova</w:t>
              </w:r>
            </w:hyperlink>
          </w:p>
          <w:p>
            <w:pPr/>
            <w:r>
              <w:rPr>
                <w:i w:val="1"/>
                <w:iCs w:val="1"/>
              </w:rPr>
              <w:t xml:space="preserve">Enjeux de l’intelligence artificielle en éducation et enseignement supérieur : impacts et perspectives sur notre pédagogie</w:t>
            </w:r>
            <w:r>
              <w:rPr/>
              <w:t xml:space="preserve">, Kamada Conference Ltd, Jun 2024, A distance, France</w:t>
            </w:r>
          </w:p>
          <w:p>
            <w:pPr/>
            <w:r>
              <w:rPr/>
              <w:t xml:space="preserve">Communication dans un congrès</w:t>
            </w:r>
          </w:p>
          <w:p>
            <w:pPr/>
            <w:hyperlink r:id="rId58" w:history="1">
              <w:r>
                <w:rPr>
                  <w:color w:val="#410a8c"/>
                  <w:u w:val="single"/>
                </w:rPr>
                <w:t xml:space="preserve">hal-04987846v1</w:t>
              </w:r>
            </w:hyperlink>
          </w:p>
        </w:tc>
      </w:tr>
      <w:tr>
        <w:trPr/>
        <w:tc>
          <w:tcPr>
            <w:noWrap/>
          </w:tcPr>
          <w:p>
            <w:pPr>
              <w:spacing w:after="200"/>
            </w:pPr>
            <w:hyperlink r:id="rId60" w:history="1">
              <w:r>
                <w:rPr>
                  <w:color w:val="1e198e"/>
                  <w:b w:val="1"/>
                  <w:bCs w:val="1"/>
                  <w:u w:val="single"/>
                </w:rPr>
                <w:t xml:space="preserve">Usages des IA génératives par les étudiants en contexte de travail universitaire</w:t>
              </w:r>
            </w:hyperlink>
          </w:p>
          <w:p>
            <w:pPr/>
            <w:hyperlink r:id="rId61" w:history="1">
              <w:r>
                <w:rPr>
                  <w:color w:val="#410a8c"/>
                  <w:u w:val="single"/>
                </w:rPr>
                <w:t xml:space="preserve">A Zeller</w:t>
              </w:r>
            </w:hyperlink>
            <w:r>
              <w:rPr/>
              <w:t xml:space="preserve">,</w:t>
            </w:r>
            <w:hyperlink r:id="rId13" w:history="1">
              <w:r>
                <w:rPr>
                  <w:color w:val="#410a8c"/>
                  <w:u w:val="single"/>
                </w:rPr>
                <w:t xml:space="preserve">Emmanuelle Chevry Pébayle</w:t>
              </w:r>
            </w:hyperlink>
          </w:p>
          <w:p>
            <w:pPr/>
            <w:r>
              <w:rPr>
                <w:i w:val="1"/>
                <w:iCs w:val="1"/>
              </w:rPr>
              <w:t xml:space="preserve">Colloque international – Intelligence(s) générative(s) et créativité(s) : stratégies, pratiques et usages. Transformations? Ruptures? (Dis)continuités? Colloque COSSI 2024</w:t>
            </w:r>
            <w:r>
              <w:rPr/>
              <w:t xml:space="preserve">, Université Paul Valéry, Nov 2024, Montpellier, France</w:t>
            </w:r>
          </w:p>
          <w:p>
            <w:pPr/>
            <w:r>
              <w:rPr/>
              <w:t xml:space="preserve">Communication dans un congrès</w:t>
            </w:r>
          </w:p>
          <w:p>
            <w:pPr/>
            <w:hyperlink r:id="rId60" w:history="1">
              <w:r>
                <w:rPr>
                  <w:color w:val="#410a8c"/>
                  <w:u w:val="single"/>
                </w:rPr>
                <w:t xml:space="preserve">hal-05060172v1</w:t>
              </w:r>
            </w:hyperlink>
          </w:p>
        </w:tc>
      </w:tr>
      <w:tr>
        <w:trPr/>
        <w:tc>
          <w:tcPr>
            <w:noWrap/>
          </w:tcPr>
          <w:p>
            <w:pPr>
              <w:spacing w:after="200"/>
            </w:pPr>
            <w:hyperlink r:id="rId62" w:history="1">
              <w:r>
                <w:rPr>
                  <w:color w:val="1e198e"/>
                  <w:b w:val="1"/>
                  <w:bCs w:val="1"/>
                  <w:u w:val="single"/>
                </w:rPr>
                <w:t xml:space="preserve">Retour sur une enquête auprès des acteurs en bibliothèque universitaire : Espaces et médiations</w:t>
              </w:r>
            </w:hyperlink>
          </w:p>
          <w:p>
            <w:pPr/>
            <w:hyperlink r:id="rId13" w:history="1">
              <w:r>
                <w:rPr>
                  <w:color w:val="#410a8c"/>
                  <w:u w:val="single"/>
                </w:rPr>
                <w:t xml:space="preserve">Emmanuelle Chevry Pébayle</w:t>
              </w:r>
            </w:hyperlink>
          </w:p>
          <w:p>
            <w:pPr/>
            <w:r>
              <w:rPr>
                <w:i w:val="1"/>
                <w:iCs w:val="1"/>
              </w:rPr>
              <w:t xml:space="preserve">Espace-savoirs-identités</w:t>
            </w:r>
            <w:r>
              <w:rPr/>
              <w:t xml:space="preserve">, ENSSIB, Nov 2024, Villeurbanne, France</w:t>
            </w:r>
          </w:p>
          <w:p>
            <w:pPr/>
            <w:r>
              <w:rPr/>
              <w:t xml:space="preserve">Communication dans un congrès</w:t>
            </w:r>
          </w:p>
          <w:p>
            <w:pPr/>
            <w:hyperlink r:id="rId62" w:history="1">
              <w:r>
                <w:rPr>
                  <w:color w:val="#410a8c"/>
                  <w:u w:val="single"/>
                </w:rPr>
                <w:t xml:space="preserve">hal-04987801v1</w:t>
              </w:r>
            </w:hyperlink>
          </w:p>
        </w:tc>
      </w:tr>
      <w:tr>
        <w:trPr/>
        <w:tc>
          <w:tcPr>
            <w:noWrap/>
          </w:tcPr>
          <w:p>
            <w:pPr>
              <w:spacing w:after="200"/>
            </w:pPr>
            <w:hyperlink r:id="rId63" w:history="1">
              <w:r>
                <w:rPr>
                  <w:color w:val="1e198e"/>
                  <w:b w:val="1"/>
                  <w:bCs w:val="1"/>
                  <w:u w:val="single"/>
                </w:rPr>
                <w:t xml:space="preserve">Personal data protection: are the GDPR objectives achieved amongst information and communication students?</w:t>
              </w:r>
            </w:hyperlink>
          </w:p>
          <w:p>
            <w:pPr/>
            <w:hyperlink r:id="rId13" w:history="1">
              <w:r>
                <w:rPr>
                  <w:color w:val="#410a8c"/>
                  <w:u w:val="single"/>
                </w:rPr>
                <w:t xml:space="preserve">Emmanuelle Chevry Pébayle</w:t>
              </w:r>
            </w:hyperlink>
            <w:r>
              <w:rPr/>
              <w:t xml:space="preserve">,</w:t>
            </w:r>
            <w:hyperlink r:id="rId64" w:history="1">
              <w:r>
                <w:rPr>
                  <w:color w:val="#410a8c"/>
                  <w:u w:val="single"/>
                </w:rPr>
                <w:t xml:space="preserve">Hélène Hoblingre</w:t>
              </w:r>
            </w:hyperlink>
          </w:p>
          <w:p>
            <w:pPr/>
            <w:r>
              <w:rPr>
                <w:i w:val="1"/>
                <w:iCs w:val="1"/>
              </w:rPr>
              <w:t xml:space="preserve">ELPUB 2020 24rd edition of the International Conference on Electronic Publishing</w:t>
            </w:r>
            <w:r>
              <w:rPr/>
              <w:t xml:space="preserve">, Apr 2020, Doha, Qatar. </w:t>
            </w:r>
            <w:hyperlink r:id="rId65" w:history="1">
              <w:r>
                <w:rPr>
                  <w:color w:val="#410a8c"/>
                  <w:u w:val="single"/>
                </w:rPr>
                <w:t xml:space="preserve">⟨10.4000/proceedings.elpub.2020.15⟩</w:t>
              </w:r>
            </w:hyperlink>
          </w:p>
          <w:p>
            <w:pPr/>
            <w:r>
              <w:rPr/>
              <w:t xml:space="preserve">Communication dans un congrès</w:t>
            </w:r>
          </w:p>
          <w:p>
            <w:pPr/>
            <w:hyperlink r:id="rId63" w:history="1">
              <w:r>
                <w:rPr>
                  <w:color w:val="#410a8c"/>
                  <w:u w:val="single"/>
                </w:rPr>
                <w:t xml:space="preserve">hal-02544320v1</w:t>
              </w:r>
            </w:hyperlink>
          </w:p>
        </w:tc>
      </w:tr>
      <w:tr>
        <w:trPr/>
        <w:tc>
          <w:tcPr>
            <w:noWrap/>
          </w:tcPr>
          <w:p>
            <w:pPr>
              <w:spacing w:after="200"/>
            </w:pPr>
            <w:hyperlink r:id="rId66" w:history="1">
              <w:r>
                <w:rPr>
                  <w:color w:val="1e198e"/>
                  <w:b w:val="1"/>
                  <w:bCs w:val="1"/>
                  <w:u w:val="single"/>
                </w:rPr>
                <w:t xml:space="preserve">Maîtriser ses données personnelles : impact du cursus universitaire sur l’autorégulation de sa navigation par l’étudiant</w:t>
              </w:r>
            </w:hyperlink>
          </w:p>
          <w:p>
            <w:pPr/>
            <w:hyperlink r:id="rId12" w:history="1">
              <w:r>
                <w:rPr>
                  <w:color w:val="#410a8c"/>
                  <w:u w:val="single"/>
                </w:rPr>
                <w:t xml:space="preserve">Hélène Hoblingre Klein</w:t>
              </w:r>
            </w:hyperlink>
            <w:r>
              <w:rPr/>
              <w:t xml:space="preserve">,</w:t>
            </w:r>
            <w:hyperlink r:id="rId13" w:history="1">
              <w:r>
                <w:rPr>
                  <w:color w:val="#410a8c"/>
                  <w:u w:val="single"/>
                </w:rPr>
                <w:t xml:space="preserve">Emmanuelle Chevry Pébayle</w:t>
              </w:r>
            </w:hyperlink>
          </w:p>
          <w:p>
            <w:pPr/>
            <w:r>
              <w:rPr>
                <w:i w:val="1"/>
                <w:iCs w:val="1"/>
              </w:rPr>
              <w:t xml:space="preserve">Colloque international technoéducation "Pédagogie universitaire numérique"</w:t>
            </w:r>
            <w:r>
              <w:rPr/>
              <w:t xml:space="preserve">, Nov 2020, Mulhouse, France. </w:t>
            </w:r>
            <w:hyperlink r:id="rId67" w:history="1">
              <w:r>
                <w:rPr>
                  <w:color w:val="#410a8c"/>
                  <w:u w:val="single"/>
                </w:rPr>
                <w:t xml:space="preserve">⟨10.4000/rechercheformation.1752⟩</w:t>
              </w:r>
            </w:hyperlink>
          </w:p>
          <w:p>
            <w:pPr/>
            <w:r>
              <w:rPr/>
              <w:t xml:space="preserve">Communication dans un congrès</w:t>
            </w:r>
          </w:p>
          <w:p>
            <w:pPr/>
            <w:hyperlink r:id="rId66" w:history="1">
              <w:r>
                <w:rPr>
                  <w:color w:val="#410a8c"/>
                  <w:u w:val="single"/>
                </w:rPr>
                <w:t xml:space="preserve">hal-03410285v1</w:t>
              </w:r>
            </w:hyperlink>
          </w:p>
        </w:tc>
      </w:tr>
      <w:tr>
        <w:trPr/>
        <w:tc>
          <w:tcPr>
            <w:noWrap/>
          </w:tcPr>
          <w:p>
            <w:pPr>
              <w:spacing w:after="200"/>
            </w:pPr>
            <w:hyperlink r:id="rId68" w:history="1">
              <w:r>
                <w:rPr>
                  <w:color w:val="1e198e"/>
                  <w:b w:val="1"/>
                  <w:bCs w:val="1"/>
                  <w:u w:val="single"/>
                </w:rPr>
                <w:t xml:space="preserve">Employment brand communication at Stmicroelectronics : between values and representations</w:t>
              </w:r>
            </w:hyperlink>
          </w:p>
          <w:p>
            <w:pPr/>
            <w:hyperlink r:id="rId21" w:history="1">
              <w:r>
                <w:rPr>
                  <w:color w:val="#410a8c"/>
                  <w:u w:val="single"/>
                </w:rPr>
                <w:t xml:space="preserve">Arnaud Zeller</w:t>
              </w:r>
            </w:hyperlink>
            <w:r>
              <w:rPr/>
              <w:t xml:space="preserve">,</w:t>
            </w:r>
            <w:hyperlink r:id="rId13" w:history="1">
              <w:r>
                <w:rPr>
                  <w:color w:val="#410a8c"/>
                  <w:u w:val="single"/>
                </w:rPr>
                <w:t xml:space="preserve">Emmanuelle Chevry Pébayle</w:t>
              </w:r>
            </w:hyperlink>
          </w:p>
          <w:p>
            <w:pPr/>
            <w:r>
              <w:rPr>
                <w:i w:val="1"/>
                <w:iCs w:val="1"/>
              </w:rPr>
              <w:t xml:space="preserve">8ème rencontre annuelle du Réseau international des chaires UNESCO en communication 2019 « La liberté d’expression à l’ère numérique : de l'infox à l'intelligence artificielle».</w:t>
            </w:r>
            <w:r>
              <w:rPr/>
              <w:t xml:space="preserve">, May 2019, Strasbourg, France</w:t>
            </w:r>
          </w:p>
          <w:p>
            <w:pPr/>
            <w:r>
              <w:rPr/>
              <w:t xml:space="preserve">Communication dans un congrès</w:t>
            </w:r>
          </w:p>
          <w:p>
            <w:pPr/>
            <w:hyperlink r:id="rId68" w:history="1">
              <w:r>
                <w:rPr>
                  <w:color w:val="#410a8c"/>
                  <w:u w:val="single"/>
                </w:rPr>
                <w:t xml:space="preserve">hal-03583603v1</w:t>
              </w:r>
            </w:hyperlink>
          </w:p>
        </w:tc>
      </w:tr>
      <w:tr>
        <w:trPr/>
        <w:tc>
          <w:tcPr>
            <w:noWrap/>
          </w:tcPr>
          <w:p>
            <w:pPr>
              <w:spacing w:after="200"/>
            </w:pPr>
            <w:hyperlink r:id="rId69" w:history="1">
              <w:r>
                <w:rPr>
                  <w:color w:val="1e198e"/>
                  <w:b w:val="1"/>
                  <w:bCs w:val="1"/>
                  <w:u w:val="single"/>
                </w:rPr>
                <w:t xml:space="preserve">La présence des BU sur les RSN : Vers une identité numérique maîtrisée</w:t>
              </w:r>
            </w:hyperlink>
          </w:p>
          <w:p>
            <w:pPr/>
            <w:hyperlink r:id="rId15" w:history="1">
              <w:r>
                <w:rPr>
                  <w:color w:val="#410a8c"/>
                  <w:u w:val="single"/>
                </w:rPr>
                <w:t xml:space="preserve">Maher Slouma</w:t>
              </w:r>
            </w:hyperlink>
            <w:r>
              <w:rPr/>
              <w:t xml:space="preserve">,</w:t>
            </w:r>
            <w:hyperlink r:id="rId13" w:history="1">
              <w:r>
                <w:rPr>
                  <w:color w:val="#410a8c"/>
                  <w:u w:val="single"/>
                </w:rPr>
                <w:t xml:space="preserve">Emmanuelle Chevry Pébayle</w:t>
              </w:r>
            </w:hyperlink>
          </w:p>
          <w:p>
            <w:pPr/>
            <w:r>
              <w:rPr>
                <w:i w:val="1"/>
                <w:iCs w:val="1"/>
              </w:rPr>
              <w:t xml:space="preserve">RESEAUX SOCIAUX, TRACES NUMERIQUES ET COMMUNICATION ELECTRONIQUE</w:t>
            </w:r>
            <w:r>
              <w:rPr/>
              <w:t xml:space="preserve">, Jun 2018, Le Havre, France. pp.167-180</w:t>
            </w:r>
          </w:p>
          <w:p>
            <w:pPr/>
            <w:r>
              <w:rPr/>
              <w:t xml:space="preserve">Communication dans un congrès</w:t>
            </w:r>
          </w:p>
          <w:p>
            <w:pPr/>
            <w:hyperlink r:id="rId69" w:history="1">
              <w:r>
                <w:rPr>
                  <w:color w:val="#410a8c"/>
                  <w:u w:val="single"/>
                </w:rPr>
                <w:t xml:space="preserve">hal-01814768v1</w:t>
              </w:r>
            </w:hyperlink>
          </w:p>
        </w:tc>
      </w:tr>
      <w:tr>
        <w:trPr/>
        <w:tc>
          <w:tcPr>
            <w:noWrap/>
          </w:tcPr>
          <w:p>
            <w:pPr>
              <w:spacing w:after="200"/>
            </w:pPr>
            <w:hyperlink r:id="rId70" w:history="1">
              <w:r>
                <w:rPr>
                  <w:color w:val="1e198e"/>
                  <w:b w:val="1"/>
                  <w:bCs w:val="1"/>
                  <w:u w:val="single"/>
                </w:rPr>
                <w:t xml:space="preserve">Towards Open Innovation of Services Using social media: the case of French academic libraries</w:t>
              </w:r>
            </w:hyperlink>
          </w:p>
          <w:p>
            <w:pPr/>
            <w:hyperlink r:id="rId13" w:history="1">
              <w:r>
                <w:rPr>
                  <w:color w:val="#410a8c"/>
                  <w:u w:val="single"/>
                </w:rPr>
                <w:t xml:space="preserve">Emmanuelle Chevry Pébayle</w:t>
              </w:r>
            </w:hyperlink>
            <w:r>
              <w:rPr/>
              <w:t xml:space="preserve">,</w:t>
            </w:r>
            <w:hyperlink r:id="rId15" w:history="1">
              <w:r>
                <w:rPr>
                  <w:color w:val="#410a8c"/>
                  <w:u w:val="single"/>
                </w:rPr>
                <w:t xml:space="preserve">Maher Slouma</w:t>
              </w:r>
            </w:hyperlink>
          </w:p>
          <w:p>
            <w:pPr/>
            <w:r>
              <w:rPr>
                <w:i w:val="1"/>
                <w:iCs w:val="1"/>
              </w:rPr>
              <w:t xml:space="preserve">The 4th International Conference « Information Science in the Age of Change, Innovative Information Services »</w:t>
            </w:r>
            <w:r>
              <w:rPr/>
              <w:t xml:space="preserve">, May 2017, Varsovie, Poland</w:t>
            </w:r>
          </w:p>
          <w:p>
            <w:pPr/>
            <w:r>
              <w:rPr/>
              <w:t xml:space="preserve">Communication dans un congrès</w:t>
            </w:r>
          </w:p>
          <w:p>
            <w:pPr/>
            <w:hyperlink r:id="rId70" w:history="1">
              <w:r>
                <w:rPr>
                  <w:color w:val="#410a8c"/>
                  <w:u w:val="single"/>
                </w:rPr>
                <w:t xml:space="preserve">hal-02569063v1</w:t>
              </w:r>
            </w:hyperlink>
          </w:p>
        </w:tc>
      </w:tr>
      <w:tr>
        <w:trPr/>
        <w:tc>
          <w:tcPr>
            <w:noWrap/>
          </w:tcPr>
          <w:p>
            <w:pPr>
              <w:spacing w:after="200"/>
            </w:pPr>
            <w:hyperlink r:id="rId71" w:history="1">
              <w:r>
                <w:rPr>
                  <w:color w:val="1e198e"/>
                  <w:b w:val="1"/>
                  <w:bCs w:val="1"/>
                  <w:u w:val="single"/>
                </w:rPr>
                <w:t xml:space="preserve">Les pratiques et apprentissages informationnels: un impensé des EIAH ?</w:t>
              </w:r>
            </w:hyperlink>
          </w:p>
          <w:p>
            <w:pPr/>
            <w:hyperlink r:id="rId72" w:history="1">
              <w:r>
                <w:rPr>
                  <w:color w:val="#410a8c"/>
                  <w:u w:val="single"/>
                </w:rPr>
                <w:t xml:space="preserve">Sophie Kennel</w:t>
              </w:r>
            </w:hyperlink>
            <w:r>
              <w:rPr/>
              <w:t xml:space="preserve">,</w:t>
            </w:r>
            <w:hyperlink r:id="rId13" w:history="1">
              <w:r>
                <w:rPr>
                  <w:color w:val="#410a8c"/>
                  <w:u w:val="single"/>
                </w:rPr>
                <w:t xml:space="preserve">Emmanuelle Chevry Pébayle</w:t>
              </w:r>
            </w:hyperlink>
          </w:p>
          <w:p>
            <w:pPr/>
            <w:r>
              <w:rPr>
                <w:i w:val="1"/>
                <w:iCs w:val="1"/>
              </w:rPr>
              <w:t xml:space="preserve">Environnements Informatiques pour l’Apprentissage Humain</w:t>
            </w:r>
            <w:r>
              <w:rPr/>
              <w:t xml:space="preserve">, Université de Strasbourg, Jun 2017, Strasbourg, France</w:t>
            </w:r>
          </w:p>
          <w:p>
            <w:pPr/>
            <w:r>
              <w:rPr/>
              <w:t xml:space="preserve">Communication dans un congrès</w:t>
            </w:r>
          </w:p>
          <w:p>
            <w:pPr/>
            <w:hyperlink r:id="rId71" w:history="1">
              <w:r>
                <w:rPr>
                  <w:color w:val="#410a8c"/>
                  <w:u w:val="single"/>
                </w:rPr>
                <w:t xml:space="preserve">hal-04959740v1</w:t>
              </w:r>
            </w:hyperlink>
          </w:p>
        </w:tc>
      </w:tr>
      <w:tr>
        <w:trPr/>
        <w:tc>
          <w:tcPr>
            <w:noWrap/>
          </w:tcPr>
          <w:p>
            <w:pPr>
              <w:spacing w:after="200"/>
            </w:pPr>
            <w:hyperlink r:id="rId73" w:history="1">
              <w:r>
                <w:rPr>
                  <w:color w:val="1e198e"/>
                  <w:b w:val="1"/>
                  <w:bCs w:val="1"/>
                  <w:u w:val="single"/>
                </w:rPr>
                <w:t xml:space="preserve">Repenser l'histoire de la publicité à l'heure du numérique</w:t>
              </w:r>
            </w:hyperlink>
          </w:p>
          <w:p>
            <w:pPr/>
            <w:hyperlink r:id="rId13" w:history="1">
              <w:r>
                <w:rPr>
                  <w:color w:val="#410a8c"/>
                  <w:u w:val="single"/>
                </w:rPr>
                <w:t xml:space="preserve">Emmanuelle Chevry Pébayle</w:t>
              </w:r>
            </w:hyperlink>
            <w:r>
              <w:rPr/>
              <w:t xml:space="preserve">,</w:t>
            </w:r>
            <w:hyperlink r:id="rId44" w:history="1">
              <w:r>
                <w:rPr>
                  <w:color w:val="#410a8c"/>
                  <w:u w:val="single"/>
                </w:rPr>
                <w:t xml:space="preserve">Simona de Iulio</w:t>
              </w:r>
            </w:hyperlink>
            <w:r>
              <w:rPr/>
              <w:t xml:space="preserve">,</w:t>
            </w:r>
            <w:hyperlink r:id="rId45" w:history="1">
              <w:r>
                <w:rPr>
                  <w:color w:val="#410a8c"/>
                  <w:u w:val="single"/>
                </w:rPr>
                <w:t xml:space="preserve">Fabiola Leone</w:t>
              </w:r>
            </w:hyperlink>
          </w:p>
          <w:p>
            <w:pPr/>
            <w:r>
              <w:rPr>
                <w:i w:val="1"/>
                <w:iCs w:val="1"/>
              </w:rPr>
              <w:t xml:space="preserve"> Penser l'histoire des médias</w:t>
            </w:r>
            <w:r>
              <w:rPr/>
              <w:t xml:space="preserve">, Société pour l'histoire des médias, Université Saint-Quentin-en-Yvelines, May 2016, Saint-Quentin-en-Yvelines, France</w:t>
            </w:r>
          </w:p>
          <w:p>
            <w:pPr/>
            <w:r>
              <w:rPr/>
              <w:t xml:space="preserve">Communication dans un congrès</w:t>
            </w:r>
          </w:p>
          <w:p>
            <w:pPr/>
            <w:hyperlink r:id="rId73" w:history="1">
              <w:r>
                <w:rPr>
                  <w:color w:val="#410a8c"/>
                  <w:u w:val="single"/>
                </w:rPr>
                <w:t xml:space="preserve">hal-01717015v1</w:t>
              </w:r>
            </w:hyperlink>
          </w:p>
        </w:tc>
      </w:tr>
      <w:tr>
        <w:trPr/>
        <w:tc>
          <w:tcPr>
            <w:noWrap/>
          </w:tcPr>
          <w:p>
            <w:pPr>
              <w:spacing w:after="200"/>
            </w:pPr>
            <w:hyperlink r:id="rId74" w:history="1">
              <w:r>
                <w:rPr>
                  <w:color w:val="1e198e"/>
                  <w:b w:val="1"/>
                  <w:bCs w:val="1"/>
                  <w:u w:val="single"/>
                </w:rPr>
                <w:t xml:space="preserve">L’utilisation de LinkedIn en France et au Canada : une analyse comparée (communication)</w:t>
              </w:r>
            </w:hyperlink>
          </w:p>
          <w:p>
            <w:pPr/>
            <w:hyperlink r:id="rId12" w:history="1">
              <w:r>
                <w:rPr>
                  <w:color w:val="#410a8c"/>
                  <w:u w:val="single"/>
                </w:rPr>
                <w:t xml:space="preserve">Hélène Hoblingre Klein</w:t>
              </w:r>
            </w:hyperlink>
            <w:r>
              <w:rPr/>
              <w:t xml:space="preserve">,</w:t>
            </w:r>
            <w:hyperlink r:id="rId13" w:history="1">
              <w:r>
                <w:rPr>
                  <w:color w:val="#410a8c"/>
                  <w:u w:val="single"/>
                </w:rPr>
                <w:t xml:space="preserve">Emmanuelle Chevry Pébayle</w:t>
              </w:r>
            </w:hyperlink>
          </w:p>
          <w:p>
            <w:pPr/>
            <w:r>
              <w:rPr>
                <w:i w:val="1"/>
                <w:iCs w:val="1"/>
              </w:rPr>
              <w:t xml:space="preserve">Médias Numériques et Communication Électronique</w:t>
            </w:r>
            <w:r>
              <w:rPr/>
              <w:t xml:space="preserve">, Fabien Liénard; Sami Zlitni, Jun 2016, Le Havre, France. p.907-916</w:t>
            </w:r>
          </w:p>
          <w:p>
            <w:pPr/>
            <w:r>
              <w:rPr/>
              <w:t xml:space="preserve">Communication dans un congrès</w:t>
            </w:r>
          </w:p>
          <w:p>
            <w:pPr/>
            <w:hyperlink r:id="rId74" w:history="1">
              <w:r>
                <w:rPr>
                  <w:color w:val="#410a8c"/>
                  <w:u w:val="single"/>
                </w:rPr>
                <w:t xml:space="preserve">hal-01476348v2</w:t>
              </w:r>
            </w:hyperlink>
          </w:p>
        </w:tc>
      </w:tr>
      <w:tr>
        <w:trPr/>
        <w:tc>
          <w:tcPr>
            <w:noWrap/>
          </w:tcPr>
          <w:p>
            <w:pPr>
              <w:spacing w:after="200"/>
            </w:pPr>
            <w:hyperlink r:id="rId75" w:history="1">
              <w:r>
                <w:rPr>
                  <w:color w:val="1e198e"/>
                  <w:b w:val="1"/>
                  <w:bCs w:val="1"/>
                  <w:u w:val="single"/>
                </w:rPr>
                <w:t xml:space="preserve">L'utilisation de LinkedIn en France et au Canada : une analyse comparée</w:t>
              </w:r>
            </w:hyperlink>
          </w:p>
          <w:p>
            <w:pPr/>
            <w:hyperlink r:id="rId64" w:history="1">
              <w:r>
                <w:rPr>
                  <w:color w:val="#410a8c"/>
                  <w:u w:val="single"/>
                </w:rPr>
                <w:t xml:space="preserve">Hélène Hoblingre</w:t>
              </w:r>
            </w:hyperlink>
            <w:r>
              <w:rPr/>
              <w:t xml:space="preserve">,</w:t>
            </w:r>
            <w:hyperlink r:id="rId13" w:history="1">
              <w:r>
                <w:rPr>
                  <w:color w:val="#410a8c"/>
                  <w:u w:val="single"/>
                </w:rPr>
                <w:t xml:space="preserve">Emmanuelle Chevry Pébayle</w:t>
              </w:r>
            </w:hyperlink>
          </w:p>
          <w:p>
            <w:pPr/>
            <w:r>
              <w:rPr>
                <w:i w:val="1"/>
                <w:iCs w:val="1"/>
              </w:rPr>
              <w:t xml:space="preserve">Médias numériques et communication  électronique</w:t>
            </w:r>
            <w:r>
              <w:rPr/>
              <w:t xml:space="preserve">, 2016, Bruges, Belgique. pp.907-916</w:t>
            </w:r>
          </w:p>
          <w:p>
            <w:pPr/>
            <w:r>
              <w:rPr/>
              <w:t xml:space="preserve">Communication dans un congrès</w:t>
            </w:r>
          </w:p>
          <w:p>
            <w:pPr/>
            <w:hyperlink r:id="rId75" w:history="1">
              <w:r>
                <w:rPr>
                  <w:color w:val="#410a8c"/>
                  <w:u w:val="single"/>
                </w:rPr>
                <w:t xml:space="preserve">hal-03410268v1</w:t>
              </w:r>
            </w:hyperlink>
          </w:p>
        </w:tc>
      </w:tr>
      <w:tr>
        <w:trPr/>
        <w:tc>
          <w:tcPr>
            <w:noWrap/>
          </w:tcPr>
          <w:p>
            <w:pPr>
              <w:spacing w:after="200"/>
            </w:pPr>
            <w:hyperlink r:id="rId76" w:history="1">
              <w:r>
                <w:rPr>
                  <w:color w:val="1e198e"/>
                  <w:b w:val="1"/>
                  <w:bCs w:val="1"/>
                  <w:u w:val="single"/>
                </w:rPr>
                <w:t xml:space="preserve">Lien social et réseaux sociaux numériques en bibliothèques universitaires</w:t>
              </w:r>
            </w:hyperlink>
          </w:p>
          <w:p>
            <w:pPr/>
            <w:hyperlink r:id="rId13" w:history="1">
              <w:r>
                <w:rPr>
                  <w:color w:val="#410a8c"/>
                  <w:u w:val="single"/>
                </w:rPr>
                <w:t xml:space="preserve">Emmanuelle Chevry Pébayle</w:t>
              </w:r>
            </w:hyperlink>
            <w:r>
              <w:rPr/>
              <w:t xml:space="preserve">,</w:t>
            </w:r>
            <w:hyperlink r:id="rId15" w:history="1">
              <w:r>
                <w:rPr>
                  <w:color w:val="#410a8c"/>
                  <w:u w:val="single"/>
                </w:rPr>
                <w:t xml:space="preserve">Maher Slouma</w:t>
              </w:r>
            </w:hyperlink>
          </w:p>
          <w:p>
            <w:pPr/>
            <w:r>
              <w:rPr>
                <w:i w:val="1"/>
                <w:iCs w:val="1"/>
              </w:rPr>
              <w:t xml:space="preserve">Congrès de la 8ème Université européenne du volontariat de l’Université de Strasbourg</w:t>
            </w:r>
            <w:r>
              <w:rPr/>
              <w:t xml:space="preserve">, Oct 2016, Strasbourg, France</w:t>
            </w:r>
          </w:p>
          <w:p>
            <w:pPr/>
            <w:r>
              <w:rPr/>
              <w:t xml:space="preserve">Communication dans un congrès</w:t>
            </w:r>
          </w:p>
          <w:p>
            <w:pPr/>
            <w:hyperlink r:id="rId76" w:history="1">
              <w:r>
                <w:rPr>
                  <w:color w:val="#410a8c"/>
                  <w:u w:val="single"/>
                </w:rPr>
                <w:t xml:space="preserve">hal-02569064v1</w:t>
              </w:r>
            </w:hyperlink>
          </w:p>
        </w:tc>
      </w:tr>
      <w:tr>
        <w:trPr/>
        <w:tc>
          <w:tcPr>
            <w:noWrap/>
          </w:tcPr>
          <w:p>
            <w:pPr>
              <w:spacing w:after="200"/>
            </w:pPr>
            <w:hyperlink r:id="rId77" w:history="1">
              <w:r>
                <w:rPr>
                  <w:color w:val="1e198e"/>
                  <w:b w:val="1"/>
                  <w:bCs w:val="1"/>
                  <w:u w:val="single"/>
                </w:rPr>
                <w:t xml:space="preserve">Acquérir des compétences de littéracie informationnelle en classe inversée : retours sur une expérimentation menée auprès d'étudiants de licence</w:t>
              </w:r>
            </w:hyperlink>
          </w:p>
          <w:p>
            <w:pPr/>
            <w:hyperlink r:id="rId34" w:history="1">
              <w:r>
                <w:rPr>
                  <w:color w:val="#410a8c"/>
                  <w:u w:val="single"/>
                </w:rPr>
                <w:t xml:space="preserve">Laetitia Thobois Jacob</w:t>
              </w:r>
            </w:hyperlink>
            <w:r>
              <w:rPr/>
              <w:t xml:space="preserve">,</w:t>
            </w:r>
            <w:hyperlink r:id="rId13" w:history="1">
              <w:r>
                <w:rPr>
                  <w:color w:val="#410a8c"/>
                  <w:u w:val="single"/>
                </w:rPr>
                <w:t xml:space="preserve">Emmanuelle Chevry Pébayle</w:t>
              </w:r>
            </w:hyperlink>
          </w:p>
          <w:p>
            <w:pPr/>
            <w:r>
              <w:rPr>
                <w:i w:val="1"/>
                <w:iCs w:val="1"/>
              </w:rPr>
              <w:t xml:space="preserve">Colloque international : Apprendre, Transmettre, Innover à et par l'Université Saison_2</w:t>
            </w:r>
            <w:r>
              <w:rPr/>
              <w:t xml:space="preserve">, Groupe de recherche interdisciplinaire IDEFI-UM3D, Jun 2018, Montpellier, France</w:t>
            </w:r>
          </w:p>
          <w:p>
            <w:pPr/>
            <w:r>
              <w:rPr/>
              <w:t xml:space="preserve">Communication dans un congrès</w:t>
            </w:r>
          </w:p>
          <w:p>
            <w:pPr/>
            <w:hyperlink r:id="rId77" w:history="1">
              <w:r>
                <w:rPr>
                  <w:color w:val="#410a8c"/>
                  <w:u w:val="single"/>
                </w:rPr>
                <w:t xml:space="preserve">hal-01939072v1</w:t>
              </w:r>
            </w:hyperlink>
          </w:p>
        </w:tc>
      </w:tr>
      <w:tr>
        <w:trPr/>
        <w:tc>
          <w:tcPr>
            <w:noWrap/>
          </w:tcPr>
          <w:p>
            <w:pPr>
              <w:spacing w:after="200"/>
            </w:pPr>
            <w:hyperlink r:id="rId78" w:history="1">
              <w:r>
                <w:rPr>
                  <w:color w:val="1e198e"/>
                  <w:b w:val="1"/>
                  <w:bCs w:val="1"/>
                  <w:u w:val="single"/>
                </w:rPr>
                <w:t xml:space="preserve">L’appropriation des réseaux sociaux numériques par les bibliothèques municipales et leurs usagers : le cas de Facebook</w:t>
              </w:r>
            </w:hyperlink>
          </w:p>
          <w:p>
            <w:pPr/>
            <w:hyperlink r:id="rId13" w:history="1">
              <w:r>
                <w:rPr>
                  <w:color w:val="#410a8c"/>
                  <w:u w:val="single"/>
                </w:rPr>
                <w:t xml:space="preserve">Emmanuelle Chevry Pébayle</w:t>
              </w:r>
            </w:hyperlink>
            <w:r>
              <w:rPr/>
              <w:t xml:space="preserve">,</w:t>
            </w:r>
            <w:hyperlink r:id="rId15" w:history="1">
              <w:r>
                <w:rPr>
                  <w:color w:val="#410a8c"/>
                  <w:u w:val="single"/>
                </w:rPr>
                <w:t xml:space="preserve">Maher Slouma</w:t>
              </w:r>
            </w:hyperlink>
          </w:p>
          <w:p>
            <w:pPr/>
            <w:r>
              <w:rPr>
                <w:i w:val="1"/>
                <w:iCs w:val="1"/>
              </w:rPr>
              <w:t xml:space="preserve">Colloque international « Les réseaux sociaux numériques : Un espace de liberté à prendre ou une utopie mort-née ? »</w:t>
            </w:r>
            <w:r>
              <w:rPr/>
              <w:t xml:space="preserve">, Nov 2015, Strasbourg, France</w:t>
            </w:r>
          </w:p>
          <w:p>
            <w:pPr/>
            <w:r>
              <w:rPr/>
              <w:t xml:space="preserve">Communication dans un congrès</w:t>
            </w:r>
          </w:p>
          <w:p>
            <w:pPr/>
            <w:hyperlink r:id="rId78" w:history="1">
              <w:r>
                <w:rPr>
                  <w:color w:val="#410a8c"/>
                  <w:u w:val="single"/>
                </w:rPr>
                <w:t xml:space="preserve">hal-02569065v1</w:t>
              </w:r>
            </w:hyperlink>
          </w:p>
        </w:tc>
      </w:tr>
      <w:tr>
        <w:trPr/>
        <w:tc>
          <w:tcPr>
            <w:noWrap/>
          </w:tcPr>
          <w:p>
            <w:pPr>
              <w:spacing w:after="200"/>
            </w:pPr>
            <w:hyperlink r:id="rId79" w:history="1">
              <w:r>
                <w:rPr>
                  <w:color w:val="1e198e"/>
                  <w:b w:val="1"/>
                  <w:bCs w:val="1"/>
                  <w:u w:val="single"/>
                </w:rPr>
                <w:t xml:space="preserve">Les collections d'affiches publicitaires en ligne : dispositifs d'accès, usages et pratiques</w:t>
              </w:r>
            </w:hyperlink>
          </w:p>
          <w:p>
            <w:pPr/>
            <w:hyperlink r:id="rId13" w:history="1">
              <w:r>
                <w:rPr>
                  <w:color w:val="#410a8c"/>
                  <w:u w:val="single"/>
                </w:rPr>
                <w:t xml:space="preserve">Emmanuelle Chevry Pébayle</w:t>
              </w:r>
            </w:hyperlink>
            <w:r>
              <w:rPr/>
              <w:t xml:space="preserve">,</w:t>
            </w:r>
            <w:hyperlink r:id="rId44" w:history="1">
              <w:r>
                <w:rPr>
                  <w:color w:val="#410a8c"/>
                  <w:u w:val="single"/>
                </w:rPr>
                <w:t xml:space="preserve">Simona de Iulio</w:t>
              </w:r>
            </w:hyperlink>
          </w:p>
          <w:p>
            <w:pPr/>
            <w:r>
              <w:rPr>
                <w:i w:val="1"/>
                <w:iCs w:val="1"/>
              </w:rPr>
              <w:t xml:space="preserve">Cataloguer l'objet multiple, Colloque international</w:t>
            </w:r>
            <w:r>
              <w:rPr/>
              <w:t xml:space="preserve">, INHA, Sep 2015, Paris, France</w:t>
            </w:r>
          </w:p>
          <w:p>
            <w:pPr/>
            <w:r>
              <w:rPr/>
              <w:t xml:space="preserve">Communication dans un congrès</w:t>
            </w:r>
          </w:p>
          <w:p>
            <w:pPr/>
            <w:hyperlink r:id="rId79" w:history="1">
              <w:r>
                <w:rPr>
                  <w:color w:val="#410a8c"/>
                  <w:u w:val="single"/>
                </w:rPr>
                <w:t xml:space="preserve">hal-01717332v1</w:t>
              </w:r>
            </w:hyperlink>
          </w:p>
        </w:tc>
      </w:tr>
      <w:tr>
        <w:trPr/>
        <w:tc>
          <w:tcPr>
            <w:noWrap/>
          </w:tcPr>
          <w:p>
            <w:pPr>
              <w:spacing w:after="200"/>
            </w:pPr>
            <w:hyperlink r:id="rId80" w:history="1">
              <w:r>
                <w:rPr>
                  <w:color w:val="1e198e"/>
                  <w:b w:val="1"/>
                  <w:bCs w:val="1"/>
                  <w:u w:val="single"/>
                </w:rPr>
                <w:t xml:space="preserve">Élaboration d’un guide d’entretien en vue d’évaluer l’appropriation techno pédagogique et sociale des inscrits aux MOOC français</w:t>
              </w:r>
            </w:hyperlink>
          </w:p>
          <w:p>
            <w:pPr/>
            <w:hyperlink r:id="rId81" w:history="1">
              <w:r>
                <w:rPr>
                  <w:color w:val="#410a8c"/>
                  <w:u w:val="single"/>
                </w:rPr>
                <w:t xml:space="preserve">Isabelle Rossini</w:t>
              </w:r>
            </w:hyperlink>
            <w:r>
              <w:rPr/>
              <w:t xml:space="preserve">,</w:t>
            </w:r>
            <w:hyperlink r:id="rId13" w:history="1">
              <w:r>
                <w:rPr>
                  <w:color w:val="#410a8c"/>
                  <w:u w:val="single"/>
                </w:rPr>
                <w:t xml:space="preserve">Emmanuelle Chevry Pébayle</w:t>
              </w:r>
            </w:hyperlink>
            <w:r>
              <w:rPr/>
              <w:t xml:space="preserve">,</w:t>
            </w:r>
            <w:hyperlink r:id="rId82" w:history="1">
              <w:r>
                <w:rPr>
                  <w:color w:val="#410a8c"/>
                  <w:u w:val="single"/>
                </w:rPr>
                <w:t xml:space="preserve">Marc Trestini</w:t>
              </w:r>
            </w:hyperlink>
          </w:p>
          <w:p>
            <w:pPr/>
            <w:r>
              <w:rPr>
                <w:i w:val="1"/>
                <w:iCs w:val="1"/>
              </w:rPr>
              <w:t xml:space="preserve">7ème Conférence sur les Environnements Informatiques d'Apprentissage Humain (EIAH 2015) (2015-06-02, 2015-06-05: Agadir, Maroc)</w:t>
            </w:r>
            <w:r>
              <w:rPr/>
              <w:t xml:space="preserve">, Jun 2015, Agadir, Maroc</w:t>
            </w:r>
          </w:p>
          <w:p>
            <w:pPr/>
            <w:r>
              <w:rPr/>
              <w:t xml:space="preserve">Communication dans un congrès</w:t>
            </w:r>
          </w:p>
          <w:p>
            <w:pPr/>
            <w:hyperlink r:id="rId80" w:history="1">
              <w:r>
                <w:rPr>
                  <w:color w:val="#410a8c"/>
                  <w:u w:val="single"/>
                </w:rPr>
                <w:t xml:space="preserve">hal-03193584v1</w:t>
              </w:r>
            </w:hyperlink>
          </w:p>
        </w:tc>
      </w:tr>
      <w:tr>
        <w:trPr/>
        <w:tc>
          <w:tcPr>
            <w:noWrap/>
          </w:tcPr>
          <w:p>
            <w:pPr>
              <w:spacing w:after="200"/>
            </w:pPr>
            <w:hyperlink r:id="rId83" w:history="1">
              <w:r>
                <w:rPr>
                  <w:color w:val="1e198e"/>
                  <w:b w:val="1"/>
                  <w:bCs w:val="1"/>
                  <w:u w:val="single"/>
                </w:rPr>
                <w:t xml:space="preserve">L’appropriation des réseaux sociaux numériques par les bibliothèques municipales : le cas de Facebook</w:t>
              </w:r>
            </w:hyperlink>
          </w:p>
          <w:p>
            <w:pPr/>
            <w:hyperlink r:id="rId18" w:history="1">
              <w:r>
                <w:rPr>
                  <w:color w:val="#410a8c"/>
                  <w:u w:val="single"/>
                </w:rPr>
                <w:t xml:space="preserve">Emmanuelle Chevry-Pebayle</w:t>
              </w:r>
            </w:hyperlink>
            <w:r>
              <w:rPr/>
              <w:t xml:space="preserve">,</w:t>
            </w:r>
            <w:hyperlink r:id="rId15" w:history="1">
              <w:r>
                <w:rPr>
                  <w:color w:val="#410a8c"/>
                  <w:u w:val="single"/>
                </w:rPr>
                <w:t xml:space="preserve">Maher Slouma</w:t>
              </w:r>
            </w:hyperlink>
          </w:p>
          <w:p>
            <w:pPr/>
            <w:r>
              <w:rPr>
                <w:i w:val="1"/>
                <w:iCs w:val="1"/>
              </w:rPr>
              <w:t xml:space="preserve">Les réseaux sociaux numériques. Un espace de liberté à prendre ou une utopie mort-née ?</w:t>
            </w:r>
            <w:r>
              <w:rPr/>
              <w:t xml:space="preserve">, Nov 2015, Strasbourg, France</w:t>
            </w:r>
          </w:p>
          <w:p>
            <w:pPr/>
            <w:r>
              <w:rPr/>
              <w:t xml:space="preserve">Communication dans un congrès</w:t>
            </w:r>
          </w:p>
          <w:p>
            <w:pPr/>
            <w:hyperlink r:id="rId83" w:history="1">
              <w:r>
                <w:rPr>
                  <w:color w:val="#410a8c"/>
                  <w:u w:val="single"/>
                </w:rPr>
                <w:t xml:space="preserve">hal-05287771v1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Enseigner le FLES via les réseaux sociaux</w:t>
              </w:r>
            </w:hyperlink>
          </w:p>
          <w:p>
            <w:pPr/>
            <w:hyperlink r:id="rId85" w:history="1">
              <w:r>
                <w:rPr>
                  <w:color w:val="#410a8c"/>
                  <w:u w:val="single"/>
                </w:rPr>
                <w:t xml:space="preserve">Baya Mihoubi</w:t>
              </w:r>
            </w:hyperlink>
            <w:r>
              <w:rPr/>
              <w:t xml:space="preserve">,</w:t>
            </w:r>
            <w:hyperlink r:id="rId13" w:history="1">
              <w:r>
                <w:rPr>
                  <w:color w:val="#410a8c"/>
                  <w:u w:val="single"/>
                </w:rPr>
                <w:t xml:space="preserve">Emmanuelle Chevry Pébayle</w:t>
              </w:r>
            </w:hyperlink>
          </w:p>
          <w:p>
            <w:pPr/>
            <w:r>
              <w:rPr>
                <w:i w:val="1"/>
                <w:iCs w:val="1"/>
              </w:rPr>
              <w:t xml:space="preserve">Didactique du FLES : Recherches et pratiques</w:t>
            </w:r>
            <w:r>
              <w:rPr/>
              <w:t xml:space="preserve">, 4 (2), pp.136, 2025, </w:t>
            </w:r>
            <w:hyperlink r:id="rId86" w:history="1">
              <w:r>
                <w:rPr>
                  <w:color w:val="#410a8c"/>
                  <w:u w:val="single"/>
                </w:rPr>
                <w:t xml:space="preserve">⟨10.57086/dfles.1716⟩</w:t>
              </w:r>
            </w:hyperlink>
          </w:p>
          <w:p>
            <w:pPr/>
            <w:r>
              <w:rPr/>
              <w:t xml:space="preserve">N°spécial de revue/special issue</w:t>
            </w:r>
          </w:p>
          <w:p>
            <w:pPr/>
            <w:hyperlink r:id="rId84" w:history="1">
              <w:r>
                <w:rPr>
                  <w:color w:val="#410a8c"/>
                  <w:u w:val="single"/>
                </w:rPr>
                <w:t xml:space="preserve">hal-05434730v1</w:t>
              </w:r>
            </w:hyperlink>
          </w:p>
        </w:tc>
      </w:tr>
      <w:tr>
        <w:trPr/>
        <w:tc>
          <w:tcPr>
            <w:noWrap/>
          </w:tcPr>
          <w:p>
            <w:pPr>
              <w:spacing w:after="200"/>
            </w:pPr>
            <w:hyperlink r:id="rId87" w:history="1">
              <w:r>
                <w:rPr>
                  <w:color w:val="1e198e"/>
                  <w:b w:val="1"/>
                  <w:bCs w:val="1"/>
                  <w:u w:val="single"/>
                </w:rPr>
                <w:t xml:space="preserve">Les institutions culturelles au miroir des réseaux sociaux numériques</w:t>
              </w:r>
            </w:hyperlink>
          </w:p>
          <w:p>
            <w:pPr/>
            <w:hyperlink r:id="rId13" w:history="1">
              <w:r>
                <w:rPr>
                  <w:color w:val="#410a8c"/>
                  <w:u w:val="single"/>
                </w:rPr>
                <w:t xml:space="preserve">Emmanuelle Chevry Pébayle</w:t>
              </w:r>
            </w:hyperlink>
            <w:r>
              <w:rPr/>
              <w:t xml:space="preserve">,</w:t>
            </w:r>
            <w:hyperlink r:id="rId31" w:history="1">
              <w:r>
                <w:rPr>
                  <w:color w:val="#410a8c"/>
                  <w:u w:val="single"/>
                </w:rPr>
                <w:t xml:space="preserve">Hans Dillaerts</w:t>
              </w:r>
            </w:hyperlink>
          </w:p>
          <w:p>
            <w:pPr/>
            <w:r>
              <w:rPr>
                <w:i w:val="1"/>
                <w:iCs w:val="1"/>
              </w:rPr>
              <w:t xml:space="preserve">Balisages</w:t>
            </w:r>
            <w:r>
              <w:rPr/>
              <w:t xml:space="preserve">, 2, 2021, </w:t>
            </w:r>
            <w:hyperlink r:id="rId88" w:history="1">
              <w:r>
                <w:rPr>
                  <w:color w:val="#410a8c"/>
                  <w:u w:val="single"/>
                </w:rPr>
                <w:t xml:space="preserve">⟨10.35562/balisages.176⟩</w:t>
              </w:r>
            </w:hyperlink>
          </w:p>
          <w:p>
            <w:pPr/>
            <w:r>
              <w:rPr/>
              <w:t xml:space="preserve">N°spécial de revue/special issue</w:t>
            </w:r>
          </w:p>
          <w:p>
            <w:pPr/>
            <w:hyperlink r:id="rId87" w:history="1">
              <w:r>
                <w:rPr>
                  <w:color w:val="#410a8c"/>
                  <w:u w:val="single"/>
                </w:rPr>
                <w:t xml:space="preserve">halshs-04805357v1</w:t>
              </w:r>
            </w:hyperlink>
          </w:p>
        </w:tc>
      </w:tr>
      <w:tr>
        <w:trPr/>
        <w:tc>
          <w:tcPr>
            <w:noWrap/>
          </w:tcPr>
          <w:p>
            <w:pPr>
              <w:spacing w:after="200"/>
            </w:pPr>
            <w:hyperlink r:id="rId89" w:history="1">
              <w:r>
                <w:rPr>
                  <w:color w:val="1e198e"/>
                  <w:b w:val="1"/>
                  <w:bCs w:val="1"/>
                  <w:u w:val="single"/>
                </w:rPr>
                <w:t xml:space="preserve">Valorisation des corpus numérisés</w:t>
              </w:r>
            </w:hyperlink>
          </w:p>
          <w:p>
            <w:pPr/>
            <w:hyperlink r:id="rId13" w:history="1">
              <w:r>
                <w:rPr>
                  <w:color w:val="#410a8c"/>
                  <w:u w:val="single"/>
                </w:rPr>
                <w:t xml:space="preserve">Emmanuelle Chevry Pébayle</w:t>
              </w:r>
            </w:hyperlink>
          </w:p>
          <w:p>
            <w:pPr/>
            <w:r>
              <w:rPr>
                <w:i w:val="1"/>
                <w:iCs w:val="1"/>
              </w:rPr>
              <w:t xml:space="preserve">Les Cahiers du numérique</w:t>
            </w:r>
            <w:r>
              <w:rPr/>
              <w:t xml:space="preserve">, 8 (3), 2012</w:t>
            </w:r>
          </w:p>
          <w:p>
            <w:pPr/>
            <w:r>
              <w:rPr/>
              <w:t xml:space="preserve">N°spécial de revue/special issue</w:t>
            </w:r>
          </w:p>
          <w:p>
            <w:pPr/>
            <w:hyperlink r:id="rId89" w:history="1">
              <w:r>
                <w:rPr>
                  <w:color w:val="#410a8c"/>
                  <w:u w:val="single"/>
                </w:rPr>
                <w:t xml:space="preserve">hal-05062191v1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Systèmes d'organisation des connaissances et humanités numériques</w:t>
              </w:r>
            </w:hyperlink>
          </w:p>
          <w:p>
            <w:pPr/>
            <w:hyperlink r:id="rId13" w:history="1">
              <w:r>
                <w:rPr>
                  <w:color w:val="#410a8c"/>
                  <w:u w:val="single"/>
                </w:rPr>
                <w:t xml:space="preserve">Emmanuelle Chevry Pébayle</w:t>
              </w:r>
            </w:hyperlink>
          </w:p>
          <w:p>
            <w:pPr/>
            <w:r>
              <w:rPr>
                <w:i w:val="1"/>
                <w:iCs w:val="1"/>
              </w:rPr>
              <w:t xml:space="preserve">Actes du 10e colloque ISKO France 2015</w:t>
            </w:r>
            <w:r>
              <w:rPr/>
              <w:t xml:space="preserve">, Nov 2015, Strasbourg, France. </w:t>
            </w:r>
            <w:r>
              <w:rPr>
                <w:i w:val="1"/>
                <w:iCs w:val="1"/>
              </w:rPr>
              <w:t xml:space="preserve">ISTE Editions</w:t>
            </w:r>
            <w:r>
              <w:rPr/>
              <w:t xml:space="preserve">, 2017, 9781784052140</w:t>
            </w:r>
          </w:p>
          <w:p>
            <w:pPr/>
            <w:r>
              <w:rPr/>
              <w:t xml:space="preserve">Proceedings/Recueil des communications</w:t>
            </w:r>
          </w:p>
          <w:p>
            <w:pPr/>
            <w:hyperlink r:id="rId90" w:history="1">
              <w:r>
                <w:rPr>
                  <w:color w:val="#410a8c"/>
                  <w:u w:val="single"/>
                </w:rPr>
                <w:t xml:space="preserve">hal-05062168v1</w:t>
              </w:r>
            </w:hyperlink>
          </w:p>
        </w:tc>
      </w:tr>
      <w:tr>
        <w:trPr/>
        <w:tc>
          <w:tcPr>
            <w:noWrap/>
          </w:tcPr>
          <w:p>
            <w:pPr>
              <w:spacing w:after="200"/>
            </w:pPr>
            <w:hyperlink r:id="rId91" w:history="1">
              <w:r>
                <w:rPr>
                  <w:color w:val="1e198e"/>
                  <w:b w:val="1"/>
                  <w:bCs w:val="1"/>
                  <w:u w:val="single"/>
                </w:rPr>
                <w:t xml:space="preserve">Communautés en lignes et constructions des identités</w:t>
              </w:r>
            </w:hyperlink>
          </w:p>
          <w:p>
            <w:pPr/>
            <w:hyperlink r:id="rId92" w:history="1">
              <w:r>
                <w:rPr>
                  <w:color w:val="#410a8c"/>
                  <w:u w:val="single"/>
                </w:rPr>
                <w:t xml:space="preserve">Patricia Caillé</w:t>
              </w:r>
            </w:hyperlink>
            <w:r>
              <w:rPr/>
              <w:t xml:space="preserve">,</w:t>
            </w:r>
            <w:hyperlink r:id="rId93" w:history="1">
              <w:r>
                <w:rPr>
                  <w:color w:val="#410a8c"/>
                  <w:u w:val="single"/>
                </w:rPr>
                <w:t xml:space="preserve">Marion Bechet</w:t>
              </w:r>
            </w:hyperlink>
            <w:r>
              <w:rPr/>
              <w:t xml:space="preserve">,</w:t>
            </w:r>
            <w:hyperlink r:id="rId13" w:history="1">
              <w:r>
                <w:rPr>
                  <w:color w:val="#410a8c"/>
                  <w:u w:val="single"/>
                </w:rPr>
                <w:t xml:space="preserve">Emmanuelle Chevry Pébayle</w:t>
              </w:r>
            </w:hyperlink>
            <w:r>
              <w:rPr/>
              <w:t xml:space="preserve">,</w:t>
            </w:r>
            <w:hyperlink r:id="rId72" w:history="1">
              <w:r>
                <w:rPr>
                  <w:color w:val="#410a8c"/>
                  <w:u w:val="single"/>
                </w:rPr>
                <w:t xml:space="preserve">Sophie Kennel</w:t>
              </w:r>
            </w:hyperlink>
            <w:r>
              <w:rPr/>
              <w:t xml:space="preserve">,</w:t>
            </w:r>
            <w:hyperlink r:id="rId94" w:history="1">
              <w:r>
                <w:rPr>
                  <w:color w:val="#410a8c"/>
                  <w:u w:val="single"/>
                </w:rPr>
                <w:t xml:space="preserve">Franz Luthi</w:t>
              </w:r>
            </w:hyperlink>
          </w:p>
          <w:p>
            <w:pPr/>
            <w:r>
              <w:rPr>
                <w:i w:val="1"/>
                <w:iCs w:val="1"/>
              </w:rPr>
              <w:t xml:space="preserve">Thémat'IC</w:t>
            </w:r>
            <w:r>
              <w:rPr/>
              <w:t xml:space="preserve">, 2014, Strasbourg, France. 2014</w:t>
            </w:r>
          </w:p>
          <w:p>
            <w:pPr/>
            <w:r>
              <w:rPr/>
              <w:t xml:space="preserve">Proceedings/Recueil des communications</w:t>
            </w:r>
          </w:p>
          <w:p>
            <w:pPr/>
            <w:hyperlink r:id="rId91" w:history="1">
              <w:r>
                <w:rPr>
                  <w:color w:val="#410a8c"/>
                  <w:u w:val="single"/>
                </w:rPr>
                <w:t xml:space="preserve">hal-04950135v1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Appropriation sociale des MOOC en France</w:t>
              </w:r>
            </w:hyperlink>
          </w:p>
          <w:p>
            <w:pPr/>
            <w:hyperlink r:id="rId82" w:history="1">
              <w:r>
                <w:rPr>
                  <w:color w:val="#410a8c"/>
                  <w:u w:val="single"/>
                </w:rPr>
                <w:t xml:space="preserve">Marc Trestini</w:t>
              </w:r>
            </w:hyperlink>
            <w:r>
              <w:rPr/>
              <w:t xml:space="preserve">,</w:t>
            </w:r>
            <w:hyperlink r:id="rId96" w:history="1">
              <w:r>
                <w:rPr>
                  <w:color w:val="#410a8c"/>
                  <w:u w:val="single"/>
                </w:rPr>
                <w:t xml:space="preserve">Bernard Coulibaly</w:t>
              </w:r>
            </w:hyperlink>
            <w:r>
              <w:rPr/>
              <w:t xml:space="preserve">,</w:t>
            </w:r>
            <w:hyperlink r:id="rId13" w:history="1">
              <w:r>
                <w:rPr>
                  <w:color w:val="#410a8c"/>
                  <w:u w:val="single"/>
                </w:rPr>
                <w:t xml:space="preserve">Emmanuelle Chevry Pébayle</w:t>
              </w:r>
            </w:hyperlink>
            <w:r>
              <w:rPr/>
              <w:t xml:space="preserve">,</w:t>
            </w:r>
            <w:hyperlink r:id="rId81" w:history="1">
              <w:r>
                <w:rPr>
                  <w:color w:val="#410a8c"/>
                  <w:u w:val="single"/>
                </w:rPr>
                <w:t xml:space="preserve">Isabelle Rossini</w:t>
              </w:r>
            </w:hyperlink>
          </w:p>
          <w:p>
            <w:pPr/>
            <w:r>
              <w:rPr/>
              <w:t xml:space="preserve">2016, 9781784051693</w:t>
            </w:r>
          </w:p>
          <w:p>
            <w:pPr/>
            <w:r>
              <w:rPr/>
              <w:t xml:space="preserve">Ouvrages</w:t>
            </w:r>
          </w:p>
          <w:p>
            <w:pPr/>
            <w:hyperlink r:id="rId95" w:history="1">
              <w:r>
                <w:rPr>
                  <w:color w:val="#410a8c"/>
                  <w:u w:val="single"/>
                </w:rPr>
                <w:t xml:space="preserve">hal-03191200v1</w:t>
              </w:r>
            </w:hyperlink>
          </w:p>
        </w:tc>
      </w:tr>
      <w:tr>
        <w:trPr/>
        <w:tc>
          <w:tcPr>
            <w:noWrap/>
          </w:tcPr>
          <w:p>
            <w:pPr>
              <w:spacing w:after="200"/>
            </w:pPr>
            <w:hyperlink r:id="rId97" w:history="1">
              <w:r>
                <w:rPr>
                  <w:color w:val="1e198e"/>
                  <w:b w:val="1"/>
                  <w:bCs w:val="1"/>
                  <w:u w:val="single"/>
                </w:rPr>
                <w:t xml:space="preserve">Stratégies numériques : numérisation et exploitation du patrimoine écrit et iconographique</w:t>
              </w:r>
            </w:hyperlink>
          </w:p>
          <w:p>
            <w:pPr/>
            <w:hyperlink r:id="rId13" w:history="1">
              <w:r>
                <w:rPr>
                  <w:color w:val="#410a8c"/>
                  <w:u w:val="single"/>
                </w:rPr>
                <w:t xml:space="preserve">Emmanuelle Chevry Pébayle</w:t>
              </w:r>
            </w:hyperlink>
          </w:p>
          <w:p>
            <w:pPr/>
            <w:r>
              <w:rPr/>
              <w:t xml:space="preserve">Hermès science Lavoisier, 2011, Traitement de l'information, Fabrice Papy, 9782746231948</w:t>
            </w:r>
          </w:p>
          <w:p>
            <w:pPr/>
            <w:r>
              <w:rPr/>
              <w:t xml:space="preserve">Ouvrages</w:t>
            </w:r>
          </w:p>
          <w:p>
            <w:pPr/>
            <w:hyperlink r:id="rId97" w:history="1">
              <w:r>
                <w:rPr>
                  <w:color w:val="#410a8c"/>
                  <w:u w:val="single"/>
                </w:rPr>
                <w:t xml:space="preserve">hal-05060840v1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Articulation et collaboration entre les équipes pédagogiques et les services de documentation au cœur de la transformation pédagogique de l’enseignement supérieur</w:t>
              </w:r>
            </w:hyperlink>
          </w:p>
          <w:p>
            <w:pPr/>
            <w:hyperlink r:id="rId99" w:history="1">
              <w:r>
                <w:rPr>
                  <w:color w:val="#410a8c"/>
                  <w:u w:val="single"/>
                </w:rPr>
                <w:t xml:space="preserve">Loic Chalmel</w:t>
              </w:r>
            </w:hyperlink>
            <w:r>
              <w:rPr/>
              <w:t xml:space="preserve">,</w:t>
            </w:r>
            <w:hyperlink r:id="rId13" w:history="1">
              <w:r>
                <w:rPr>
                  <w:color w:val="#410a8c"/>
                  <w:u w:val="single"/>
                </w:rPr>
                <w:t xml:space="preserve">Emmanuelle Chevry Pébayle</w:t>
              </w:r>
            </w:hyperlink>
            <w:r>
              <w:rPr/>
              <w:t xml:space="preserve">,</w:t>
            </w:r>
            <w:hyperlink r:id="rId100" w:history="1">
              <w:r>
                <w:rPr>
                  <w:color w:val="#410a8c"/>
                  <w:u w:val="single"/>
                </w:rPr>
                <w:t xml:space="preserve">Muriel Frisch</w:t>
              </w:r>
            </w:hyperlink>
            <w:r>
              <w:rPr/>
              <w:t xml:space="preserve">,</w:t>
            </w:r>
            <w:hyperlink r:id="rId101" w:history="1">
              <w:r>
                <w:rPr>
                  <w:color w:val="#410a8c"/>
                  <w:u w:val="single"/>
                </w:rPr>
                <w:t xml:space="preserve">Pascale Gossin</w:t>
              </w:r>
            </w:hyperlink>
            <w:r>
              <w:rPr/>
              <w:t xml:space="preserve">,</w:t>
            </w:r>
            <w:hyperlink r:id="rId72" w:history="1">
              <w:r>
                <w:rPr>
                  <w:color w:val="#410a8c"/>
                  <w:u w:val="single"/>
                </w:rPr>
                <w:t xml:space="preserve">Sophie Kennel</w:t>
              </w:r>
            </w:hyperlink>
            <w:r>
              <w:rPr/>
              <w:t xml:space="preserve">et al.</w:t>
            </w:r>
          </w:p>
          <w:p>
            <w:pPr/>
            <w:r>
              <w:rPr/>
              <w:t xml:space="preserve">[0] DGESIP (pôle pédagogique) / Laboratoire Interuniversitaire des Sciences de l’Education et de la Communication (LISEC, EA 2310). 2016</w:t>
            </w:r>
          </w:p>
          <w:p>
            <w:pPr/>
            <w:r>
              <w:rPr/>
              <w:t xml:space="preserve">Rapport</w:t>
            </w:r>
          </w:p>
          <w:p>
            <w:pPr/>
            <w:hyperlink r:id="rId98" w:history="1">
              <w:r>
                <w:rPr>
                  <w:color w:val="#410a8c"/>
                  <w:u w:val="single"/>
                </w:rPr>
                <w:t xml:space="preserve">hal-03193581v1</w:t>
              </w:r>
            </w:hyperlink>
          </w:p>
        </w:tc>
      </w:tr>
      <w:tr>
        <w:trPr/>
        <w:tc>
          <w:tcPr>
            <w:noWrap/>
          </w:tcPr>
          <w:p>
            <w:pPr>
              <w:spacing w:after="200"/>
            </w:pPr>
            <w:hyperlink r:id="rId102" w:history="1">
              <w:r>
                <w:rPr>
                  <w:color w:val="1e198e"/>
                  <w:b w:val="1"/>
                  <w:bCs w:val="1"/>
                  <w:u w:val="single"/>
                </w:rPr>
                <w:t xml:space="preserve">Rapport de recherche: Articulation et complémentarité des équipes pédagogiques et des services de documentation au coeur de la rénovation</w:t>
              </w:r>
            </w:hyperlink>
          </w:p>
          <w:p>
            <w:pPr/>
            <w:hyperlink r:id="rId82" w:history="1">
              <w:r>
                <w:rPr>
                  <w:color w:val="#410a8c"/>
                  <w:u w:val="single"/>
                </w:rPr>
                <w:t xml:space="preserve">Marc Trestini</w:t>
              </w:r>
            </w:hyperlink>
            <w:r>
              <w:rPr/>
              <w:t xml:space="preserve">,</w:t>
            </w:r>
            <w:hyperlink r:id="rId99" w:history="1">
              <w:r>
                <w:rPr>
                  <w:color w:val="#410a8c"/>
                  <w:u w:val="single"/>
                </w:rPr>
                <w:t xml:space="preserve">Loic Chalmel</w:t>
              </w:r>
            </w:hyperlink>
            <w:r>
              <w:rPr/>
              <w:t xml:space="preserve">,</w:t>
            </w:r>
            <w:hyperlink r:id="rId13" w:history="1">
              <w:r>
                <w:rPr>
                  <w:color w:val="#410a8c"/>
                  <w:u w:val="single"/>
                </w:rPr>
                <w:t xml:space="preserve">Emmanuelle Chevry Pébayle</w:t>
              </w:r>
            </w:hyperlink>
            <w:r>
              <w:rPr/>
              <w:t xml:space="preserve">,</w:t>
            </w:r>
            <w:hyperlink r:id="rId100" w:history="1">
              <w:r>
                <w:rPr>
                  <w:color w:val="#410a8c"/>
                  <w:u w:val="single"/>
                </w:rPr>
                <w:t xml:space="preserve">Muriel Frisch</w:t>
              </w:r>
            </w:hyperlink>
            <w:r>
              <w:rPr/>
              <w:t xml:space="preserve">,</w:t>
            </w:r>
            <w:hyperlink r:id="rId101" w:history="1">
              <w:r>
                <w:rPr>
                  <w:color w:val="#410a8c"/>
                  <w:u w:val="single"/>
                </w:rPr>
                <w:t xml:space="preserve">Pascale Gossin</w:t>
              </w:r>
            </w:hyperlink>
            <w:r>
              <w:rPr/>
              <w:t xml:space="preserve">et al.</w:t>
            </w:r>
          </w:p>
          <w:p>
            <w:pPr/>
            <w:r>
              <w:rPr/>
              <w:t xml:space="preserve">[Rapport de recherche] LISEC. 2016</w:t>
            </w:r>
          </w:p>
          <w:p>
            <w:pPr/>
            <w:r>
              <w:rPr/>
              <w:t xml:space="preserve">Rapport</w:t>
            </w:r>
            <w:r>
              <w:rPr/>
              <w:t xml:space="preserve"> (rapport de recherche)</w:t>
            </w:r>
          </w:p>
          <w:p>
            <w:pPr/>
            <w:hyperlink r:id="rId102" w:history="1">
              <w:r>
                <w:rPr>
                  <w:color w:val="#410a8c"/>
                  <w:u w:val="single"/>
                </w:rPr>
                <w:t xml:space="preserve">hal-04301303v1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Archives</w:t>
              </w:r>
            </w:hyperlink>
          </w:p>
          <w:p>
            <w:pPr/>
            <w:hyperlink r:id="rId18" w:history="1">
              <w:r>
                <w:rPr>
                  <w:color w:val="#410a8c"/>
                  <w:u w:val="single"/>
                </w:rPr>
                <w:t xml:space="preserve">Emmanuelle Chevry-Pebayle</w:t>
              </w:r>
            </w:hyperlink>
          </w:p>
          <w:p>
            <w:pPr/>
            <w:r>
              <w:rPr>
                <w:i w:val="1"/>
                <w:iCs w:val="1"/>
              </w:rPr>
              <w:t xml:space="preserve">Diversité culturelle à l'ère du numérique : glossaire critique</w:t>
            </w:r>
            <w:r>
              <w:rPr/>
              <w:t xml:space="preserve">, 2014</w:t>
            </w:r>
          </w:p>
          <w:p>
            <w:pPr/>
            <w:r>
              <w:rPr/>
              <w:t xml:space="preserve">Notice d’encyclopédie ou de dictionnaire</w:t>
            </w:r>
          </w:p>
          <w:p>
            <w:pPr/>
            <w:hyperlink r:id="rId103" w:history="1">
              <w:r>
                <w:rPr>
                  <w:color w:val="#410a8c"/>
                  <w:u w:val="single"/>
                </w:rPr>
                <w:t xml:space="preserve">hal-05323603v1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Sites web des bibliothèques municipales françaises</w:t>
              </w:r>
            </w:hyperlink>
          </w:p>
          <w:p>
            <w:pPr/>
            <w:hyperlink r:id="rId13" w:history="1">
              <w:r>
                <w:rPr>
                  <w:color w:val="#410a8c"/>
                  <w:u w:val="single"/>
                </w:rPr>
                <w:t xml:space="preserve">Emmanuelle Chevry Pébayle</w:t>
              </w:r>
            </w:hyperlink>
          </w:p>
          <w:p>
            <w:pPr/>
            <w:r>
              <w:rPr/>
              <w:t xml:space="preserve">2006</w:t>
            </w:r>
          </w:p>
          <w:p>
            <w:pPr/>
            <w:r>
              <w:rPr/>
              <w:t xml:space="preserve">Autre publication scientifique</w:t>
            </w:r>
          </w:p>
          <w:p>
            <w:pPr/>
            <w:hyperlink r:id="rId104" w:history="1">
              <w:r>
                <w:rPr>
                  <w:color w:val="#410a8c"/>
                  <w:u w:val="single"/>
                </w:rPr>
                <w:t xml:space="preserve">hal-03193574v1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1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chevry-pebayle" TargetMode="External"/><Relationship Id="rId9" Type="http://schemas.openxmlformats.org/officeDocument/2006/relationships/hyperlink" Target="https://www.idref.fr/108978613" TargetMode="External"/><Relationship Id="rId10" Type="http://schemas.openxmlformats.org/officeDocument/2006/relationships/hyperlink" Target="https://viaf.org/viaf/47073036" TargetMode="External"/><Relationship Id="rId11" Type="http://schemas.openxmlformats.org/officeDocument/2006/relationships/hyperlink" Target="https://hal.science/hal-05309644v1" TargetMode="External"/><Relationship Id="rId12" Type="http://schemas.openxmlformats.org/officeDocument/2006/relationships/hyperlink" Target="https://hal.science/search/index/?q=*&amp;authFullName_s=H&#233;l&#232;ne Hoblingre Klein" TargetMode="External"/><Relationship Id="rId13" Type="http://schemas.openxmlformats.org/officeDocument/2006/relationships/hyperlink" Target="https://hal.science/search/index/?q=*&amp;authFullName_s=Emmanuelle Chevry P&#233;bayle" TargetMode="External"/><Relationship Id="rId14" Type="http://schemas.openxmlformats.org/officeDocument/2006/relationships/hyperlink" Target="https://hal.science/hal-02304294v1" TargetMode="External"/><Relationship Id="rId15" Type="http://schemas.openxmlformats.org/officeDocument/2006/relationships/hyperlink" Target="https://hal.science/search/index/?q=*&amp;authFullName_s=Maher Slouma" TargetMode="External"/><Relationship Id="rId16" Type="http://schemas.openxmlformats.org/officeDocument/2006/relationships/hyperlink" Target="http://www.sbp.pl/wydawnictwa/produkt?produkt_id=332" TargetMode="External"/><Relationship Id="rId17" Type="http://schemas.openxmlformats.org/officeDocument/2006/relationships/hyperlink" Target="https://univoak.hal.science/hal-05275381v1" TargetMode="External"/><Relationship Id="rId18" Type="http://schemas.openxmlformats.org/officeDocument/2006/relationships/hyperlink" Target="https://hal.science/search/index/?q=*&amp;authFullName_s=Emmanuelle Chevry-Pebayle" TargetMode="External"/><Relationship Id="rId19" Type="http://schemas.openxmlformats.org/officeDocument/2006/relationships/hyperlink" Target="http://editions.lavoisier.fr/documentation/recherches-ouvertes-sur-le-numerique/papy/hermes-science-publications/traite-sti/livre/9782746245358" TargetMode="External"/><Relationship Id="rId20" Type="http://schemas.openxmlformats.org/officeDocument/2006/relationships/hyperlink" Target="https://hal.science/hal-05294938v1" TargetMode="External"/><Relationship Id="rId21" Type="http://schemas.openxmlformats.org/officeDocument/2006/relationships/hyperlink" Target="https://hal.science/search/index/?q=*&amp;authFullName_s=Arnaud Zeller" TargetMode="External"/><Relationship Id="rId22" Type="http://schemas.openxmlformats.org/officeDocument/2006/relationships/hyperlink" Target="https://hal.science/search/index/?q=*&amp;authFullName_s=Emmanuelle Chevry Pebayle" TargetMode="External"/><Relationship Id="rId23" Type="http://schemas.openxmlformats.org/officeDocument/2006/relationships/hyperlink" Target="https://dx.doi.org/10.25965/interfaces-numeriques.5512" TargetMode="External"/><Relationship Id="rId24" Type="http://schemas.openxmlformats.org/officeDocument/2006/relationships/hyperlink" Target="https://hal.science/hal-04953684v1" TargetMode="External"/><Relationship Id="rId25" Type="http://schemas.openxmlformats.org/officeDocument/2006/relationships/hyperlink" Target="https://dx.doi.org/10.34745/numerev_1968" TargetMode="External"/><Relationship Id="rId26" Type="http://schemas.openxmlformats.org/officeDocument/2006/relationships/hyperlink" Target="https://hal.science/hal-04971367v1" TargetMode="External"/><Relationship Id="rId27" Type="http://schemas.openxmlformats.org/officeDocument/2006/relationships/hyperlink" Target="https://dx.doi.org/10.7459/es/420203" TargetMode="External"/><Relationship Id="rId28" Type="http://schemas.openxmlformats.org/officeDocument/2006/relationships/hyperlink" Target="https://hal.science/hal-04154742v1" TargetMode="External"/><Relationship Id="rId29" Type="http://schemas.openxmlformats.org/officeDocument/2006/relationships/hyperlink" Target="https://dx.doi.org/10.4000/edc.15725" TargetMode="External"/><Relationship Id="rId30" Type="http://schemas.openxmlformats.org/officeDocument/2006/relationships/hyperlink" Target="https://shs.hal.science/halshs-04805591v1" TargetMode="External"/><Relationship Id="rId31" Type="http://schemas.openxmlformats.org/officeDocument/2006/relationships/hyperlink" Target="https://hal.science/search/index/?q=*&amp;authFullName_s=Hans Dillaerts" TargetMode="External"/><Relationship Id="rId32" Type="http://schemas.openxmlformats.org/officeDocument/2006/relationships/hyperlink" Target="https://dx.doi.org/10.35562/balisages.420" TargetMode="External"/><Relationship Id="rId33" Type="http://schemas.openxmlformats.org/officeDocument/2006/relationships/hyperlink" Target="https://hal.science/hal-03192353v1" TargetMode="External"/><Relationship Id="rId34" Type="http://schemas.openxmlformats.org/officeDocument/2006/relationships/hyperlink" Target="https://hal.science/search/index/?q=*&amp;authFullName_s=Laetitia Thobois Jacob" TargetMode="External"/><Relationship Id="rId35" Type="http://schemas.openxmlformats.org/officeDocument/2006/relationships/hyperlink" Target="https://dx.doi.org/10.4000/ripes.2294" TargetMode="External"/><Relationship Id="rId36" Type="http://schemas.openxmlformats.org/officeDocument/2006/relationships/hyperlink" Target="https://hal.science/hal-03188366v1" TargetMode="External"/><Relationship Id="rId37" Type="http://schemas.openxmlformats.org/officeDocument/2006/relationships/hyperlink" Target="https://hal.science/hal-03204930v1" TargetMode="External"/><Relationship Id="rId38" Type="http://schemas.openxmlformats.org/officeDocument/2006/relationships/hyperlink" Target="https://hal.science/search/index/?q=*&amp;authFullName_s=Pascal Marquet" TargetMode="External"/><Relationship Id="rId39" Type="http://schemas.openxmlformats.org/officeDocument/2006/relationships/hyperlink" Target="https://dx.doi.org/10.4000/dms.2242" TargetMode="External"/><Relationship Id="rId40" Type="http://schemas.openxmlformats.org/officeDocument/2006/relationships/hyperlink" Target="https://hal.science/hal-02878155v1" TargetMode="External"/><Relationship Id="rId41" Type="http://schemas.openxmlformats.org/officeDocument/2006/relationships/hyperlink" Target="https://hal.science/search/index/?q=*&amp;authFullName_s=Camille Rondot" TargetMode="External"/><Relationship Id="rId42" Type="http://schemas.openxmlformats.org/officeDocument/2006/relationships/hyperlink" Target="https://dx.doi.org/10.4000/edc.8033" TargetMode="External"/><Relationship Id="rId43" Type="http://schemas.openxmlformats.org/officeDocument/2006/relationships/hyperlink" Target="https://hal.science/hal-03192355v1" TargetMode="External"/><Relationship Id="rId44" Type="http://schemas.openxmlformats.org/officeDocument/2006/relationships/hyperlink" Target="https://hal.science/search/index/?q=*&amp;authFullName_s=Simona de Iulio" TargetMode="External"/><Relationship Id="rId45" Type="http://schemas.openxmlformats.org/officeDocument/2006/relationships/hyperlink" Target="https://hal.science/search/index/?q=*&amp;authFullName_s=Fabiola Leone" TargetMode="External"/><Relationship Id="rId46" Type="http://schemas.openxmlformats.org/officeDocument/2006/relationships/hyperlink" Target="https://hal.science/hal-03197570v1" TargetMode="External"/><Relationship Id="rId47" Type="http://schemas.openxmlformats.org/officeDocument/2006/relationships/hyperlink" Target="https://dx.doi.org/10.3166/LCN.12.1.25-38" TargetMode="External"/><Relationship Id="rId48" Type="http://schemas.openxmlformats.org/officeDocument/2006/relationships/hyperlink" Target="https://hal.science/hal-01475937v1" TargetMode="External"/><Relationship Id="rId49" Type="http://schemas.openxmlformats.org/officeDocument/2006/relationships/hyperlink" Target="https://hal.science/hal-01471012v1" TargetMode="External"/><Relationship Id="rId50" Type="http://schemas.openxmlformats.org/officeDocument/2006/relationships/hyperlink" Target="https://hal.science/search/index/?q=*&amp;authFullName_s=H&#233;l&#232;ne Klein-Hoblingre" TargetMode="External"/><Relationship Id="rId51" Type="http://schemas.openxmlformats.org/officeDocument/2006/relationships/hyperlink" Target="https://hal.science/search/index/?q=*&amp;authFullName_s=Jacques Audran" TargetMode="External"/><Relationship Id="rId52" Type="http://schemas.openxmlformats.org/officeDocument/2006/relationships/hyperlink" Target="https://hal.science/hal-03192361v1" TargetMode="External"/><Relationship Id="rId53" Type="http://schemas.openxmlformats.org/officeDocument/2006/relationships/hyperlink" Target="https://lilloa.hal.science/hal-01706910v1" TargetMode="External"/><Relationship Id="rId54" Type="http://schemas.openxmlformats.org/officeDocument/2006/relationships/hyperlink" Target="https://univoak.hal.science/hal-05258607v1" TargetMode="External"/><Relationship Id="rId55" Type="http://schemas.openxmlformats.org/officeDocument/2006/relationships/hyperlink" Target="https://hal.science/search/index/?q=*&amp;authFullName_s=Simona De Iulio" TargetMode="External"/><Relationship Id="rId56" Type="http://schemas.openxmlformats.org/officeDocument/2006/relationships/hyperlink" Target="https://hal.science/hal-05383595v1" TargetMode="External"/><Relationship Id="rId57" Type="http://schemas.openxmlformats.org/officeDocument/2006/relationships/hyperlink" Target="https://hal.science/hal-04886420v1" TargetMode="External"/><Relationship Id="rId58" Type="http://schemas.openxmlformats.org/officeDocument/2006/relationships/hyperlink" Target="https://hal.science/hal-04987846v1" TargetMode="External"/><Relationship Id="rId59" Type="http://schemas.openxmlformats.org/officeDocument/2006/relationships/hyperlink" Target="https://hal.science/search/index/?q=*&amp;authFullName_s=Larissa Mescheryakova" TargetMode="External"/><Relationship Id="rId60" Type="http://schemas.openxmlformats.org/officeDocument/2006/relationships/hyperlink" Target="https://hal.science/hal-05060172v1" TargetMode="External"/><Relationship Id="rId61" Type="http://schemas.openxmlformats.org/officeDocument/2006/relationships/hyperlink" Target="https://hal.science/search/index/?q=*&amp;authFullName_s=A Zeller" TargetMode="External"/><Relationship Id="rId62" Type="http://schemas.openxmlformats.org/officeDocument/2006/relationships/hyperlink" Target="https://hal.science/hal-04987801v1" TargetMode="External"/><Relationship Id="rId63" Type="http://schemas.openxmlformats.org/officeDocument/2006/relationships/hyperlink" Target="https://hal.science/hal-02544320v1" TargetMode="External"/><Relationship Id="rId64" Type="http://schemas.openxmlformats.org/officeDocument/2006/relationships/hyperlink" Target="https://hal.science/search/index/?q=*&amp;authFullName_s=H&#233;l&#232;ne Hoblingre" TargetMode="External"/><Relationship Id="rId65" Type="http://schemas.openxmlformats.org/officeDocument/2006/relationships/hyperlink" Target="https://dx.doi.org/10.4000/proceedings.elpub.2020.15" TargetMode="External"/><Relationship Id="rId66" Type="http://schemas.openxmlformats.org/officeDocument/2006/relationships/hyperlink" Target="https://hal.science/hal-03410285v1" TargetMode="External"/><Relationship Id="rId67" Type="http://schemas.openxmlformats.org/officeDocument/2006/relationships/hyperlink" Target="https://dx.doi.org/10.4000/rechercheformation.1752" TargetMode="External"/><Relationship Id="rId68" Type="http://schemas.openxmlformats.org/officeDocument/2006/relationships/hyperlink" Target="https://hal.science/hal-03583603v1" TargetMode="External"/><Relationship Id="rId69" Type="http://schemas.openxmlformats.org/officeDocument/2006/relationships/hyperlink" Target="https://hal.science/hal-01814768v1" TargetMode="External"/><Relationship Id="rId70" Type="http://schemas.openxmlformats.org/officeDocument/2006/relationships/hyperlink" Target="https://hal.science/hal-02569063v1" TargetMode="External"/><Relationship Id="rId71" Type="http://schemas.openxmlformats.org/officeDocument/2006/relationships/hyperlink" Target="https://hal.science/hal-04959740v1" TargetMode="External"/><Relationship Id="rId72" Type="http://schemas.openxmlformats.org/officeDocument/2006/relationships/hyperlink" Target="https://hal.science/search/index/?q=*&amp;authFullName_s=Sophie Kennel" TargetMode="External"/><Relationship Id="rId73" Type="http://schemas.openxmlformats.org/officeDocument/2006/relationships/hyperlink" Target="https://lilloa.hal.science/hal-01717015v1" TargetMode="External"/><Relationship Id="rId74" Type="http://schemas.openxmlformats.org/officeDocument/2006/relationships/hyperlink" Target="https://hal.science/hal-01476348v2" TargetMode="External"/><Relationship Id="rId75" Type="http://schemas.openxmlformats.org/officeDocument/2006/relationships/hyperlink" Target="https://hal.science/hal-03410268v1" TargetMode="External"/><Relationship Id="rId76" Type="http://schemas.openxmlformats.org/officeDocument/2006/relationships/hyperlink" Target="https://hal.science/hal-02569064v1" TargetMode="External"/><Relationship Id="rId77" Type="http://schemas.openxmlformats.org/officeDocument/2006/relationships/hyperlink" Target="https://hal.science/hal-01939072v1" TargetMode="External"/><Relationship Id="rId78" Type="http://schemas.openxmlformats.org/officeDocument/2006/relationships/hyperlink" Target="https://hal.science/hal-02569065v1" TargetMode="External"/><Relationship Id="rId79" Type="http://schemas.openxmlformats.org/officeDocument/2006/relationships/hyperlink" Target="https://lilloa.hal.science/hal-01717332v1" TargetMode="External"/><Relationship Id="rId80" Type="http://schemas.openxmlformats.org/officeDocument/2006/relationships/hyperlink" Target="https://hal.science/hal-03193584v1" TargetMode="External"/><Relationship Id="rId81" Type="http://schemas.openxmlformats.org/officeDocument/2006/relationships/hyperlink" Target="https://hal.science/search/index/?q=*&amp;authFullName_s=Isabelle Rossini" TargetMode="External"/><Relationship Id="rId82" Type="http://schemas.openxmlformats.org/officeDocument/2006/relationships/hyperlink" Target="https://hal.science/search/index/?q=*&amp;authFullName_s=Marc Trestini" TargetMode="External"/><Relationship Id="rId83" Type="http://schemas.openxmlformats.org/officeDocument/2006/relationships/hyperlink" Target="https://univoak.hal.science/hal-05287771v1" TargetMode="External"/><Relationship Id="rId84" Type="http://schemas.openxmlformats.org/officeDocument/2006/relationships/hyperlink" Target="https://hal.science/hal-05434730v1" TargetMode="External"/><Relationship Id="rId85" Type="http://schemas.openxmlformats.org/officeDocument/2006/relationships/hyperlink" Target="https://hal.science/search/index/?q=*&amp;authFullName_s=Baya Mihoubi" TargetMode="External"/><Relationship Id="rId86" Type="http://schemas.openxmlformats.org/officeDocument/2006/relationships/hyperlink" Target="https://dx.doi.org/10.57086/dfles.1716" TargetMode="External"/><Relationship Id="rId87" Type="http://schemas.openxmlformats.org/officeDocument/2006/relationships/hyperlink" Target="https://shs.hal.science/halshs-04805357v1" TargetMode="External"/><Relationship Id="rId88" Type="http://schemas.openxmlformats.org/officeDocument/2006/relationships/hyperlink" Target="https://dx.doi.org/10.35562/balisages.176" TargetMode="External"/><Relationship Id="rId89" Type="http://schemas.openxmlformats.org/officeDocument/2006/relationships/hyperlink" Target="https://hal.science/hal-05062191v1" TargetMode="External"/><Relationship Id="rId90" Type="http://schemas.openxmlformats.org/officeDocument/2006/relationships/hyperlink" Target="https://hal.science/hal-05062168v1" TargetMode="External"/><Relationship Id="rId91" Type="http://schemas.openxmlformats.org/officeDocument/2006/relationships/hyperlink" Target="https://hal.science/hal-04950135v1" TargetMode="External"/><Relationship Id="rId92" Type="http://schemas.openxmlformats.org/officeDocument/2006/relationships/hyperlink" Target="https://hal.science/search/index/?q=*&amp;authFullName_s=Patricia Caill&#233;" TargetMode="External"/><Relationship Id="rId93" Type="http://schemas.openxmlformats.org/officeDocument/2006/relationships/hyperlink" Target="https://hal.science/search/index/?q=*&amp;authFullName_s=Marion Bechet" TargetMode="External"/><Relationship Id="rId94" Type="http://schemas.openxmlformats.org/officeDocument/2006/relationships/hyperlink" Target="https://hal.science/search/index/?q=*&amp;authFullName_s=Franz Luthi" TargetMode="External"/><Relationship Id="rId95" Type="http://schemas.openxmlformats.org/officeDocument/2006/relationships/hyperlink" Target="https://hal.science/hal-03191200v1" TargetMode="External"/><Relationship Id="rId96" Type="http://schemas.openxmlformats.org/officeDocument/2006/relationships/hyperlink" Target="https://hal.science/search/index/?q=*&amp;authFullName_s=Bernard Coulibaly" TargetMode="External"/><Relationship Id="rId97" Type="http://schemas.openxmlformats.org/officeDocument/2006/relationships/hyperlink" Target="https://hal.science/hal-05060840v1" TargetMode="External"/><Relationship Id="rId98" Type="http://schemas.openxmlformats.org/officeDocument/2006/relationships/hyperlink" Target="https://hal.science/hal-03193581v1" TargetMode="External"/><Relationship Id="rId99" Type="http://schemas.openxmlformats.org/officeDocument/2006/relationships/hyperlink" Target="https://hal.science/search/index/?q=*&amp;authFullName_s=Loic Chalmel" TargetMode="External"/><Relationship Id="rId100" Type="http://schemas.openxmlformats.org/officeDocument/2006/relationships/hyperlink" Target="https://hal.science/search/index/?q=*&amp;authFullName_s=Muriel Frisch" TargetMode="External"/><Relationship Id="rId101" Type="http://schemas.openxmlformats.org/officeDocument/2006/relationships/hyperlink" Target="https://hal.science/search/index/?q=*&amp;authFullName_s=Pascale Gossin" TargetMode="External"/><Relationship Id="rId102" Type="http://schemas.openxmlformats.org/officeDocument/2006/relationships/hyperlink" Target="https://hal.science/hal-04301303v1" TargetMode="External"/><Relationship Id="rId103" Type="http://schemas.openxmlformats.org/officeDocument/2006/relationships/hyperlink" Target="https://univoak.hal.science/hal-05323603v1" TargetMode="External"/><Relationship Id="rId104" Type="http://schemas.openxmlformats.org/officeDocument/2006/relationships/hyperlink" Target="https://hal.science/hal-0319357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Chevry Pébayle</dc:title>
  <dc:description>CV</dc:description>
  <dc:subject/>
  <cp:keywords/>
  <cp:category/>
  <cp:lastModifiedBy/>
  <dcterms:created xsi:type="dcterms:W3CDTF">2026-05-08T11:08:03+02:00</dcterms:created>
  <dcterms:modified xsi:type="dcterms:W3CDTF">2026-05-08T11:08:03+02:00</dcterms:modified>
</cp:coreProperties>
</file>

<file path=docProps/custom.xml><?xml version="1.0" encoding="utf-8"?>
<Properties xmlns="http://schemas.openxmlformats.org/officeDocument/2006/custom-properties" xmlns:vt="http://schemas.openxmlformats.org/officeDocument/2006/docPropsVTypes"/>
</file>