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RUFFI DE PONTEVES </w:t>
      </w:r>
      <w:r>
        <w:rPr>
          <w:color w:val="641e6e"/>
        </w:rPr>
        <w:t xml:space="preserve">Maître de conférences.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emmanuelle-de-ruffi-de-ponteves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150685602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Caen NormandieUFR LVE.Département d'Etudes Ibériques et Ibéro-Américaines.Maître de Conférences.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Au niveau des 6 départements LLCER de l'UFR LVE :Coordinatrice des dispositifs d'accompagnement des Etudiants en régime &amp;quot;Oui, si&amp;quot;.</w:t>
      </w:r>
    </w:p>
    <w:p>
      <w:pPr/>
      <w:r>
        <w:rPr/>
        <w:t xml:space="preserve">Au niveau de la Licence LLCER du département d'Etudes Ibériques et Ibéro-Américaines :Membre de la commission Parcours Sup.Directrice des études pour les Etudiants en régime &amp;quot;Oui, si&amp;quot;.Responsable de la L2 et présidente du jury de L2.Membre du jury de L3.</w:t>
      </w:r>
    </w:p>
    <w:p>
      <w:pPr/>
      <w:r>
        <w:rPr/>
        <w:t xml:space="preserve">Au niveau du laboratoire CRISCO :Membre du Conseil de laboratoire.Coordinatrice du projet de production de vidéos sur le travail des chercheurs du laboratoire.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Analyse grammaticale de l'espagnol.Historiographie grammaticale de l'espagnol.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L2 et L3 LLCER :Grammaire espagnole.Linguistique espagnole.</w:t>
      </w:r>
    </w:p>
    <w:p>
      <w:pPr/>
      <w:r>
        <w:rPr/>
        <w:t xml:space="preserve">Master Recherche LLCER Parcours MultiLingue M1 :Analyse grammaticale du français.Faits de langue de l'espagnol.</w:t>
      </w:r>
    </w:p>
    <w:p>
      <w:pPr/>
      <w:r>
        <w:rPr/>
        <w:t xml:space="preserve">Agrégation interne :Grammaire espagnole.Faits de langue de l'espagnol.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&amp;quot;a&amp;quot; devant l’objet accusatif dans la &amp;quot;Primera crónica general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/>
              <w:t xml:space="preserve">Lambert-Lucas, 261 p., 2015, 978-2-359-35150-7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&amp;quot;cuando&amp;quot; et de &amp;quot;quand&amp;quot; dans l’historiographie de l’espagnol et du français : étude terminologique et conceptuelle (de 1492 à la fin du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2017, 11,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&amp;quot;cuando&amp;quot; et de &amp;quot;quand&amp;quot; dans l’historiographie de l’espagnol et du français : étude terminologique et conceptuelle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2016, 10,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divergences théoriques entre auteur et traducteur dans la traduction de la Gramática de la lengua castellana compuesta por la Real Academia Española par Chalumeau de Verneuil (1821)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DE RUFFI DE PONTEVES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AFUE/APEF/SHF de Sèvres</w:t>
            </w:r>
            <w:r>
              <w:rPr/>
              <w:t xml:space="preserve">, Asociación de Francesistas de la Universidad Española, Nov 2017, Sèvres, France. pp.128-143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hal-04095379v1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0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de-ruffi-de-ponteves" TargetMode="External"/><Relationship Id="rId9" Type="http://schemas.openxmlformats.org/officeDocument/2006/relationships/hyperlink" Target="https://www.idref.fr/150685602" TargetMode="External"/><Relationship Id="rId10" Type="http://schemas.openxmlformats.org/officeDocument/2006/relationships/hyperlink" Target="https://hal.science/hal-04095273v1" TargetMode="External"/><Relationship Id="rId11" Type="http://schemas.openxmlformats.org/officeDocument/2006/relationships/hyperlink" Target="https://hal.science/search/index/?q=*&amp;authFullName_s=Emmanuelle DE RUFFI DE PONTEVES" TargetMode="External"/><Relationship Id="rId12" Type="http://schemas.openxmlformats.org/officeDocument/2006/relationships/hyperlink" Target="https://hal.science/hal-04095335v1" TargetMode="External"/><Relationship Id="rId13" Type="http://schemas.openxmlformats.org/officeDocument/2006/relationships/hyperlink" Target="https://hal.science/hal-04095359v1" TargetMode="External"/><Relationship Id="rId14" Type="http://schemas.openxmlformats.org/officeDocument/2006/relationships/hyperlink" Target="https://hal.science/hal-0409537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RUFFI DE PONTEVES</dc:title>
  <dc:description>CV</dc:description>
  <dc:subject/>
  <cp:keywords/>
  <cp:category/>
  <cp:lastModifiedBy/>
  <dcterms:created xsi:type="dcterms:W3CDTF">2026-04-21T14:09:45+02:00</dcterms:created>
  <dcterms:modified xsi:type="dcterms:W3CDTF">2026-04-21T14:09:45+02:00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