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Papinot </w:t>
      </w:r>
      <w:r>
        <w:rPr>
          <w:color w:val="641e6e"/>
        </w:rPr>
        <w:t xml:space="preserve">Laboratoire Histoire des Techniques et des Sciences en Société (HT2S)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ergonomie cognitive (Cognition, Langues, Langage et Ergonomie, Toulouse 2 ; CNU 16) ; Thèse sur « La recherche de vidéos académiques dans les collections en ligne : approche ergonomique », 2018, sous la direction d’André Tricot (Epsylon, Paul Valéry Montpellier 3) et la codirection de Mônica Macedo-Rouet (CY Cergy Paris Université), actuellement au laboratoire Histoire des Techniques et des Sciences en Société (Cnam).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Encountered by Students in Online Search and Use of Audiovisual Material in Assessed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2021, 18 (2), pp.61-91.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⟨10.18162/ritpu-2021-v18n2-04⟩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vidéos académiques en ligne : le cas du musée virtuel Criminocorpus.org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55, pp.179-196.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⟨10.4000/edc.11001⟩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tâche de recherche et de consultation de vidéos dans un dispositif audiovisuel académique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numérique et connaissance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usagers du numérique pour le patrimoine culturel : dessiner les limites ?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objectifs de consultation des usagers dans un dispositif audiovisuel dédié à l'Enseignement supérieur et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Pratiques Sociales et Apprentissages/EXPERICE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Criminocorpus, musée d'histoire de la justice. Quels publics ? Quels usages ? Quelle ergonomie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hal-01800523v1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453v1" TargetMode="External"/><Relationship Id="rId8" Type="http://schemas.openxmlformats.org/officeDocument/2006/relationships/hyperlink" Target="https://hal.science/search/index/?q=*&amp;authFullName_s=Emmanuelle Papinot" TargetMode="External"/><Relationship Id="rId9" Type="http://schemas.openxmlformats.org/officeDocument/2006/relationships/hyperlink" Target="https://dx.doi.org/10.18162/ritpu-2021-v18n2-04" TargetMode="External"/><Relationship Id="rId10" Type="http://schemas.openxmlformats.org/officeDocument/2006/relationships/hyperlink" Target="https://univ-montpellier3-paul-valery.hal.science/hal-03554842v1" TargetMode="External"/><Relationship Id="rId11" Type="http://schemas.openxmlformats.org/officeDocument/2006/relationships/hyperlink" Target="https://hal.science/search/index/?q=*&amp;authFullName_s=Andr&#233; Tricot" TargetMode="External"/><Relationship Id="rId12" Type="http://schemas.openxmlformats.org/officeDocument/2006/relationships/hyperlink" Target="https://dx.doi.org/10.4000/edc.11001" TargetMode="External"/><Relationship Id="rId13" Type="http://schemas.openxmlformats.org/officeDocument/2006/relationships/hyperlink" Target="https://hal.science/hal-03814774v1" TargetMode="External"/><Relationship Id="rId14" Type="http://schemas.openxmlformats.org/officeDocument/2006/relationships/hyperlink" Target="https://hal.science/search/index/?q=*&amp;authFullName_s=M. Macedo-Rouet" TargetMode="External"/><Relationship Id="rId15" Type="http://schemas.openxmlformats.org/officeDocument/2006/relationships/hyperlink" Target="https://hal.science/hal-03261702v1" TargetMode="External"/><Relationship Id="rId16" Type="http://schemas.openxmlformats.org/officeDocument/2006/relationships/hyperlink" Target="https://hal.science/search/index/?q=*&amp;authFullName_s=Marc Renneville" TargetMode="External"/><Relationship Id="rId17" Type="http://schemas.openxmlformats.org/officeDocument/2006/relationships/hyperlink" Target="https://hal.science/hal-04463285v1" TargetMode="External"/><Relationship Id="rId18" Type="http://schemas.openxmlformats.org/officeDocument/2006/relationships/hyperlink" Target="https://hal.science/search/index/?q=*&amp;authFullName_s=M&#244;nica Macedo-Rouet" TargetMode="External"/><Relationship Id="rId19" Type="http://schemas.openxmlformats.org/officeDocument/2006/relationships/hyperlink" Target="https://hal.science/hal-0180052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Papinot</dc:title>
  <dc:description>CV</dc:description>
  <dc:subject/>
  <cp:keywords/>
  <cp:category/>
  <cp:lastModifiedBy/>
  <dcterms:created xsi:type="dcterms:W3CDTF">2026-03-16T00:19:04+01:00</dcterms:created>
  <dcterms:modified xsi:type="dcterms:W3CDTF">2026-03-16T00:19:04+01:00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