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Emmanuelle Perez Tisserant </w:t></w:r><w:r><w:rPr><w:color w:val="641e6e"/></w:rPr><w:t xml:space="preserve">Maîtresse de conférences en histoire de l'Amérique du Nord à l'université Toulouse 2 Jean Jaurès, laboratoire FRAMESPA ; membre Junior de l'Institut Universitaire de France (2024-2029)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emmanuelle-perez-tisserant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0000-0002-9646-324X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185151906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Responsabilités éditoriales et scientifiques :</w:t></w:r></w:p><w:p><w:pPr/><w:r><w:rPr/><w:t xml:space="preserve">Comité scientifique de la revue Nuevos Mundos</w:t></w:r></w:p><w:p><w:pPr/><w:r><w:rPr/><w:t xml:space="preserve">Depuis 2018 Conseil d’administration Société d’histoire des révolutions de 1848</w:t></w:r></w:p><w:p><w:pPr/><w:r><w:rPr/><w:t xml:space="preserve">Directrice de la collection Tempus (PUM), périodes moderne et contemporaine</w:t></w:r></w:p><w:p><w:pPr><w:pStyle w:val="Heading4"/></w:pPr><w:r><w:rPr/><w:t xml:space="preserve">Evaluations et expertises</w:t></w:r></w:p><w:p><w:pPr/><w:r><w:rPr/><w:t xml:space="preserve">Revues</w:t></w:r></w:p><w:p><w:pPr/><w:r><w:rPr><w:i w:val="1"/><w:iCs w:val="1"/></w:rPr><w:t xml:space="preserve">Nacelles</w:t></w:r><w:r><w:rPr/><w:t xml:space="preserve">, </w:t></w:r><w:r><w:rPr><w:i w:val="1"/><w:iCs w:val="1"/></w:rPr><w:t xml:space="preserve">Nuevo Mundo</w:t></w:r><w:r><w:rPr/><w:t xml:space="preserve">, </w:t></w:r><w:r><w:rPr><w:i w:val="1"/><w:iCs w:val="1"/></w:rPr><w:t xml:space="preserve">Caravelle</w:t></w:r></w:p><w:p><w:pPr/><w:r><w:rPr/><w:t xml:space="preserve">Editeurs</w:t></w:r></w:p><w:p><w:pPr/><w:r><w:rPr/><w:t xml:space="preserve">Routledge</w:t></w:r></w:p><w:p><w:pPr/><w:r><w:rPr/><w:t xml:space="preserve">Dossiers de financement, candidatures à des organismes de recherche :</w:t></w:r></w:p><w:p><w:pPr/><w:r><w:rPr/><w:t xml:space="preserve">Madrid Institute for Advanced Studies, MIAS, 2018; Institut des Amériques (IDA)</w:t></w:r></w:p><w:p><w:pPr><w:pStyle w:val="Heading4"/></w:pPr><w:r><w:rPr/><w:t xml:space="preserve">Comités scientifiques de congrès ou colloques</w:t></w:r></w:p><w:p><w:pPr/><w:r><w:rPr/><w:t xml:space="preserve">Journée d’études La France et les Amériques entre révolutions et nations, Nantes, novembre 2017</w:t></w:r></w:p><w:p><w:pPr/><w:r><w:rPr/><w:t xml:space="preserve">Congrès de l’IDA, Campus Condorcet 2019</w:t></w:r></w:p><w:p><w:pPr/><w:r><w:rPr/><w:t xml:space="preserve">Colloque Empires et nations, UT2J printemps 2020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Review of Frédéric Saumade et Jean-Baptiste Maudet, Reversible America. Cowboys, Clowns and Bullfighters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IdeAs : idées d'Amérique</w:t></w:r><w:r><w:rPr/><w:t xml:space="preserve">, 2025, 26, </w:t></w:r><w:hyperlink r:id="rId13" w:history="1"><w:r><w:rPr><w:color w:val="#410a8c"/><w:u w:val="single"/></w:rPr><w:t xml:space="preserve">⟨10.4000/14v7x⟩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hal-05302562v1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Baldíos et public lands : colonisation, privatisation et monopolisation du foncier en Haute-Californie (1820-1860)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Genèses. Sciences sociales et histoire</w:t></w:r><w:r><w:rPr/><w:t xml:space="preserve">, 2025, n° 137 (4), pp.9-28. </w:t></w:r><w:hyperlink r:id="rId15" w:history="1"><w:r><w:rPr><w:color w:val="#410a8c"/><w:u w:val="single"/></w:rPr><w:t xml:space="preserve">⟨10.3917/gen.137.0009⟩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hal-05117254v1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frontières latino-américaines, trajectoires historiques et construits politiques en mutation</w:t></w:r></w:hyperlink></w:p><w:p><w:pPr/><w:hyperlink r:id="rId17" w:history="1"><w:r><w:rPr><w:color w:val="#410a8c"/><w:u w:val="single"/></w:rPr><w:t xml:space="preserve">Lucile Medina</w:t></w:r></w:hyperlink><w:r><w:rPr/><w:t xml:space="preserve">,</w:t></w:r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Caravelle. Cahiers du monde hispanique et luso-brésilien</w:t></w:r><w:r><w:rPr/><w:t xml:space="preserve">, 2024, 122, pp.11-28</w:t></w:r></w:p><w:p><w:pPr/><w:r><w:rPr/><w:t xml:space="preserve">Article dans une revue</w:t></w:r></w:p><w:p><w:pPr/><w:hyperlink r:id="rId16" w:history="1"><w:r><w:rPr><w:color w:val="#410a8c"/><w:u w:val="single"/></w:rPr><w:t xml:space="preserve">hal-04726324v1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Historien · nes contemporanéistes aux prises avec l’urgence environnementale</w:t></w:r></w:hyperlink></w:p><w:p><w:pPr/><w:hyperlink r:id="rId12" w:history="1"><w:r><w:rPr><w:color w:val="#410a8c"/><w:u w:val="single"/></w:rPr><w:t xml:space="preserve">Emmanuelle Perez Tisserant</w:t></w:r></w:hyperlink><w:r><w:rPr/><w:t xml:space="preserve">,</w:t></w:r><w:hyperlink r:id="rId19" w:history="1"><w:r><w:rPr><w:color w:val="#410a8c"/><w:u w:val="single"/></w:rPr><w:t xml:space="preserve">Sébastien Rozeaux</w:t></w:r></w:hyperlink><w:r><w:rPr/><w:t xml:space="preserve">,</w:t></w:r><w:hyperlink r:id="rId20" w:history="1"><w:r><w:rPr><w:color w:val="#410a8c"/><w:u w:val="single"/></w:rPr><w:t xml:space="preserve">Laure Teulières</w:t></w:r></w:hyperlink></w:p><w:p><w:pPr/><w:r><w:rPr><w:i w:val="1"/><w:iCs w:val="1"/></w:rPr><w:t xml:space="preserve">20 &amp; 21. Revue d'histoire</w:t></w:r><w:r><w:rPr/><w:t xml:space="preserve">, 2024, N° 162 (2), pp.91-106. </w:t></w:r><w:hyperlink r:id="rId21" w:history="1"><w:r><w:rPr><w:color w:val="#410a8c"/><w:u w:val="single"/></w:rPr><w:t xml:space="preserve">⟨10.3917/vin.162.0091⟩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hal-04727889v1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“Vivre ensemble dans un village, dans des maisons et non dispersés” : projets, représentations et pratiques des modes d’habiter dans les missions franciscaines de Haute‑Californie, 1769‑1833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L'Ordinaire des Amériques</w:t></w:r><w:r><w:rPr/><w:t xml:space="preserve">, 2023, 231, </w:t></w:r><w:hyperlink r:id="rId23" w:history="1"><w:r><w:rPr><w:color w:val="#410a8c"/><w:u w:val="single"/></w:rPr><w:t xml:space="preserve">⟨10.4000/orda.9671⟩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hal-04317969v1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Abattre ou défendre les statues de Fr. Junipero Serra, « père fondateur », saint « hispanique » et « père génocide »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Nuevo mundo Mundos Nuevos</w:t></w:r><w:r><w:rPr/><w:t xml:space="preserve">, 2023, </w:t></w:r><w:hyperlink r:id="rId25" w:history="1"><w:r><w:rPr><w:color w:val="#410a8c"/><w:u w:val="single"/></w:rPr><w:t xml:space="preserve">⟨10.4000/nuevomundo.93359⟩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hal-04318348v1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Haute-Californie, un territoire qui « fuit » ?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Mélanges de la Casa de Velázquez</w:t></w:r><w:r><w:rPr/><w:t xml:space="preserve">, 2022, 52-2, </w:t></w:r><w:hyperlink r:id="rId27" w:history="1"><w:r><w:rPr><w:color w:val="#410a8c"/><w:u w:val="single"/></w:rPr><w:t xml:space="preserve">⟨10.4000/mcv.18234⟩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halshs-03881854v1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2021, bicentenaire de l’indépendance du Mexique</w:t></w:r></w:hyperlink></w:p><w:p><w:pPr/><w:hyperlink r:id="rId29" w:history="1"><w:r><w:rPr><w:color w:val="#410a8c"/><w:u w:val="single"/></w:rPr><w:t xml:space="preserve">Emmanuelle Perez-Tisserant</w:t></w:r></w:hyperlink></w:p><w:p><w:pPr/><w:r><w:rPr><w:i w:val="1"/><w:iCs w:val="1"/></w:rPr><w:t xml:space="preserve">Revue d’histoire du XIXe siècle</w:t></w:r><w:r><w:rPr/><w:t xml:space="preserve">, 2021, 63, pp.150-152. </w:t></w:r><w:hyperlink r:id="rId30" w:history="1"><w:r><w:rPr><w:color w:val="#410a8c"/><w:u w:val="single"/></w:rPr><w:t xml:space="preserve">⟨10.4000/rh19.7882⟩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halshs-03881995v1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United States : an unequal regime born of slavery and colonization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Revue d'Histoire Moderne et Contemporaine</w:t></w:r><w:r><w:rPr/><w:t xml:space="preserve">, 2021, 68-4 (4), pp.47-55. </w:t></w:r><w:hyperlink r:id="rId32" w:history="1"><w:r><w:rPr><w:color w:val="#410a8c"/><w:u w:val="single"/></w:rPr><w:t xml:space="preserve">⟨10.3917/rhmc.684.0049⟩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halshs-03605635v1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Book Review : Out Where the West Begins, Vol. 1: Profiles, Visions & Strategies of Early Western Business Leaders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Terrae Incognitae. The journal of the Society for the history of discoveries</w:t></w:r><w:r><w:rPr/><w:t xml:space="preserve">, 2019, 51 (2), pp.175-176. </w:t></w:r><w:hyperlink r:id="rId34" w:history="1"><w:r><w:rPr><w:color w:val="#410a8c"/><w:u w:val="single"/></w:rPr><w:t xml:space="preserve">⟨10.1080/00822884.2019.1633592⟩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halshs-02166144v1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révoltes en Californie mexicaine : entre résistance à l'État et intégration du républicanisme fédéral (1821-1832)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Revue d'Histoire Moderne et Contemporaine</w:t></w:r><w:r><w:rPr/><w:t xml:space="preserve">, 2019, 66 (2), pp.7-34. </w:t></w:r><w:hyperlink r:id="rId36" w:history="1"><w:r><w:rPr><w:color w:val="#410a8c"/><w:u w:val="single"/></w:rPr><w:t xml:space="preserve">⟨10.3917/rhmc.662.0007⟩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halshs-02089328v1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conversion d’une zone humide en région agricole. La colonisation de la vallée centrale de Californie 1769-1873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Études rurales</w:t></w:r><w:r><w:rPr/><w:t xml:space="preserve">, 2019, Zones Humides, conquêtes et colonisation, 203, pp.82-101. </w:t></w:r><w:hyperlink r:id="rId38" w:history="1"><w:r><w:rPr><w:color w:val="#410a8c"/><w:u w:val="single"/></w:rPr><w:t xml:space="preserve">⟨10.4000/etudesrurales.16116⟩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halshs-02089344v1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: Rachel St. John, A Line in the Sand: A History of the Western U.S.-Mexico Border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Les Annales. Histoire, sciences sociales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halshs-01889127v1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Compte-rendu : Malcolm J. Rohrbough, Rush to Gold: The French and the California Gold Rush, 1848-1854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Journal of the Early Republic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halshs-01838785v1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Compte-rendu : Brian Joseph Gilley. A Longhouse Fragmented, Ohio Iroquois Autonomy in the Nineteenth Century.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 Itinerario</w:t></w:r><w:r><w:rPr/><w:t xml:space="preserve">, 2016, pp.347-349. </w:t></w:r><w:hyperlink r:id="rId42" w:history="1"><w:r><w:rPr><w:color w:val="#410a8c"/><w:u w:val="single"/></w:rPr><w:t xml:space="preserve">⟨10.1017/S0165115316000565⟩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halshs-01888770v1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Anglais contre Algonquins : Compte-rendu du livre de Jill Lepore, Name of war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L'Histoire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halshs-01888787v1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: R. Kent Newmyer, The Treason Trial of Aaron Burr. Law, Politics, and the Character Wars of the New Nation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Revue d'Histoire Moderne et Contemporaine</w:t></w:r><w:r><w:rPr/><w:t xml:space="preserve">, 2016, pp.237-239. </w:t></w:r><w:hyperlink r:id="rId45" w:history="1"><w:r><w:rPr><w:color w:val="#410a8c"/><w:u w:val="single"/></w:rPr><w:t xml:space="preserve">⟨10.3917/rhmc.631.0237⟩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halshs-01888944v1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Evolution of Political Practices in Mexican Alta California and the Rise of the Diputados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California History</w:t></w:r><w:r><w:rPr/><w:t xml:space="preserve">, 2014, 91 (1), pp.72-73</w:t></w:r></w:p><w:p><w:pPr/><w:r><w:rPr/><w:t xml:space="preserve">Article dans une revue</w:t></w:r></w:p><w:p><w:pPr/><w:hyperlink r:id="rId46" w:history="1"><w:r><w:rPr><w:color w:val="#410a8c"/><w:u w:val="single"/></w:rPr><w:t xml:space="preserve">halshs-01828418v1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Mexique et États-Unis, la Californie dans une perspective hémisphérique (1815-1850). Le défi des frontières historiographiques au sein de la thèse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Nuevo mundo Mundos Nuevos</w:t></w:r><w:r><w:rPr/><w:t xml:space="preserve">, 2013, </w:t></w:r><w:hyperlink r:id="rId48" w:history="1"><w:r><w:rPr><w:color w:val="#410a8c"/><w:u w:val="single"/></w:rPr><w:t xml:space="preserve">⟨10.4000/nuevomundo.65622⟩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halshs-01828398v1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Nuestra California : la colonisation de la Haute-Californie, des enjeux politiques aux enjeux environnementaux (1769-1850)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Histoire environnementale : débats et recherches en cours</w:t></w:r><w:r><w:rPr/><w:t xml:space="preserve">, Groupe de Recherche sur l'Histoire de l'Environnement (CRH-GRHEN), Nov 2024,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hal-04831076v1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Circulations des animaux domestiqués, colonisations rivales et collectifs intermédiaires dans le grand Ouest nord-américain, premier XIXe s »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La colonisation animale du Nouveau Monde (XVIe - XIXe s.)</w:t></w:r><w:r><w:rPr/><w:t xml:space="preserve">, Arnaud Exbalin; Aliocha Maldavsky, Apr 2024, Nanterre, France</w:t></w:r></w:p><w:p><w:pPr/><w:r><w:rPr/><w:t xml:space="preserve">Communication dans un congrès</w:t></w:r></w:p><w:p><w:pPr/><w:hyperlink r:id="rId50" w:history="1"><w:r><w:rPr><w:color w:val="#410a8c"/><w:u w:val="single"/></w:rPr><w:t xml:space="preserve">hal-04557279v1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États-Unis, l’enjeu Pacifique et la Californie espagnole après l’indépendance (1776-1803)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LES COLONIES EUROPÉENNES D’AMÉRIQUE ET LA NAISSANCE DES ÉTATS-UNIS, 1776-DEBUT XIX SIÈCLE</w:t></w:r><w:r><w:rPr/><w:t xml:space="preserve">, Eric Shnakenbourg, Mar 2024, Nantes (France), France</w:t></w:r></w:p><w:p><w:pPr/><w:r><w:rPr/><w:t xml:space="preserve">Communication dans un congrès</w:t></w:r></w:p><w:p><w:pPr/><w:hyperlink r:id="rId51" w:history="1"><w:r><w:rPr><w:color w:val="#410a8c"/><w:u w:val="single"/></w:rPr><w:t xml:space="preserve">hal-04546487v1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Élevage bovin, conversion et pratiques de l’espace dans les missions d’évangélisation franciscaines en Haute-Californie (fin XVIIIe s.- années 1830)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Approche spatiale des liens entre le religieux et l'écologique</w:t></w:r><w:r><w:rPr/><w:t xml:space="preserve">, Fiona Pugliese; Edouard L'Hérisson, May 2024,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hal-04589360v1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Espaces de présence et formes d’interaction pendant la colonisation espagnole et mexicaine de la Haute-Californie : écrire l’histoire avec l’anthropologie et l’archéologie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Passé récent, archéologie et histoire coloniale: approches interdisciplinaires</w:t></w:r><w:r><w:rPr/><w:t xml:space="preserve">, Iris Guillemard, Apr 2024,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hal-04557452v1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statue de Junipero Serra, un religieux canonisé - Californie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Dé-boulonnages Naissance, vie et mort des statues dans les Amériques (XVIIIe-XXIe siècles)</w:t></w:r><w:r><w:rPr/><w:t xml:space="preserve">, Arnaud Exbalin; Emmanuelle Sinardet; Marie Lecouvey, Jan 2022, Nanterre, France</w:t></w:r></w:p><w:p><w:pPr/><w:r><w:rPr/><w:t xml:space="preserve">Communication dans un congrès</w:t></w:r></w:p><w:p><w:pPr/><w:hyperlink r:id="rId54" w:history="1"><w:r><w:rPr><w:color w:val="#410a8c"/><w:u w:val="single"/></w:rPr><w:t xml:space="preserve">hal-04546579v1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Colonisation intérieure, expansion territoriale et constructions nationales après les indépendances,* Frontera norte* mexicaine et *Far West* étatsunien, 1821-1848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Histoire et géopolitique des frontières coloniales</w:t></w:r><w:r><w:rPr/><w:t xml:space="preserve">, Armelle Enders, Dec 2023, Saint Denis La Plaine, France</w:t></w:r></w:p><w:p><w:pPr/><w:r><w:rPr/><w:t xml:space="preserve">Communication dans un congrès</w:t></w:r></w:p><w:p><w:pPr/><w:hyperlink r:id="rId55" w:history="1"><w:r><w:rPr><w:color w:val="#410a8c"/><w:u w:val="single"/></w:rPr><w:t xml:space="preserve">hal-04547543v1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Les vaqueros doivent être Indiens parce qu’on n’a personne d’autre »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L’élevage (re)saisi par les historiens et les archéologues</w:t></w:r><w:r><w:rPr/><w:t xml:space="preserve">, Soazig Villerbu; Dominique Taurisson Mouret; Gaelle Tallet, Dec 2023, Limoges, France</w:t></w:r></w:p><w:p><w:pPr/><w:r><w:rPr/><w:t xml:space="preserve">Communication dans un congrès</w:t></w:r></w:p><w:p><w:pPr/><w:hyperlink r:id="rId56" w:history="1"><w:r><w:rPr><w:color w:val="#410a8c"/><w:u w:val="single"/></w:rPr><w:t xml:space="preserve">hal-04546499v1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Nuestra California. Une histoire politique de la Californie mexicaine de Zorro à la ruée vers l'or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Jeudis d'ITEM</w:t></w:r><w:r><w:rPr/><w:t xml:space="preserve">, Nov 2023, Pau, France</w:t></w:r></w:p><w:p><w:pPr/><w:r><w:rPr/><w:t xml:space="preserve">Communication dans un congrès</w:t></w:r></w:p><w:p><w:pPr/><w:hyperlink r:id="rId57" w:history="1"><w:r><w:rPr><w:color w:val="#410a8c"/><w:u w:val="single"/></w:rPr><w:t xml:space="preserve">hal-04546565v1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L’héritage impérial dans la construction nationale du Mexique au XIXe 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Nations et Empires</w:t></w:r><w:r><w:rPr/><w:t xml:space="preserve">, Mathieu Grenet; Mathilde Monge; Volker Depkat; Susanne Lachenicht, May 2021,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hal-04546553v1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Politisation en Californie mexicaine (1821-1846)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Séminaire du CRIHAM</w:t></w:r><w:r><w:rPr/><w:t xml:space="preserve">, Soazig Villerbu, Oct 2020, Limoges, France</w:t></w:r></w:p><w:p><w:pPr/><w:r><w:rPr/><w:t xml:space="preserve">Communication dans un congrès</w:t></w:r></w:p><w:p><w:pPr/><w:hyperlink r:id="rId59" w:history="1"><w:r><w:rPr><w:color w:val="#410a8c"/><w:u w:val="single"/></w:rPr><w:t xml:space="preserve">hal-04546559v1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conquête de l’Est ? Étudier les circulations Pacifiques pour contribuer à une autre histoire continentale de l’Amérique du Nord (année 1760-années 1860)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Séminaire ADET</w:t></w:r><w:r><w:rPr/><w:t xml:space="preserve">, Alejandro Gomez, Feb 2020,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hal-04546538v1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Nuestra California.</w:t></w:r></w:hyperlink></w:p><w:p><w:pPr/><w:hyperlink r:id="rId12" w:history="1"><w:r><w:rPr><w:color w:val="#410a8c"/><w:u w:val="single"/></w:rPr><w:t xml:space="preserve">Emmanuelle Perez Tisserant</w:t></w:r></w:hyperlink></w:p><w:p><w:pPr/><w:hyperlink r:id="rId62" w:history="1"><w:r><w:rPr><w:color w:val="#410a8c"/><w:u w:val="single"/></w:rPr><w:t xml:space="preserve">Presses Universitaires de Rennes</w:t></w:r></w:hyperlink><w:r><w:rPr/><w:t xml:space="preserve">, 2023, Des Amériques, 978-2753590304</w:t></w:r></w:p><w:p><w:pPr/><w:r><w:rPr/><w:t xml:space="preserve">Ouvrages</w:t></w:r></w:p><w:p><w:pPr/><w:hyperlink r:id="rId61" w:history="1"><w:r><w:rPr><w:color w:val="#410a8c"/><w:u w:val="single"/></w:rPr><w:t xml:space="preserve">hal-04378591v1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Californie</w:t></w:r></w:hyperlink></w:p><w:p><w:pPr/><w:hyperlink r:id="rId12" w:history="1"><w:r><w:rPr><w:color w:val="#410a8c"/><w:u w:val="single"/></w:rPr><w:t xml:space="preserve">Emmanuelle Perez Tisserant</w:t></w:r></w:hyperlink><w:r><w:rPr/><w:t xml:space="preserve">,</w:t></w:r><w:hyperlink r:id="rId64" w:history="1"><w:r><w:rPr><w:color w:val="#410a8c"/><w:u w:val="single"/></w:rPr><w:t xml:space="preserve">Clément Fabre</w:t></w:r></w:hyperlink></w:p><w:p><w:pPr/><w:r><w:rPr><w:i w:val="1"/><w:iCs w:val="1"/></w:rPr><w:t xml:space="preserve">Les mondialisations, des années 1880 aux années 1930</w:t></w:r><w:r><w:rPr/><w:t xml:space="preserve">, Atlande, 2023, 2350309371</w:t></w:r></w:p><w:p><w:pPr/><w:r><w:rPr/><w:t xml:space="preserve">Chapitre d'ouvrage</w:t></w:r></w:p><w:p><w:pPr/><w:hyperlink r:id="rId63" w:history="1"><w:r><w:rPr><w:color w:val="#410a8c"/><w:u w:val="single"/></w:rPr><w:t xml:space="preserve">hal-04327571v1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Zorro, un justicier au service de l'empire ?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Sophie Dulucq; François Godicheau; Mathieu Grenet; Sébastien Rozeaux; Modesta Suarez. </w:t></w:r><w:r><w:rPr><w:i w:val="1"/><w:iCs w:val="1"/></w:rPr><w:t xml:space="preserve">Au coeur des empores. Destins individuels et logiques impériales, XVIe-XXIe s.</w:t></w:r><w:r><w:rPr/><w:t xml:space="preserve">, CNRS editions, 2023, 97862271147349</w:t></w:r></w:p><w:p><w:pPr/><w:r><w:rPr/><w:t xml:space="preserve">Chapitre d'ouvrage</w:t></w:r></w:p><w:p><w:pPr/><w:hyperlink r:id="rId65" w:history="1"><w:r><w:rPr><w:color w:val="#410a8c"/><w:u w:val="single"/></w:rPr><w:t xml:space="preserve">hal-04546602v1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Chili con carne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L'épicerie du monde. La mondialisation par l'alimentation du XVIIIe s. à nos jours</w:t></w:r><w:r><w:rPr/><w:t xml:space="preserve">, Fayard, 2022, 9782213723082</w:t></w:r></w:p><w:p><w:pPr/><w:r><w:rPr/><w:t xml:space="preserve">Chapitre d'ouvrage</w:t></w:r></w:p><w:p><w:pPr/><w:hyperlink r:id="rId66" w:history="1"><w:r><w:rPr><w:color w:val="#410a8c"/><w:u w:val="single"/></w:rPr><w:t xml:space="preserve">halshs-03882059v1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maki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L'épicerie du monde. La mondialisation par l'alimentation du XVIIIe s. à nos jours</w:t></w:r><w:r><w:rPr/><w:t xml:space="preserve">, Fayard, 2022, 9782213723082</w:t></w:r></w:p><w:p><w:pPr/><w:r><w:rPr/><w:t xml:space="preserve">Chapitre d'ouvrage</w:t></w:r></w:p><w:p><w:pPr/><w:hyperlink r:id="rId67" w:history="1"><w:r><w:rPr><w:color w:val="#410a8c"/><w:u w:val="single"/></w:rPr><w:t xml:space="preserve">halshs-03882064v1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Guacamole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L'épicerie du monde. La mondialisation par l'alimentation du XVIIIe s. à nos jours</w:t></w:r><w:r><w:rPr/><w:t xml:space="preserve">, Fayard, 2022, 9782213723082</w:t></w:r></w:p><w:p><w:pPr/><w:r><w:rPr/><w:t xml:space="preserve">Chapitre d'ouvrage</w:t></w:r></w:p><w:p><w:pPr/><w:hyperlink r:id="rId68" w:history="1"><w:r><w:rPr><w:color w:val="#410a8c"/><w:u w:val="single"/></w:rPr><w:t xml:space="preserve">halshs-03882044v1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batée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Le magasin du monde. La mondialisation par les objets du XVIIIe s. à nos jours</w:t></w:r><w:r><w:rPr/><w:t xml:space="preserve">, Fayard, 2020, 9782818506882</w:t></w:r></w:p><w:p><w:pPr/><w:r><w:rPr/><w:t xml:space="preserve">Chapitre d'ouvrage</w:t></w:r></w:p><w:p><w:pPr/><w:hyperlink r:id="rId69" w:history="1"><w:r><w:rPr><w:color w:val="#410a8c"/><w:u w:val="single"/></w:rPr><w:t xml:space="preserve">halshs-03882022v1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 papel de las revoluciones en California ¿marcador identitario o factor de politización?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Marianne Aleman Gonzalez; Eugenia Palieraki. </w:t></w:r><w:r><w:rPr><w:i w:val="1"/><w:iCs w:val="1"/></w:rPr><w:t xml:space="preserve">Revoluciones imaginadas. Itinerarios de la idea revolucionaria en América Latina contemporánea</w:t></w:r><w:r><w:rPr/><w:t xml:space="preserve">, RIL, pp.33-49, 2013</w:t></w:r></w:p><w:p><w:pPr/><w:r><w:rPr/><w:t xml:space="preserve">Chapitre d'ouvrage</w:t></w:r></w:p><w:p><w:pPr/><w:hyperlink r:id="rId70" w:history="1"><w:r><w:rPr><w:color w:val="#410a8c"/><w:u w:val="single"/></w:rPr><w:t xml:space="preserve">halshs-01881786v1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Zorro aura-t-il la peau de Trump ?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2024, pp.17</w:t></w:r></w:p><w:p><w:pPr/><w:r><w:rPr/><w:t xml:space="preserve">Autre publication scientifique</w:t></w:r></w:p><w:p><w:pPr/><w:hyperlink r:id="rId71" w:history="1"><w:r><w:rPr><w:color w:val="#410a8c"/><w:u w:val="single"/></w:rPr><w:t xml:space="preserve">hal-04589375v1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Zorro, la légende de la Californie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2019, pp.72-77</w:t></w:r></w:p><w:p><w:pPr/><w:r><w:rPr/><w:t xml:space="preserve">Autre publication scientifique</w:t></w:r></w:p><w:p><w:pPr/><w:hyperlink r:id="rId72" w:history="1"><w:r><w:rPr><w:color w:val="#410a8c"/><w:u w:val="single"/></w:rPr><w:t xml:space="preserve">halshs-02877286v1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Junipero Serra : canonisation controversée d'un missionnaire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2015, pp.22-23</w:t></w:r></w:p><w:p><w:pPr/><w:r><w:rPr/><w:t xml:space="preserve">Autre publication scientifique</w:t></w:r></w:p><w:p><w:pPr/><w:hyperlink r:id="rId73" w:history="1"><w:r><w:rPr><w:color w:val="#410a8c"/><w:u w:val="single"/></w:rPr><w:t xml:space="preserve">halshs-01881792v1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Nuestra California. Faire Californie entre deux constructions nationales et impériales (vers 1810-1850)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Histoire. EHESS, 2014. Français.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tel-01142623v1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8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perez-tisserant" TargetMode="External"/><Relationship Id="rId9" Type="http://schemas.openxmlformats.org/officeDocument/2006/relationships/hyperlink" Target="https://orcid.org/0000-0002-9646-324X" TargetMode="External"/><Relationship Id="rId10" Type="http://schemas.openxmlformats.org/officeDocument/2006/relationships/hyperlink" Target="https://www.idref.fr/185151906" TargetMode="External"/><Relationship Id="rId11" Type="http://schemas.openxmlformats.org/officeDocument/2006/relationships/hyperlink" Target="https://univ-tlse2.hal.science/hal-05302562v1" TargetMode="External"/><Relationship Id="rId12" Type="http://schemas.openxmlformats.org/officeDocument/2006/relationships/hyperlink" Target="https://hal.science/search/index/?q=*&amp;authFullName_s=Emmanuelle Perez Tisserant" TargetMode="External"/><Relationship Id="rId13" Type="http://schemas.openxmlformats.org/officeDocument/2006/relationships/hyperlink" Target="https://dx.doi.org/10.4000/14v7x" TargetMode="External"/><Relationship Id="rId14" Type="http://schemas.openxmlformats.org/officeDocument/2006/relationships/hyperlink" Target="https://hal.science/hal-05117254v1" TargetMode="External"/><Relationship Id="rId15" Type="http://schemas.openxmlformats.org/officeDocument/2006/relationships/hyperlink" Target="https://dx.doi.org/10.3917/gen.137.0009" TargetMode="External"/><Relationship Id="rId16" Type="http://schemas.openxmlformats.org/officeDocument/2006/relationships/hyperlink" Target="https://hal.science/hal-04726324v1" TargetMode="External"/><Relationship Id="rId17" Type="http://schemas.openxmlformats.org/officeDocument/2006/relationships/hyperlink" Target="https://hal.science/search/index/?q=*&amp;authFullName_s=Lucile Medina" TargetMode="External"/><Relationship Id="rId18" Type="http://schemas.openxmlformats.org/officeDocument/2006/relationships/hyperlink" Target="https://hal.science/hal-04727889v1" TargetMode="External"/><Relationship Id="rId19" Type="http://schemas.openxmlformats.org/officeDocument/2006/relationships/hyperlink" Target="https://hal.science/search/index/?q=*&amp;authFullName_s=S&#233;bastien Rozeaux" TargetMode="External"/><Relationship Id="rId20" Type="http://schemas.openxmlformats.org/officeDocument/2006/relationships/hyperlink" Target="https://hal.science/search/index/?q=*&amp;authFullName_s=Laure Teuli&#232;res" TargetMode="External"/><Relationship Id="rId21" Type="http://schemas.openxmlformats.org/officeDocument/2006/relationships/hyperlink" Target="https://dx.doi.org/10.3917/vin.162.0091" TargetMode="External"/><Relationship Id="rId22" Type="http://schemas.openxmlformats.org/officeDocument/2006/relationships/hyperlink" Target="https://hal.science/hal-04317969v1" TargetMode="External"/><Relationship Id="rId23" Type="http://schemas.openxmlformats.org/officeDocument/2006/relationships/hyperlink" Target="https://dx.doi.org/10.4000/orda.9671" TargetMode="External"/><Relationship Id="rId24" Type="http://schemas.openxmlformats.org/officeDocument/2006/relationships/hyperlink" Target="https://hal.science/hal-04318348v1" TargetMode="External"/><Relationship Id="rId25" Type="http://schemas.openxmlformats.org/officeDocument/2006/relationships/hyperlink" Target="https://dx.doi.org/10.4000/nuevomundo.93359" TargetMode="External"/><Relationship Id="rId26" Type="http://schemas.openxmlformats.org/officeDocument/2006/relationships/hyperlink" Target="https://shs.hal.science/halshs-03881854v1" TargetMode="External"/><Relationship Id="rId27" Type="http://schemas.openxmlformats.org/officeDocument/2006/relationships/hyperlink" Target="https://dx.doi.org/10.4000/mcv.18234" TargetMode="External"/><Relationship Id="rId28" Type="http://schemas.openxmlformats.org/officeDocument/2006/relationships/hyperlink" Target="https://shs.hal.science/halshs-03881995v1" TargetMode="External"/><Relationship Id="rId29" Type="http://schemas.openxmlformats.org/officeDocument/2006/relationships/hyperlink" Target="https://hal.science/search/index/?q=*&amp;authFullName_s=Emmanuelle Perez-Tisserant" TargetMode="External"/><Relationship Id="rId30" Type="http://schemas.openxmlformats.org/officeDocument/2006/relationships/hyperlink" Target="https://dx.doi.org/10.4000/rh19.7882" TargetMode="External"/><Relationship Id="rId31" Type="http://schemas.openxmlformats.org/officeDocument/2006/relationships/hyperlink" Target="https://shs.hal.science/halshs-03605635v1" TargetMode="External"/><Relationship Id="rId32" Type="http://schemas.openxmlformats.org/officeDocument/2006/relationships/hyperlink" Target="https://dx.doi.org/10.3917/rhmc.684.0049" TargetMode="External"/><Relationship Id="rId33" Type="http://schemas.openxmlformats.org/officeDocument/2006/relationships/hyperlink" Target="https://shs.hal.science/halshs-02166144v1" TargetMode="External"/><Relationship Id="rId34" Type="http://schemas.openxmlformats.org/officeDocument/2006/relationships/hyperlink" Target="https://dx.doi.org/10.1080/00822884.2019.1633592" TargetMode="External"/><Relationship Id="rId35" Type="http://schemas.openxmlformats.org/officeDocument/2006/relationships/hyperlink" Target="https://shs.hal.science/halshs-02089328v1" TargetMode="External"/><Relationship Id="rId36" Type="http://schemas.openxmlformats.org/officeDocument/2006/relationships/hyperlink" Target="https://dx.doi.org/10.3917/rhmc.662.0007" TargetMode="External"/><Relationship Id="rId37" Type="http://schemas.openxmlformats.org/officeDocument/2006/relationships/hyperlink" Target="https://shs.hal.science/halshs-02089344v1" TargetMode="External"/><Relationship Id="rId38" Type="http://schemas.openxmlformats.org/officeDocument/2006/relationships/hyperlink" Target="https://dx.doi.org/10.4000/etudesrurales.16116" TargetMode="External"/><Relationship Id="rId39" Type="http://schemas.openxmlformats.org/officeDocument/2006/relationships/hyperlink" Target="https://shs.hal.science/halshs-01889127v1" TargetMode="External"/><Relationship Id="rId40" Type="http://schemas.openxmlformats.org/officeDocument/2006/relationships/hyperlink" Target="https://shs.hal.science/halshs-01838785v1" TargetMode="External"/><Relationship Id="rId41" Type="http://schemas.openxmlformats.org/officeDocument/2006/relationships/hyperlink" Target="https://shs.hal.science/halshs-01888770v1" TargetMode="External"/><Relationship Id="rId42" Type="http://schemas.openxmlformats.org/officeDocument/2006/relationships/hyperlink" Target="https://dx.doi.org/10.1017/S0165115316000565" TargetMode="External"/><Relationship Id="rId43" Type="http://schemas.openxmlformats.org/officeDocument/2006/relationships/hyperlink" Target="https://shs.hal.science/halshs-01888787v1" TargetMode="External"/><Relationship Id="rId44" Type="http://schemas.openxmlformats.org/officeDocument/2006/relationships/hyperlink" Target="https://shs.hal.science/halshs-01888944v1" TargetMode="External"/><Relationship Id="rId45" Type="http://schemas.openxmlformats.org/officeDocument/2006/relationships/hyperlink" Target="https://dx.doi.org/10.3917/rhmc.631.0237" TargetMode="External"/><Relationship Id="rId46" Type="http://schemas.openxmlformats.org/officeDocument/2006/relationships/hyperlink" Target="https://shs.hal.science/halshs-01828418v1" TargetMode="External"/><Relationship Id="rId47" Type="http://schemas.openxmlformats.org/officeDocument/2006/relationships/hyperlink" Target="https://shs.hal.science/halshs-01828398v1" TargetMode="External"/><Relationship Id="rId48" Type="http://schemas.openxmlformats.org/officeDocument/2006/relationships/hyperlink" Target="https://dx.doi.org/10.4000/nuevomundo.65622" TargetMode="External"/><Relationship Id="rId49" Type="http://schemas.openxmlformats.org/officeDocument/2006/relationships/hyperlink" Target="https://hal.science/hal-04831076v1" TargetMode="External"/><Relationship Id="rId50" Type="http://schemas.openxmlformats.org/officeDocument/2006/relationships/hyperlink" Target="https://hal.science/hal-04557279v1" TargetMode="External"/><Relationship Id="rId51" Type="http://schemas.openxmlformats.org/officeDocument/2006/relationships/hyperlink" Target="https://hal.science/hal-04546487v1" TargetMode="External"/><Relationship Id="rId52" Type="http://schemas.openxmlformats.org/officeDocument/2006/relationships/hyperlink" Target="https://hal.science/hal-04589360v1" TargetMode="External"/><Relationship Id="rId53" Type="http://schemas.openxmlformats.org/officeDocument/2006/relationships/hyperlink" Target="https://hal.science/hal-04557452v1" TargetMode="External"/><Relationship Id="rId54" Type="http://schemas.openxmlformats.org/officeDocument/2006/relationships/hyperlink" Target="https://hal.science/hal-04546579v1" TargetMode="External"/><Relationship Id="rId55" Type="http://schemas.openxmlformats.org/officeDocument/2006/relationships/hyperlink" Target="https://hal.science/hal-04547543v1" TargetMode="External"/><Relationship Id="rId56" Type="http://schemas.openxmlformats.org/officeDocument/2006/relationships/hyperlink" Target="https://hal.science/hal-04546499v1" TargetMode="External"/><Relationship Id="rId57" Type="http://schemas.openxmlformats.org/officeDocument/2006/relationships/hyperlink" Target="https://hal.science/hal-04546565v1" TargetMode="External"/><Relationship Id="rId58" Type="http://schemas.openxmlformats.org/officeDocument/2006/relationships/hyperlink" Target="https://hal.science/hal-04546553v1" TargetMode="External"/><Relationship Id="rId59" Type="http://schemas.openxmlformats.org/officeDocument/2006/relationships/hyperlink" Target="https://hal.science/hal-04546559v1" TargetMode="External"/><Relationship Id="rId60" Type="http://schemas.openxmlformats.org/officeDocument/2006/relationships/hyperlink" Target="https://hal.science/hal-04546538v1" TargetMode="External"/><Relationship Id="rId61" Type="http://schemas.openxmlformats.org/officeDocument/2006/relationships/hyperlink" Target="https://hal.science/hal-04378591v1" TargetMode="External"/><Relationship Id="rId62" Type="http://schemas.openxmlformats.org/officeDocument/2006/relationships/hyperlink" Target="https://www.pur-editions.fr" TargetMode="External"/><Relationship Id="rId63" Type="http://schemas.openxmlformats.org/officeDocument/2006/relationships/hyperlink" Target="https://hal.science/hal-04327571v1" TargetMode="External"/><Relationship Id="rId64" Type="http://schemas.openxmlformats.org/officeDocument/2006/relationships/hyperlink" Target="https://hal.science/search/index/?q=*&amp;authFullName_s=Cl&#233;ment Fabre" TargetMode="External"/><Relationship Id="rId65" Type="http://schemas.openxmlformats.org/officeDocument/2006/relationships/hyperlink" Target="https://hal.science/hal-04546602v1" TargetMode="External"/><Relationship Id="rId66" Type="http://schemas.openxmlformats.org/officeDocument/2006/relationships/hyperlink" Target="https://shs.hal.science/halshs-03882059v1" TargetMode="External"/><Relationship Id="rId67" Type="http://schemas.openxmlformats.org/officeDocument/2006/relationships/hyperlink" Target="https://shs.hal.science/halshs-03882064v1" TargetMode="External"/><Relationship Id="rId68" Type="http://schemas.openxmlformats.org/officeDocument/2006/relationships/hyperlink" Target="https://shs.hal.science/halshs-03882044v1" TargetMode="External"/><Relationship Id="rId69" Type="http://schemas.openxmlformats.org/officeDocument/2006/relationships/hyperlink" Target="https://shs.hal.science/halshs-03882022v1" TargetMode="External"/><Relationship Id="rId70" Type="http://schemas.openxmlformats.org/officeDocument/2006/relationships/hyperlink" Target="https://shs.hal.science/halshs-01881786v1" TargetMode="External"/><Relationship Id="rId71" Type="http://schemas.openxmlformats.org/officeDocument/2006/relationships/hyperlink" Target="https://hal.science/hal-04589375v1" TargetMode="External"/><Relationship Id="rId72" Type="http://schemas.openxmlformats.org/officeDocument/2006/relationships/hyperlink" Target="https://shs.hal.science/halshs-02877286v1" TargetMode="External"/><Relationship Id="rId73" Type="http://schemas.openxmlformats.org/officeDocument/2006/relationships/hyperlink" Target="https://shs.hal.science/halshs-01881792v1" TargetMode="External"/><Relationship Id="rId74" Type="http://schemas.openxmlformats.org/officeDocument/2006/relationships/hyperlink" Target="https://shs.hal.science/tel-01142623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Perez Tisserant</dc:title>
  <dc:description>CV</dc:description>
  <dc:subject/>
  <cp:keywords/>
  <cp:category/>
  <cp:lastModifiedBy/>
  <dcterms:created xsi:type="dcterms:W3CDTF">2026-04-30T15:36:13+02:00</dcterms:created>
  <dcterms:modified xsi:type="dcterms:W3CDTF">2026-04-30T15:36:13+02:00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