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Raymond-Dufouleur </w:t>
      </w:r>
      <w:r>
        <w:rPr>
          <w:color w:val="641e6e"/>
        </w:rPr>
        <w:t xml:space="preserve">Maître de conférences en langue et littérature latine.Université d'Angers.Membre du CIRPaLL EA 7457.Délégation CNRS 2024-2025, HiSoMA - UMR 5189.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emmanuelle-raymond-dufouleur</w:t>
        </w:r>
      </w:hyperlink>
    </w:p>
    <w:p>
      <w:pPr>
        <w:numPr>
          <w:ilvl w:val="0"/>
          <w:numId w:val="1"/>
        </w:numPr>
      </w:pPr>
      <w:r>
        <w:rPr/>
        <w:t xml:space="preserve"> ORCID : </w:t>
      </w:r>
      <w:hyperlink r:id="rId9" w:history="1">
        <w:r>
          <w:rPr>
            <w:color w:val="#410a8c"/>
            <w:u w:val="single"/>
          </w:rPr>
          <w:t xml:space="preserve">0000-0002-3326-6134</w:t>
        </w:r>
      </w:hyperlink>
    </w:p>
    <w:p>
      <w:pPr>
        <w:numPr>
          <w:ilvl w:val="0"/>
          <w:numId w:val="1"/>
        </w:numPr>
      </w:pPr>
      <w:r>
        <w:rPr/>
        <w:t xml:space="preserve"> IdRef : </w:t>
      </w:r>
      <w:hyperlink r:id="rId10" w:history="1">
        <w:r>
          <w:rPr>
            <w:color w:val="#410a8c"/>
            <w:u w:val="single"/>
          </w:rPr>
          <w:t xml:space="preserve">157439577</w:t>
        </w:r>
      </w:hyperlink>
    </w:p>
    <w:p>
      <w:pPr>
        <w:numPr>
          <w:ilvl w:val="0"/>
          <w:numId w:val="1"/>
        </w:numPr>
      </w:pPr>
      <w:r>
        <w:rPr/>
        <w:t xml:space="preserve"> VIAF : </w:t>
      </w:r>
      <w:hyperlink r:id="rId11" w:history="1">
        <w:r>
          <w:rPr>
            <w:color w:val="#410a8c"/>
            <w:u w:val="single"/>
          </w:rPr>
          <w:t xml:space="preserve">233498611</w:t>
        </w:r>
      </w:hyperlink>
    </w:p>
    <w:p>
      <w:pPr>
        <w:numPr>
          <w:ilvl w:val="0"/>
          <w:numId w:val="1"/>
        </w:numPr>
      </w:pPr>
      <w:r>
        <w:rPr/>
        <w:t xml:space="preserve"> ISNI : </w:t>
      </w:r>
      <w:hyperlink r:id="rId12" w:history="1">
        <w:r>
          <w:rPr>
            <w:color w:val="#410a8c"/>
            <w:u w:val="single"/>
          </w:rPr>
          <w:t xml:space="preserve">000000036795942X</w:t>
        </w:r>
      </w:hyperlink>
    </w:p>
    <w:p>
      <w:pPr>
        <w:spacing w:before="600"/>
      </w:pPr>
    </w:p>
    <w:p>
      <w:pPr>
        <w:pStyle w:val="Heading2"/>
      </w:pPr>
      <w:r>
        <w:rPr>
          <w:color w:val="1e198e"/>
          <w:b w:val="1"/>
          <w:bCs w:val="1"/>
        </w:rPr>
        <w:t xml:space="preserve">Présentation</w:t>
      </w:r>
    </w:p>
    <w:p>
      <w:pPr>
        <w:spacing w:after="100"/>
      </w:pPr>
    </w:p>
    <w:p>
      <w:pPr/>
      <w:r>
        <w:rPr/>
        <w:t xml:space="preserve">Agrégée de Lettres Classiques depuis 2005, je suis titulaire depuis 2011 d’un doctorat en langue et littérature latines de l'Université Jean Moulin Lyon 3. J’ai achevé ma thèse intitulée </w:t>
      </w:r>
      <w:r>
        <w:rPr>
          <w:i w:val="1"/>
          <w:iCs w:val="1"/>
        </w:rPr>
        <w:t xml:space="preserve">Forsan et haec meminisse iuuabit</w:t>
      </w:r>
      <w:r>
        <w:rPr/>
        <w:t xml:space="preserve">, Recherches sur les formes et aspects de la mémoire dans l’</w:t>
      </w:r>
      <w:r>
        <w:rPr>
          <w:i w:val="1"/>
          <w:iCs w:val="1"/>
        </w:rPr>
        <w:t xml:space="preserve">Énéide</w:t>
      </w:r>
      <w:r>
        <w:rPr/>
        <w:t xml:space="preserve"> de Virgile, sous la direction du pr. Bruno Bureau.Enseignante vacataire à l’Université Jean Moulin-Lyon 3 de 2006 à 2011, j’ai participé au projet en Humanités numériques Hyperdonat (2007-2020).Membre du Memoria Romana Project sous la direction du Pr. Karl Galinsky (†), j’ai participé à des colloques et des séminaires à Cumes (Vergilian Society), à Rome, en Suisse (Université de Genève, Fondation Hardt), au Royaume Uni (Trinity College de Londres) et en France (Lyon, Paris, Limoges, Perpignan et Angers).</w:t>
      </w:r>
    </w:p>
    <w:p>
      <w:pPr/>
      <w:r>
        <w:rPr/>
        <w:t xml:space="preserve">Ma formation universitaire m’a donné une expertise dans les Humanités numériques. Outre ma participation au projet Hyperdonat, j’ai créé le site du CERIEC (laboratoire angevin, ancêtre du CIRPaLL) et celui du CIRPaLL dont je suis webmestre encore à l'heure actuelle.</w:t>
      </w:r>
    </w:p>
    <w:p>
      <w:pPr/>
      <w:r>
        <w:rPr/>
        <w:t xml:space="preserve">Collaboratrice au sein de l’équipe de rédaction de la revue internationale </w:t>
      </w:r>
      <w:r>
        <w:rPr>
          <w:i w:val="1"/>
          <w:iCs w:val="1"/>
        </w:rPr>
        <w:t xml:space="preserve">Vita Latina</w:t>
      </w:r>
      <w:r>
        <w:rPr/>
        <w:t xml:space="preserve"> depuis 2018, Je suis directrice de la rédaction depuis 2021 et directrice de la revue électronique Vita Latina depuis 2024.</w:t>
      </w:r>
    </w:p>
    <w:p>
      <w:pPr/>
      <w:r>
        <w:rPr/>
        <w:t xml:space="preserve">J’enseigne à l’Université d’Angers la langue, la littérature et la civilisation latines sur la période classique élargie (du siècle des Gracques à celui des Antonins) à tous les niveaux de la L1 au M2. J’assure la formation dans ces domaines des étudiants non spécialistes, comme des étudiants plus spécialisés en langues anciennes, avec des profils de Lettres Modernes et de Lettres Classiques. J’assure la formation des étudiants latinistes continuants ainsi qu’un certain nombre de cours de culture générale. J’assure également un cours sur la recherche et les Humanités numériques.</w:t>
      </w:r>
    </w:p>
    <w:p>
      <w:pPr/>
      <w:r>
        <w:rPr/>
        <w:t xml:space="preserve">Je suis membre du laboratoire du Centre Interdisciplinaire de Recherche sur les Patrimoines en Lettres et Langues (CIRPaLL – rattachement aux axes 1 et 4) et, depuis 2022, membre du Conseil de laboratoire en tant que Responsable de la valorisation numérique et de l’intégrité scientifique.Depuis la rentrée 2024-2025, je suis en délégation CNRS auprès du laboratoire HiSoMa (Axe B).</w:t>
      </w:r>
    </w:p>
    <w:p>
      <w:pPr/>
      <w:r>
        <w:rPr/>
        <w:t xml:space="preserve">J’ai travaillé pendant une quinzaine d’année sur la notion de mémoire dans l’</w:t>
      </w:r>
      <w:r>
        <w:rPr>
          <w:i w:val="1"/>
          <w:iCs w:val="1"/>
        </w:rPr>
        <w:t xml:space="preserve">Énéide</w:t>
      </w:r>
      <w:r>
        <w:rPr/>
        <w:t xml:space="preserve"> de Virgile, contribuant ainsi au développement en France des </w:t>
      </w:r>
      <w:r>
        <w:rPr>
          <w:i w:val="1"/>
          <w:iCs w:val="1"/>
        </w:rPr>
        <w:t xml:space="preserve">Memory Studies</w:t>
      </w:r>
      <w:r>
        <w:rPr/>
        <w:t xml:space="preserve"> dans la littérature de l’Antiquité. Mes études portent sur la mémoire et l’oubli comme deux notions constitutives de la fabrique d’une identité nationale et culturelle romaine. Lien entre les époques, la mémoire (comme frein ou moteur de l’action narrative) est complétée par différents types d’oubli (narratologiques ou exotopiques). Entre les deux existe le concept de « mémoire rétroverse », une forme narrative hybride entre l’analepse et la prolepse, que j’ai développé pendant et après mes études doctorales.Mes activités scientifiques actuelles engagent la pratique de l’épistémocritique de la poésie augustéenne autour des tropes d’allusivité mémorielle, de la figure auctoriale du </w:t>
      </w:r>
      <w:r>
        <w:rPr>
          <w:i w:val="1"/>
          <w:iCs w:val="1"/>
        </w:rPr>
        <w:t xml:space="preserve">poeta memor</w:t>
      </w:r>
      <w:r>
        <w:rPr/>
        <w:t xml:space="preserve">, de la poiétique mémorielle et de la réception herméneutique par l’archilecteur.</w:t>
      </w:r>
    </w:p>
    <w:p>
      <w:pPr/>
      <w:r>
        <w:rPr/>
        <w:t xml:space="preserve">Mes thèmes de recherches sont les suivants :</w:t>
      </w:r>
    </w:p>
    <w:p>
      <w:pPr>
        <w:numPr>
          <w:ilvl w:val="0"/>
          <w:numId w:val="2"/>
        </w:numPr>
      </w:pPr>
      <w:r>
        <w:rPr/>
        <w:t xml:space="preserve">Langue et littérature latines (périodes classique, augustéenne et impériale)</w:t>
      </w:r>
    </w:p>
    <w:p>
      <w:pPr>
        <w:numPr>
          <w:ilvl w:val="0"/>
          <w:numId w:val="2"/>
        </w:numPr>
      </w:pPr>
      <w:r>
        <w:rPr/>
        <w:t xml:space="preserve">Poésie, histoire et esthétique 1er s. av.- 2e s. ap. J.-C.</w:t>
      </w:r>
    </w:p>
    <w:p>
      <w:pPr>
        <w:numPr>
          <w:ilvl w:val="0"/>
          <w:numId w:val="2"/>
        </w:numPr>
      </w:pPr>
      <w:r>
        <w:rPr/>
        <w:t xml:space="preserve">Commentateurs anciens (Aelius Donat, Tiberius Donat, Servius, Philargyrius), scholies</w:t>
      </w:r>
    </w:p>
    <w:p>
      <w:pPr>
        <w:numPr>
          <w:ilvl w:val="0"/>
          <w:numId w:val="2"/>
        </w:numPr>
      </w:pPr>
      <w:r>
        <w:rPr/>
        <w:t xml:space="preserve">Lexicologie, sémantique de la mémoire ; enjeux poétiques mémoriels, (stratégies, constructions, concurrences)</w:t>
      </w:r>
    </w:p>
    <w:p>
      <w:pPr>
        <w:numPr>
          <w:ilvl w:val="0"/>
          <w:numId w:val="2"/>
        </w:numPr>
      </w:pPr>
      <w:r>
        <w:rPr/>
        <w:t xml:space="preserve">Théories modernes de la réception appliquées à la lecture critique des œuvres anciennes : métalepse, intertextualité, métalittérarité, autoreprésentation, autofiction…</w:t>
      </w:r>
    </w:p>
    <w:p>
      <w:pPr>
        <w:numPr>
          <w:ilvl w:val="0"/>
          <w:numId w:val="2"/>
        </w:numPr>
      </w:pPr>
      <w:r>
        <w:rPr/>
        <w:t xml:space="preserve">Histoire critique,</w:t>
      </w:r>
    </w:p>
    <w:p>
      <w:pPr>
        <w:numPr>
          <w:ilvl w:val="0"/>
          <w:numId w:val="2"/>
        </w:numPr>
      </w:pPr>
      <w:r>
        <w:rPr/>
        <w:t xml:space="preserve">Histoire des idées,</w:t>
      </w:r>
    </w:p>
    <w:p>
      <w:pPr>
        <w:numPr>
          <w:ilvl w:val="0"/>
          <w:numId w:val="2"/>
        </w:numPr>
      </w:pPr>
      <w:r>
        <w:rPr/>
        <w:t xml:space="preserve">Humanités numériques et sciences humaines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Silves latines 2021-2022, Virgile, Enéide chant VIII, Saint-Augustin, Les Confessions livres I à IV</w:t>
              </w:r>
            </w:hyperlink>
          </w:p>
          <w:p>
            <w:pPr/>
            <w:hyperlink r:id="rId14" w:history="1">
              <w:r>
                <w:rPr>
                  <w:color w:val="#410a8c"/>
                  <w:u w:val="single"/>
                </w:rPr>
                <w:t xml:space="preserve">Emmanuelle Raymond-Dufouleur</w:t>
              </w:r>
            </w:hyperlink>
            <w:r>
              <w:rPr/>
              <w:t xml:space="preserve">,</w:t>
            </w:r>
            <w:hyperlink r:id="rId15" w:history="1">
              <w:r>
                <w:rPr>
                  <w:color w:val="#410a8c"/>
                  <w:u w:val="single"/>
                </w:rPr>
                <w:t xml:space="preserve">Jérôme Lagouanère</w:t>
              </w:r>
            </w:hyperlink>
          </w:p>
          <w:p>
            <w:pPr/>
            <w:r>
              <w:rPr/>
              <w:t xml:space="preserve">2020</w:t>
            </w:r>
          </w:p>
          <w:p>
            <w:pPr/>
            <w:r>
              <w:rPr/>
              <w:t xml:space="preserve">Ouvrages</w:t>
            </w:r>
          </w:p>
          <w:p>
            <w:pPr/>
            <w:hyperlink r:id="rId13" w:history="1">
              <w:r>
                <w:rPr>
                  <w:color w:val="#410a8c"/>
                  <w:u w:val="single"/>
                </w:rPr>
                <w:t xml:space="preserve">hal-03099516v1</w:t>
              </w:r>
            </w:hyperlink>
          </w:p>
        </w:tc>
      </w:tr>
      <w:tr>
        <w:trPr/>
        <w:tc>
          <w:tcPr>
            <w:noWrap/>
          </w:tcPr>
          <w:p>
            <w:pPr>
              <w:spacing w:after="200"/>
            </w:pPr>
            <w:hyperlink r:id="rId16" w:history="1">
              <w:r>
                <w:rPr>
                  <w:color w:val="1e198e"/>
                  <w:b w:val="1"/>
                  <w:bCs w:val="1"/>
                  <w:u w:val="single"/>
                </w:rPr>
                <w:t xml:space="preserve">Vox Poetae. Manifestations auctoriales dans l’épopée gréco-latine</w:t>
              </w:r>
            </w:hyperlink>
          </w:p>
          <w:p>
            <w:pPr/>
            <w:hyperlink r:id="rId17" w:history="1">
              <w:r>
                <w:rPr>
                  <w:color w:val="#410a8c"/>
                  <w:u w:val="single"/>
                </w:rPr>
                <w:t xml:space="preserve">Emmanuelle Raymond</w:t>
              </w:r>
            </w:hyperlink>
          </w:p>
          <w:p>
            <w:pPr/>
            <w:r>
              <w:rPr/>
              <w:t xml:space="preserve">39, pp.432, 2011, 978-2-904974-38-0</w:t>
            </w:r>
          </w:p>
          <w:p>
            <w:pPr/>
            <w:r>
              <w:rPr/>
              <w:t xml:space="preserve">Ouvrages</w:t>
            </w:r>
          </w:p>
          <w:p>
            <w:pPr/>
            <w:hyperlink r:id="rId16" w:history="1">
              <w:r>
                <w:rPr>
                  <w:color w:val="#410a8c"/>
                  <w:u w:val="single"/>
                </w:rPr>
                <w:t xml:space="preserve">hal-03378069v1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Tum medium claro surgebat marmore templum (Prop. 2.31.9) : le temple d’Apollon Palatin et sa réception dans la poésie augustéenne »</w:t>
              </w:r>
            </w:hyperlink>
          </w:p>
          <w:p>
            <w:pPr/>
            <w:hyperlink r:id="rId14" w:history="1">
              <w:r>
                <w:rPr>
                  <w:color w:val="#410a8c"/>
                  <w:u w:val="single"/>
                </w:rPr>
                <w:t xml:space="preserve">Emmanuelle Raymond-Dufouleur</w:t>
              </w:r>
            </w:hyperlink>
          </w:p>
          <w:p>
            <w:pPr/>
            <w:r>
              <w:rPr/>
              <w:t xml:space="preserve">E. Buchet; P.-A. Caltot; J. Rohman. </w:t>
            </w:r>
            <w:r>
              <w:rPr>
                <w:i w:val="1"/>
                <w:iCs w:val="1"/>
              </w:rPr>
              <w:t xml:space="preserve">Du paysage quotidien à l’espace poétique : les sanctuaires dans la poésie gréco-latine jusqu'au IIe s. ap. J.-C</w:t>
            </w:r>
            <w:r>
              <w:rPr/>
              <w:t xml:space="preserve">, Scripta Antiqua (186), Ausonius, pp.247-268, 2025</w:t>
            </w:r>
          </w:p>
          <w:p>
            <w:pPr/>
            <w:r>
              <w:rPr/>
              <w:t xml:space="preserve">Chapitre d'ouvrage</w:t>
            </w:r>
          </w:p>
          <w:p>
            <w:pPr/>
            <w:hyperlink r:id="rId18" w:history="1">
              <w:r>
                <w:rPr>
                  <w:color w:val="#410a8c"/>
                  <w:u w:val="single"/>
                </w:rPr>
                <w:t xml:space="preserve">hal-04990479v1</w:t>
              </w:r>
            </w:hyperlink>
          </w:p>
        </w:tc>
      </w:tr>
      <w:tr>
        <w:trPr/>
        <w:tc>
          <w:tcPr>
            <w:noWrap/>
          </w:tcPr>
          <w:p>
            <w:pPr>
              <w:spacing w:after="200"/>
            </w:pPr>
            <w:hyperlink r:id="rId19" w:history="1">
              <w:r>
                <w:rPr>
                  <w:color w:val="1e198e"/>
                  <w:b w:val="1"/>
                  <w:bCs w:val="1"/>
                  <w:u w:val="single"/>
                </w:rPr>
                <w:t xml:space="preserve">Sanctions mémorielles et fragments littéraires au 1er siècle av. J.-C.</w:t>
              </w:r>
            </w:hyperlink>
          </w:p>
          <w:p>
            <w:pPr/>
            <w:hyperlink r:id="rId14" w:history="1">
              <w:r>
                <w:rPr>
                  <w:color w:val="#410a8c"/>
                  <w:u w:val="single"/>
                </w:rPr>
                <w:t xml:space="preserve">Emmanuelle Raymond-Dufouleur</w:t>
              </w:r>
            </w:hyperlink>
            <w:r>
              <w:rPr/>
              <w:t xml:space="preserve">,</w:t>
            </w:r>
            <w:hyperlink r:id="rId20" w:history="1">
              <w:r>
                <w:rPr>
                  <w:color w:val="#410a8c"/>
                  <w:u w:val="single"/>
                </w:rPr>
                <w:t xml:space="preserve">Françoise Daviet-Taylor</w:t>
              </w:r>
            </w:hyperlink>
            <w:r>
              <w:rPr/>
              <w:t xml:space="preserve">,</w:t>
            </w:r>
            <w:hyperlink r:id="rId21" w:history="1">
              <w:r>
                <w:rPr>
                  <w:color w:val="#410a8c"/>
                  <w:u w:val="single"/>
                </w:rPr>
                <w:t xml:space="preserve">Laurent Gourmelen</w:t>
              </w:r>
            </w:hyperlink>
          </w:p>
          <w:p>
            <w:pPr/>
            <w:r>
              <w:rPr>
                <w:i w:val="1"/>
                <w:iCs w:val="1"/>
              </w:rPr>
              <w:t xml:space="preserve">Fragments</w:t>
            </w:r>
            <w:r>
              <w:rPr/>
              <w:t xml:space="preserve">, 38, </w:t>
            </w:r>
            <w:hyperlink r:id="rId22" w:history="1">
              <w:r>
                <w:rPr>
                  <w:color w:val="#410a8c"/>
                  <w:u w:val="single"/>
                </w:rPr>
                <w:t xml:space="preserve">Presses Universitaires de Rennes</w:t>
              </w:r>
            </w:hyperlink>
            <w:r>
              <w:rPr/>
              <w:t xml:space="preserve">, pp.45-68, 2016, Nouvelles Recherches sur l'Imaginaire, 978-2-7535-5249-4</w:t>
            </w:r>
          </w:p>
          <w:p>
            <w:pPr/>
            <w:r>
              <w:rPr/>
              <w:t xml:space="preserve">Chapitre d'ouvrage</w:t>
            </w:r>
          </w:p>
          <w:p>
            <w:pPr/>
            <w:hyperlink r:id="rId19" w:history="1">
              <w:r>
                <w:rPr>
                  <w:color w:val="#410a8c"/>
                  <w:u w:val="single"/>
                </w:rPr>
                <w:t xml:space="preserve">hal-02616530v1</w:t>
              </w:r>
            </w:hyperlink>
          </w:p>
        </w:tc>
      </w:tr>
      <w:tr>
        <w:trPr/>
        <w:tc>
          <w:tcPr>
            <w:noWrap/>
          </w:tcPr>
          <w:p>
            <w:pPr>
              <w:spacing w:after="200"/>
            </w:pPr>
            <w:hyperlink r:id="rId23" w:history="1">
              <w:r>
                <w:rPr>
                  <w:color w:val="1e198e"/>
                  <w:b w:val="1"/>
                  <w:bCs w:val="1"/>
                  <w:u w:val="single"/>
                </w:rPr>
                <w:t xml:space="preserve">Gaius Cornelius Gallus : “The Inventor of Latin Love Elegy”</w:t>
              </w:r>
            </w:hyperlink>
          </w:p>
          <w:p>
            <w:pPr/>
            <w:hyperlink r:id="rId17" w:history="1">
              <w:r>
                <w:rPr>
                  <w:color w:val="#410a8c"/>
                  <w:u w:val="single"/>
                </w:rPr>
                <w:t xml:space="preserve">Emmanuelle Raymond</w:t>
              </w:r>
            </w:hyperlink>
            <w:r>
              <w:rPr/>
              <w:t xml:space="preserve">,</w:t>
            </w:r>
            <w:hyperlink r:id="rId24" w:history="1">
              <w:r>
                <w:rPr>
                  <w:color w:val="#410a8c"/>
                  <w:u w:val="single"/>
                </w:rPr>
                <w:t xml:space="preserve">Thea Thorsen</w:t>
              </w:r>
            </w:hyperlink>
          </w:p>
          <w:p>
            <w:pPr/>
            <w:r>
              <w:rPr>
                <w:i w:val="1"/>
                <w:iCs w:val="1"/>
              </w:rPr>
              <w:t xml:space="preserve">The Cambridge Companion to Latin Love Elegy</w:t>
            </w:r>
            <w:r>
              <w:rPr/>
              <w:t xml:space="preserve">, , pp.59-67, 2013, 9780521129374</w:t>
            </w:r>
          </w:p>
          <w:p>
            <w:pPr/>
            <w:r>
              <w:rPr/>
              <w:t xml:space="preserve">Chapitre d'ouvrage</w:t>
            </w:r>
          </w:p>
          <w:p>
            <w:pPr/>
            <w:hyperlink r:id="rId23" w:history="1">
              <w:r>
                <w:rPr>
                  <w:color w:val="#410a8c"/>
                  <w:u w:val="single"/>
                </w:rPr>
                <w:t xml:space="preserve">hal-03377981v1</w:t>
              </w:r>
            </w:hyperlink>
          </w:p>
        </w:tc>
      </w:tr>
      <w:tr>
        <w:trPr/>
        <w:tc>
          <w:tcPr>
            <w:noWrap/>
          </w:tcPr>
          <w:p>
            <w:pPr>
              <w:spacing w:after="200"/>
            </w:pPr>
            <w:hyperlink r:id="rId25" w:history="1">
              <w:r>
                <w:rPr>
                  <w:color w:val="1e198e"/>
                  <w:b w:val="1"/>
                  <w:bCs w:val="1"/>
                  <w:u w:val="single"/>
                </w:rPr>
                <w:t xml:space="preserve">Memorabile textum: aspects spéculaires et historiques du bouclier d'Enée</w:t>
              </w:r>
            </w:hyperlink>
          </w:p>
          <w:p>
            <w:pPr/>
            <w:hyperlink r:id="rId17" w:history="1">
              <w:r>
                <w:rPr>
                  <w:color w:val="#410a8c"/>
                  <w:u w:val="single"/>
                </w:rPr>
                <w:t xml:space="preserve">Emmanuelle Raymond</w:t>
              </w:r>
            </w:hyperlink>
            <w:r>
              <w:rPr/>
              <w:t xml:space="preserve">,</w:t>
            </w:r>
            <w:hyperlink r:id="rId26" w:history="1">
              <w:r>
                <w:rPr>
                  <w:color w:val="#410a8c"/>
                  <w:u w:val="single"/>
                </w:rPr>
                <w:t xml:space="preserve">Olivier Devillers</w:t>
              </w:r>
            </w:hyperlink>
            <w:r>
              <w:rPr/>
              <w:t xml:space="preserve">,</w:t>
            </w:r>
            <w:hyperlink r:id="rId27" w:history="1">
              <w:r>
                <w:rPr>
                  <w:color w:val="#410a8c"/>
                  <w:u w:val="single"/>
                </w:rPr>
                <w:t xml:space="preserve">Guillaume de Lachapelle</w:t>
              </w:r>
            </w:hyperlink>
          </w:p>
          <w:p>
            <w:pPr/>
            <w:r>
              <w:rPr>
                <w:i w:val="1"/>
                <w:iCs w:val="1"/>
              </w:rPr>
              <w:t xml:space="preserve">Poésie augustéenne et mémoires du passé de Rome. En Hommage au Professeur Lucienne Deschamps</w:t>
            </w:r>
            <w:r>
              <w:rPr/>
              <w:t xml:space="preserve">, pp.67-86, 2013, Scripta Antiqua, 978-2-35613-080-8</w:t>
            </w:r>
          </w:p>
          <w:p>
            <w:pPr/>
            <w:r>
              <w:rPr/>
              <w:t xml:space="preserve">Chapitre d'ouvrage</w:t>
            </w:r>
          </w:p>
          <w:p>
            <w:pPr/>
            <w:hyperlink r:id="rId25" w:history="1">
              <w:r>
                <w:rPr>
                  <w:color w:val="#410a8c"/>
                  <w:u w:val="single"/>
                </w:rPr>
                <w:t xml:space="preserve">hal-03377977v1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Revue Vita Latina, N°205-2025</w:t>
              </w:r>
            </w:hyperlink>
          </w:p>
          <w:p>
            <w:pPr/>
            <w:hyperlink r:id="rId14" w:history="1">
              <w:r>
                <w:rPr>
                  <w:color w:val="#410a8c"/>
                  <w:u w:val="single"/>
                </w:rPr>
                <w:t xml:space="preserve">Emmanuelle Raymond-Dufouleur</w:t>
              </w:r>
            </w:hyperlink>
          </w:p>
          <w:p>
            <w:pPr/>
            <w:r>
              <w:rPr>
                <w:i w:val="1"/>
                <w:iCs w:val="1"/>
              </w:rPr>
              <w:t xml:space="preserve">Vita Latina</w:t>
            </w:r>
            <w:r>
              <w:rPr/>
              <w:t xml:space="preserve">, 205, 2025, </w:t>
            </w:r>
            <w:hyperlink r:id="rId29" w:history="1">
              <w:r>
                <w:rPr>
                  <w:color w:val="#410a8c"/>
                  <w:u w:val="single"/>
                </w:rPr>
                <w:t xml:space="preserve">⟨10.4000/13812⟩</w:t>
              </w:r>
            </w:hyperlink>
          </w:p>
          <w:p>
            <w:pPr/>
            <w:r>
              <w:rPr/>
              <w:t xml:space="preserve">N°spécial de revue/special issue</w:t>
            </w:r>
          </w:p>
          <w:p>
            <w:pPr/>
            <w:hyperlink r:id="rId28" w:history="1">
              <w:r>
                <w:rPr>
                  <w:color w:val="#410a8c"/>
                  <w:u w:val="single"/>
                </w:rPr>
                <w:t xml:space="preserve">hal-04926684v1</w:t>
              </w:r>
            </w:hyperlink>
          </w:p>
        </w:tc>
      </w:tr>
      <w:tr>
        <w:trPr/>
        <w:tc>
          <w:tcPr>
            <w:noWrap/>
          </w:tcPr>
          <w:p>
            <w:pPr>
              <w:spacing w:after="200"/>
            </w:pPr>
            <w:hyperlink r:id="rId30" w:history="1">
              <w:r>
                <w:rPr>
                  <w:color w:val="1e198e"/>
                  <w:b w:val="1"/>
                  <w:bCs w:val="1"/>
                  <w:u w:val="single"/>
                </w:rPr>
                <w:t xml:space="preserve">Vita Latina 204</w:t>
              </w:r>
            </w:hyperlink>
          </w:p>
          <w:p>
            <w:pPr/>
            <w:hyperlink r:id="rId14" w:history="1">
              <w:r>
                <w:rPr>
                  <w:color w:val="#410a8c"/>
                  <w:u w:val="single"/>
                </w:rPr>
                <w:t xml:space="preserve">Emmanuelle Raymond-Dufouleur</w:t>
              </w:r>
            </w:hyperlink>
            <w:r>
              <w:rPr/>
              <w:t xml:space="preserve">,</w:t>
            </w:r>
            <w:hyperlink r:id="rId31" w:history="1">
              <w:r>
                <w:rPr>
                  <w:color w:val="#410a8c"/>
                  <w:u w:val="single"/>
                </w:rPr>
                <w:t xml:space="preserve">Pierre-Alain Caltot</w:t>
              </w:r>
            </w:hyperlink>
          </w:p>
          <w:p>
            <w:pPr/>
            <w:r>
              <w:rPr>
                <w:i w:val="1"/>
                <w:iCs w:val="1"/>
              </w:rPr>
              <w:t xml:space="preserve">Vita Latina</w:t>
            </w:r>
            <w:r>
              <w:rPr/>
              <w:t xml:space="preserve">, Varia (204), 2024, </w:t>
            </w:r>
            <w:hyperlink r:id="rId32" w:history="1">
              <w:r>
                <w:rPr>
                  <w:color w:val="#410a8c"/>
                  <w:u w:val="single"/>
                </w:rPr>
                <w:t xml:space="preserve">⟨10.4000/vita.284⟩</w:t>
              </w:r>
            </w:hyperlink>
          </w:p>
          <w:p>
            <w:pPr/>
            <w:r>
              <w:rPr/>
              <w:t xml:space="preserve">N°spécial de revue/special issue</w:t>
            </w:r>
          </w:p>
          <w:p>
            <w:pPr/>
            <w:hyperlink r:id="rId30" w:history="1">
              <w:r>
                <w:rPr>
                  <w:color w:val="#410a8c"/>
                  <w:u w:val="single"/>
                </w:rPr>
                <w:t xml:space="preserve">hal-04743182v1</w:t>
              </w:r>
            </w:hyperlink>
          </w:p>
        </w:tc>
      </w:tr>
      <w:tr>
        <w:trPr/>
        <w:tc>
          <w:tcPr>
            <w:noWrap/>
          </w:tcPr>
          <w:p>
            <w:pPr>
              <w:spacing w:after="200"/>
            </w:pPr>
            <w:hyperlink r:id="rId33" w:history="1">
              <w:r>
                <w:rPr>
                  <w:color w:val="1e198e"/>
                  <w:b w:val="1"/>
                  <w:bCs w:val="1"/>
                  <w:u w:val="single"/>
                </w:rPr>
                <w:t xml:space="preserve">Vita Latina N°203</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i w:val="1"/>
                <w:iCs w:val="1"/>
              </w:rPr>
              <w:t xml:space="preserve">Vita Latina</w:t>
            </w:r>
            <w:r>
              <w:rPr/>
              <w:t xml:space="preserve">, 203, 2023, Vita Latina</w:t>
            </w:r>
          </w:p>
          <w:p>
            <w:pPr/>
            <w:r>
              <w:rPr/>
              <w:t xml:space="preserve">N°spécial de revue/special issue</w:t>
            </w:r>
          </w:p>
          <w:p>
            <w:pPr/>
            <w:hyperlink r:id="rId33" w:history="1">
              <w:r>
                <w:rPr>
                  <w:color w:val="#410a8c"/>
                  <w:u w:val="single"/>
                </w:rPr>
                <w:t xml:space="preserve">hal-04743191v1</w:t>
              </w:r>
            </w:hyperlink>
          </w:p>
        </w:tc>
      </w:tr>
      <w:tr>
        <w:trPr/>
        <w:tc>
          <w:tcPr>
            <w:noWrap/>
          </w:tcPr>
          <w:p>
            <w:pPr>
              <w:spacing w:after="200"/>
            </w:pPr>
            <w:hyperlink r:id="rId35" w:history="1">
              <w:r>
                <w:rPr>
                  <w:color w:val="1e198e"/>
                  <w:b w:val="1"/>
                  <w:bCs w:val="1"/>
                  <w:u w:val="single"/>
                </w:rPr>
                <w:t xml:space="preserve">Vita Latina N°202</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t xml:space="preserve">202, 2022, Vita Latina</w:t>
            </w:r>
          </w:p>
          <w:p>
            <w:pPr/>
            <w:r>
              <w:rPr/>
              <w:t xml:space="preserve">N°spécial de revue/special issue</w:t>
            </w:r>
          </w:p>
          <w:p>
            <w:pPr/>
            <w:hyperlink r:id="rId35" w:history="1">
              <w:r>
                <w:rPr>
                  <w:color w:val="#410a8c"/>
                  <w:u w:val="single"/>
                </w:rPr>
                <w:t xml:space="preserve">hal-04743198v1</w:t>
              </w:r>
            </w:hyperlink>
          </w:p>
        </w:tc>
      </w:tr>
      <w:tr>
        <w:trPr/>
        <w:tc>
          <w:tcPr>
            <w:noWrap/>
          </w:tcPr>
          <w:p>
            <w:pPr>
              <w:spacing w:after="200"/>
            </w:pPr>
            <w:hyperlink r:id="rId36" w:history="1">
              <w:r>
                <w:rPr>
                  <w:color w:val="1e198e"/>
                  <w:b w:val="1"/>
                  <w:bCs w:val="1"/>
                  <w:u w:val="single"/>
                </w:rPr>
                <w:t xml:space="preserve">Vita Latina N°201</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p>
          <w:p>
            <w:pPr/>
            <w:r>
              <w:rPr>
                <w:i w:val="1"/>
                <w:iCs w:val="1"/>
              </w:rPr>
              <w:t xml:space="preserve">Vita Latina</w:t>
            </w:r>
            <w:r>
              <w:rPr/>
              <w:t xml:space="preserve">, 201, 2021</w:t>
            </w:r>
          </w:p>
          <w:p>
            <w:pPr/>
            <w:r>
              <w:rPr/>
              <w:t xml:space="preserve">N°spécial de revue/special issue</w:t>
            </w:r>
          </w:p>
          <w:p>
            <w:pPr/>
            <w:hyperlink r:id="rId36" w:history="1">
              <w:r>
                <w:rPr>
                  <w:color w:val="#410a8c"/>
                  <w:u w:val="single"/>
                </w:rPr>
                <w:t xml:space="preserve">hal-04743205v1</w:t>
              </w:r>
            </w:hyperlink>
          </w:p>
        </w:tc>
      </w:tr>
      <w:tr>
        <w:trPr/>
        <w:tc>
          <w:tcPr>
            <w:noWrap/>
          </w:tcPr>
          <w:p>
            <w:pPr>
              <w:spacing w:after="200"/>
            </w:pPr>
            <w:hyperlink r:id="rId37" w:history="1">
              <w:r>
                <w:rPr>
                  <w:color w:val="1e198e"/>
                  <w:b w:val="1"/>
                  <w:bCs w:val="1"/>
                  <w:u w:val="single"/>
                </w:rPr>
                <w:t xml:space="preserve">Revue Vita Latina n°200</w:t>
              </w:r>
            </w:hyperlink>
          </w:p>
          <w:p>
            <w:pPr/>
            <w:hyperlink r:id="rId14" w:history="1">
              <w:r>
                <w:rPr>
                  <w:color w:val="#410a8c"/>
                  <w:u w:val="single"/>
                </w:rPr>
                <w:t xml:space="preserve">Emmanuelle Raymond-Dufouleur</w:t>
              </w:r>
            </w:hyperlink>
            <w:r>
              <w:rPr/>
              <w:t xml:space="preserve">,</w:t>
            </w:r>
            <w:hyperlink r:id="rId34" w:history="1">
              <w:r>
                <w:rPr>
                  <w:color w:val="#410a8c"/>
                  <w:u w:val="single"/>
                </w:rPr>
                <w:t xml:space="preserve">Béatrice Bakhouche</w:t>
              </w:r>
            </w:hyperlink>
            <w:r>
              <w:rPr/>
              <w:t xml:space="preserve">,</w:t>
            </w:r>
            <w:hyperlink r:id="rId38" w:history="1">
              <w:r>
                <w:rPr>
                  <w:color w:val="#410a8c"/>
                  <w:u w:val="single"/>
                </w:rPr>
                <w:t xml:space="preserve">Fabrice Galtier</w:t>
              </w:r>
            </w:hyperlink>
            <w:r>
              <w:rPr/>
              <w:t xml:space="preserve">,</w:t>
            </w:r>
            <w:hyperlink r:id="rId39" w:history="1">
              <w:r>
                <w:rPr>
                  <w:color w:val="#410a8c"/>
                  <w:u w:val="single"/>
                </w:rPr>
                <w:t xml:space="preserve">Régine Utard</w:t>
              </w:r>
            </w:hyperlink>
          </w:p>
          <w:p>
            <w:pPr/>
            <w:r>
              <w:rPr/>
              <w:t xml:space="preserve">2020</w:t>
            </w:r>
          </w:p>
          <w:p>
            <w:pPr/>
            <w:r>
              <w:rPr/>
              <w:t xml:space="preserve">N°spécial de revue/special issue</w:t>
            </w:r>
          </w:p>
          <w:p>
            <w:pPr/>
            <w:hyperlink r:id="rId37" w:history="1">
              <w:r>
                <w:rPr>
                  <w:color w:val="#410a8c"/>
                  <w:u w:val="single"/>
                </w:rPr>
                <w:t xml:space="preserve">hal-02750293v1</w:t>
              </w:r>
            </w:hyperlink>
          </w:p>
        </w:tc>
      </w:tr>
      <w:tr>
        <w:trPr/>
        <w:tc>
          <w:tcPr>
            <w:noWrap/>
          </w:tcPr>
          <w:p>
            <w:pPr>
              <w:spacing w:after="200"/>
            </w:pPr>
            <w:hyperlink r:id="rId40" w:history="1">
              <w:r>
                <w:rPr>
                  <w:color w:val="1e198e"/>
                  <w:b w:val="1"/>
                  <w:bCs w:val="1"/>
                  <w:u w:val="single"/>
                </w:rPr>
                <w:t xml:space="preserve">Revue Vita Latina n°199</w:t>
              </w:r>
            </w:hyperlink>
          </w:p>
          <w:p>
            <w:pPr/>
            <w:hyperlink r:id="rId14" w:history="1">
              <w:r>
                <w:rPr>
                  <w:color w:val="#410a8c"/>
                  <w:u w:val="single"/>
                </w:rPr>
                <w:t xml:space="preserve">Emmanuelle Raymond-Dufouleur</w:t>
              </w:r>
            </w:hyperlink>
            <w:r>
              <w:rPr/>
              <w:t xml:space="preserve">,</w:t>
            </w:r>
            <w:hyperlink r:id="rId41" w:history="1">
              <w:r>
                <w:rPr>
                  <w:color w:val="#410a8c"/>
                  <w:u w:val="single"/>
                </w:rPr>
                <w:t xml:space="preserve">Sabine Luciani</w:t>
              </w:r>
            </w:hyperlink>
            <w:r>
              <w:rPr/>
              <w:t xml:space="preserve">,</w:t>
            </w:r>
            <w:hyperlink r:id="rId34" w:history="1">
              <w:r>
                <w:rPr>
                  <w:color w:val="#410a8c"/>
                  <w:u w:val="single"/>
                </w:rPr>
                <w:t xml:space="preserve">Béatrice Bakhouche</w:t>
              </w:r>
            </w:hyperlink>
            <w:r>
              <w:rPr/>
              <w:t xml:space="preserve">,</w:t>
            </w:r>
            <w:hyperlink r:id="rId39" w:history="1">
              <w:r>
                <w:rPr>
                  <w:color w:val="#410a8c"/>
                  <w:u w:val="single"/>
                </w:rPr>
                <w:t xml:space="preserve">Régine Utard</w:t>
              </w:r>
            </w:hyperlink>
          </w:p>
          <w:p>
            <w:pPr/>
            <w:r>
              <w:rPr/>
              <w:t xml:space="preserve">199, pp.280, 2019, Vita Latina</w:t>
            </w:r>
          </w:p>
          <w:p>
            <w:pPr/>
            <w:r>
              <w:rPr/>
              <w:t xml:space="preserve">N°spécial de revue/special issue</w:t>
            </w:r>
          </w:p>
          <w:p>
            <w:pPr/>
            <w:hyperlink r:id="rId40" w:history="1">
              <w:r>
                <w:rPr>
                  <w:color w:val="#410a8c"/>
                  <w:u w:val="single"/>
                </w:rPr>
                <w:t xml:space="preserve">hal-02616418v1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Compte-rendu de l'ouvrage de Judith Rohman, Le Héros et la Déesse. Personnages, stratégies narratives et effets de lecture dans l’Énéide de Virgile</w:t>
              </w:r>
            </w:hyperlink>
          </w:p>
          <w:p>
            <w:pPr/>
            <w:hyperlink r:id="rId14" w:history="1">
              <w:r>
                <w:rPr>
                  <w:color w:val="#410a8c"/>
                  <w:u w:val="single"/>
                </w:rPr>
                <w:t xml:space="preserve">Emmanuelle Raymond-Dufouleur</w:t>
              </w:r>
            </w:hyperlink>
          </w:p>
          <w:p>
            <w:pPr/>
            <w:r>
              <w:rPr>
                <w:i w:val="1"/>
                <w:iCs w:val="1"/>
              </w:rPr>
              <w:t xml:space="preserve">Vita Latina</w:t>
            </w:r>
            <w:r>
              <w:rPr/>
              <w:t xml:space="preserve">, 2025, 205 (205), </w:t>
            </w:r>
            <w:hyperlink r:id="rId43" w:history="1">
              <w:r>
                <w:rPr>
                  <w:color w:val="#410a8c"/>
                  <w:u w:val="single"/>
                </w:rPr>
                <w:t xml:space="preserve">⟨10.4000/1381b⟩</w:t>
              </w:r>
            </w:hyperlink>
          </w:p>
          <w:p>
            <w:pPr/>
            <w:r>
              <w:rPr/>
              <w:t xml:space="preserve">Article dans une revue</w:t>
            </w:r>
            <w:r>
              <w:rPr/>
              <w:t xml:space="preserve"> (compte-rendu de lecture)</w:t>
            </w:r>
          </w:p>
          <w:p>
            <w:pPr/>
            <w:hyperlink r:id="rId42" w:history="1">
              <w:r>
                <w:rPr>
                  <w:color w:val="#410a8c"/>
                  <w:u w:val="single"/>
                </w:rPr>
                <w:t xml:space="preserve">hal-04926682v1</w:t>
              </w:r>
            </w:hyperlink>
          </w:p>
        </w:tc>
      </w:tr>
      <w:tr>
        <w:trPr/>
        <w:tc>
          <w:tcPr>
            <w:noWrap/>
          </w:tcPr>
          <w:p>
            <w:pPr>
              <w:spacing w:after="200"/>
            </w:pPr>
            <w:hyperlink r:id="rId44" w:history="1">
              <w:r>
                <w:rPr>
                  <w:color w:val="1e198e"/>
                  <w:b w:val="1"/>
                  <w:bCs w:val="1"/>
                  <w:u w:val="single"/>
                </w:rPr>
                <w:t xml:space="preserve">Images et figures de la pauvreté dans la littérature latine classique et impériale</w:t>
              </w:r>
            </w:hyperlink>
          </w:p>
          <w:p>
            <w:pPr/>
            <w:hyperlink r:id="rId14" w:history="1">
              <w:r>
                <w:rPr>
                  <w:color w:val="#410a8c"/>
                  <w:u w:val="single"/>
                </w:rPr>
                <w:t xml:space="preserve">Emmanuelle Raymond-Dufouleur</w:t>
              </w:r>
            </w:hyperlink>
          </w:p>
          <w:p>
            <w:pPr/>
            <w:r>
              <w:rPr>
                <w:i w:val="1"/>
                <w:iCs w:val="1"/>
              </w:rPr>
              <w:t xml:space="preserve">Revue des études anciennes</w:t>
            </w:r>
            <w:r>
              <w:rPr/>
              <w:t xml:space="preserve">, 2025, 127 (1), p. 182-222</w:t>
            </w:r>
          </w:p>
          <w:p>
            <w:pPr/>
            <w:r>
              <w:rPr/>
              <w:t xml:space="preserve">Article dans une revue</w:t>
            </w:r>
          </w:p>
          <w:p>
            <w:pPr/>
            <w:hyperlink r:id="rId44" w:history="1">
              <w:r>
                <w:rPr>
                  <w:color w:val="#410a8c"/>
                  <w:u w:val="single"/>
                </w:rPr>
                <w:t xml:space="preserve">halshs-05184494v1</w:t>
              </w:r>
            </w:hyperlink>
          </w:p>
        </w:tc>
      </w:tr>
      <w:tr>
        <w:trPr/>
        <w:tc>
          <w:tcPr>
            <w:noWrap/>
          </w:tcPr>
          <w:p>
            <w:pPr>
              <w:spacing w:after="200"/>
            </w:pPr>
            <w:hyperlink r:id="rId45" w:history="1">
              <w:r>
                <w:rPr>
                  <w:color w:val="1e198e"/>
                  <w:b w:val="1"/>
                  <w:bCs w:val="1"/>
                  <w:u w:val="single"/>
                </w:rPr>
                <w:t xml:space="preserve">Franck Collin, L’Invention de l’Arcadie. Virgile et la naissance d’un mythe</w:t>
              </w:r>
            </w:hyperlink>
          </w:p>
          <w:p>
            <w:pPr/>
            <w:hyperlink r:id="rId14" w:history="1">
              <w:r>
                <w:rPr>
                  <w:color w:val="#410a8c"/>
                  <w:u w:val="single"/>
                </w:rPr>
                <w:t xml:space="preserve">Emmanuelle Raymond-Dufouleur</w:t>
              </w:r>
            </w:hyperlink>
          </w:p>
          <w:p>
            <w:pPr/>
            <w:r>
              <w:rPr>
                <w:i w:val="1"/>
                <w:iCs w:val="1"/>
              </w:rPr>
              <w:t xml:space="preserve">Vita Latina</w:t>
            </w:r>
            <w:r>
              <w:rPr/>
              <w:t xml:space="preserve">, 2024, 204, </w:t>
            </w:r>
            <w:hyperlink r:id="rId46" w:history="1">
              <w:r>
                <w:rPr>
                  <w:color w:val="#410a8c"/>
                  <w:u w:val="single"/>
                </w:rPr>
                <w:t xml:space="preserve">⟨10.4000/vita.402⟩</w:t>
              </w:r>
            </w:hyperlink>
          </w:p>
          <w:p>
            <w:pPr/>
            <w:r>
              <w:rPr/>
              <w:t xml:space="preserve">Article dans une revue</w:t>
            </w:r>
            <w:r>
              <w:rPr/>
              <w:t xml:space="preserve"> (compte-rendu de lecture)</w:t>
            </w:r>
          </w:p>
          <w:p>
            <w:pPr/>
            <w:hyperlink r:id="rId45" w:history="1">
              <w:r>
                <w:rPr>
                  <w:color w:val="#410a8c"/>
                  <w:u w:val="single"/>
                </w:rPr>
                <w:t xml:space="preserve">hal-04743367v1</w:t>
              </w:r>
            </w:hyperlink>
          </w:p>
        </w:tc>
      </w:tr>
      <w:tr>
        <w:trPr/>
        <w:tc>
          <w:tcPr>
            <w:noWrap/>
          </w:tcPr>
          <w:p>
            <w:pPr>
              <w:spacing w:after="200"/>
            </w:pPr>
            <w:hyperlink r:id="rId47" w:history="1">
              <w:r>
                <w:rPr>
                  <w:color w:val="1e198e"/>
                  <w:b w:val="1"/>
                  <w:bCs w:val="1"/>
                  <w:u w:val="single"/>
                </w:rPr>
                <w:t xml:space="preserve">« Les monumenta dans l’Énéide de Virgile : entre souvenirs, commémoration et monument littéraire »</w:t>
              </w:r>
            </w:hyperlink>
          </w:p>
          <w:p>
            <w:pPr/>
            <w:hyperlink r:id="rId14" w:history="1">
              <w:r>
                <w:rPr>
                  <w:color w:val="#410a8c"/>
                  <w:u w:val="single"/>
                </w:rPr>
                <w:t xml:space="preserve">Emmanuelle Raymond-Dufouleur</w:t>
              </w:r>
            </w:hyperlink>
          </w:p>
          <w:p>
            <w:pPr/>
            <w:r>
              <w:rPr>
                <w:i w:val="1"/>
                <w:iCs w:val="1"/>
              </w:rPr>
              <w:t xml:space="preserve">Vita Latina</w:t>
            </w:r>
            <w:r>
              <w:rPr/>
              <w:t xml:space="preserve">, 2022, 202, pp.157-180</w:t>
            </w:r>
          </w:p>
          <w:p>
            <w:pPr/>
            <w:r>
              <w:rPr/>
              <w:t xml:space="preserve">Article dans une revue</w:t>
            </w:r>
          </w:p>
          <w:p>
            <w:pPr/>
            <w:hyperlink r:id="rId47" w:history="1">
              <w:r>
                <w:rPr>
                  <w:color w:val="#410a8c"/>
                  <w:u w:val="single"/>
                </w:rPr>
                <w:t xml:space="preserve">hal-04743223v1</w:t>
              </w:r>
            </w:hyperlink>
          </w:p>
        </w:tc>
      </w:tr>
      <w:tr>
        <w:trPr/>
        <w:tc>
          <w:tcPr>
            <w:noWrap/>
          </w:tcPr>
          <w:p>
            <w:pPr>
              <w:spacing w:after="200"/>
            </w:pPr>
            <w:hyperlink r:id="rId48" w:history="1">
              <w:r>
                <w:rPr>
                  <w:color w:val="1e198e"/>
                  <w:b w:val="1"/>
                  <w:bCs w:val="1"/>
                  <w:u w:val="single"/>
                </w:rPr>
                <w:t xml:space="preserve">Virgile, Enéide VIII, Bibliographie sélective commentée</w:t>
              </w:r>
            </w:hyperlink>
          </w:p>
          <w:p>
            <w:pPr/>
            <w:hyperlink r:id="rId14" w:history="1">
              <w:r>
                <w:rPr>
                  <w:color w:val="#410a8c"/>
                  <w:u w:val="single"/>
                </w:rPr>
                <w:t xml:space="preserve">Emmanuelle Raymond-Dufouleur</w:t>
              </w:r>
            </w:hyperlink>
          </w:p>
          <w:p>
            <w:pPr/>
            <w:r>
              <w:rPr>
                <w:i w:val="1"/>
                <w:iCs w:val="1"/>
              </w:rPr>
              <w:t xml:space="preserve">Vita Latina</w:t>
            </w:r>
            <w:r>
              <w:rPr/>
              <w:t xml:space="preserve">, 2021</w:t>
            </w:r>
          </w:p>
          <w:p>
            <w:pPr/>
            <w:r>
              <w:rPr/>
              <w:t xml:space="preserve">Article dans une revue</w:t>
            </w:r>
          </w:p>
          <w:p>
            <w:pPr/>
            <w:hyperlink r:id="rId48" w:history="1">
              <w:r>
                <w:rPr>
                  <w:color w:val="#410a8c"/>
                  <w:u w:val="single"/>
                </w:rPr>
                <w:t xml:space="preserve">hal-03149422v1</w:t>
              </w:r>
            </w:hyperlink>
          </w:p>
        </w:tc>
      </w:tr>
      <w:tr>
        <w:trPr/>
        <w:tc>
          <w:tcPr>
            <w:noWrap/>
          </w:tcPr>
          <w:p>
            <w:pPr>
              <w:spacing w:after="200"/>
            </w:pPr>
            <w:hyperlink r:id="rId49" w:history="1">
              <w:r>
                <w:rPr>
                  <w:color w:val="1e198e"/>
                  <w:b w:val="1"/>
                  <w:bCs w:val="1"/>
                  <w:u w:val="single"/>
                </w:rPr>
                <w:t xml:space="preserve">Compte-rendu de F. Galtier, L'empreinte des morts. Relations entre morts, mémoire et reconnaissance dans la Pharsale de Lucain, Paris, Les Belles Lettres, Etudes anciennes 82, 2018.</w:t>
              </w:r>
            </w:hyperlink>
          </w:p>
          <w:p>
            <w:pPr/>
            <w:hyperlink r:id="rId14" w:history="1">
              <w:r>
                <w:rPr>
                  <w:color w:val="#410a8c"/>
                  <w:u w:val="single"/>
                </w:rPr>
                <w:t xml:space="preserve">Emmanuelle Raymond-Dufouleur</w:t>
              </w:r>
            </w:hyperlink>
          </w:p>
          <w:p>
            <w:pPr/>
            <w:r>
              <w:rPr>
                <w:i w:val="1"/>
                <w:iCs w:val="1"/>
              </w:rPr>
              <w:t xml:space="preserve">Bryn Mawr Classical Review</w:t>
            </w:r>
            <w:r>
              <w:rPr/>
              <w:t xml:space="preserve">, 2019</w:t>
            </w:r>
          </w:p>
          <w:p>
            <w:pPr/>
            <w:r>
              <w:rPr/>
              <w:t xml:space="preserve">Article dans une revue</w:t>
            </w:r>
            <w:r>
              <w:rPr/>
              <w:t xml:space="preserve"> (compte-rendu de lecture)</w:t>
            </w:r>
          </w:p>
          <w:p>
            <w:pPr/>
            <w:hyperlink r:id="rId49" w:history="1">
              <w:r>
                <w:rPr>
                  <w:color w:val="#410a8c"/>
                  <w:u w:val="single"/>
                </w:rPr>
                <w:t xml:space="preserve">hal-02750430v1</w:t>
              </w:r>
            </w:hyperlink>
          </w:p>
        </w:tc>
      </w:tr>
      <w:tr>
        <w:trPr/>
        <w:tc>
          <w:tcPr>
            <w:noWrap/>
          </w:tcPr>
          <w:p>
            <w:pPr>
              <w:spacing w:after="200"/>
            </w:pPr>
            <w:hyperlink r:id="rId50" w:history="1">
              <w:r>
                <w:rPr>
                  <w:color w:val="1e198e"/>
                  <w:b w:val="1"/>
                  <w:bCs w:val="1"/>
                  <w:u w:val="single"/>
                </w:rPr>
                <w:t xml:space="preserve">Compte-rendu de J. Farrell et D. Nelis, Augustan Poetry and the Roman Republic, Oxford University Press, Oxford 2013.</w:t>
              </w:r>
            </w:hyperlink>
          </w:p>
          <w:p>
            <w:pPr/>
            <w:hyperlink r:id="rId14" w:history="1">
              <w:r>
                <w:rPr>
                  <w:color w:val="#410a8c"/>
                  <w:u w:val="single"/>
                </w:rPr>
                <w:t xml:space="preserve">Emmanuelle Raymond-Dufouleur</w:t>
              </w:r>
            </w:hyperlink>
          </w:p>
          <w:p>
            <w:pPr/>
            <w:r>
              <w:rPr>
                <w:i w:val="1"/>
                <w:iCs w:val="1"/>
              </w:rPr>
              <w:t xml:space="preserve">KLIO</w:t>
            </w:r>
            <w:r>
              <w:rPr/>
              <w:t xml:space="preserve">, 2017</w:t>
            </w:r>
          </w:p>
          <w:p>
            <w:pPr/>
            <w:r>
              <w:rPr/>
              <w:t xml:space="preserve">Article dans une revue</w:t>
            </w:r>
            <w:r>
              <w:rPr/>
              <w:t xml:space="preserve"> (compte-rendu de lecture)</w:t>
            </w:r>
          </w:p>
          <w:p>
            <w:pPr/>
            <w:hyperlink r:id="rId50" w:history="1">
              <w:r>
                <w:rPr>
                  <w:color w:val="#410a8c"/>
                  <w:u w:val="single"/>
                </w:rPr>
                <w:t xml:space="preserve">hal-02750365v1</w:t>
              </w:r>
            </w:hyperlink>
          </w:p>
        </w:tc>
      </w:tr>
      <w:tr>
        <w:trPr/>
        <w:tc>
          <w:tcPr>
            <w:noWrap/>
          </w:tcPr>
          <w:p>
            <w:pPr>
              <w:spacing w:after="200"/>
            </w:pPr>
            <w:hyperlink r:id="rId51" w:history="1">
              <w:r>
                <w:rPr>
                  <w:color w:val="1e198e"/>
                  <w:b w:val="1"/>
                  <w:bCs w:val="1"/>
                  <w:u w:val="single"/>
                </w:rPr>
                <w:t xml:space="preserve">Compte rendu pour la revue Vita Latina du livre de Yoneko Nurtantio, Le silence dans l’Énéide, Fernelmont, EME Editions, « Divin et sacré », 2014, 168 p.</w:t>
              </w:r>
            </w:hyperlink>
          </w:p>
          <w:p>
            <w:pPr/>
            <w:hyperlink r:id="rId14" w:history="1">
              <w:r>
                <w:rPr>
                  <w:color w:val="#410a8c"/>
                  <w:u w:val="single"/>
                </w:rPr>
                <w:t xml:space="preserve">Emmanuelle Raymond-Dufouleur</w:t>
              </w:r>
            </w:hyperlink>
          </w:p>
          <w:p>
            <w:pPr/>
            <w:r>
              <w:rPr>
                <w:i w:val="1"/>
                <w:iCs w:val="1"/>
              </w:rPr>
              <w:t xml:space="preserve">Vita Latina</w:t>
            </w:r>
            <w:r>
              <w:rPr/>
              <w:t xml:space="preserve">, 2016, 193-194, pp.269-270</w:t>
            </w:r>
          </w:p>
          <w:p>
            <w:pPr/>
            <w:r>
              <w:rPr/>
              <w:t xml:space="preserve">Article dans une revue</w:t>
            </w:r>
            <w:r>
              <w:rPr/>
              <w:t xml:space="preserve"> (compte-rendu de lecture)</w:t>
            </w:r>
          </w:p>
          <w:p>
            <w:pPr/>
            <w:hyperlink r:id="rId51" w:history="1">
              <w:r>
                <w:rPr>
                  <w:color w:val="#410a8c"/>
                  <w:u w:val="single"/>
                </w:rPr>
                <w:t xml:space="preserve">hal-04743383v1</w:t>
              </w:r>
            </w:hyperlink>
          </w:p>
        </w:tc>
      </w:tr>
      <w:tr>
        <w:trPr/>
        <w:tc>
          <w:tcPr>
            <w:noWrap/>
          </w:tcPr>
          <w:p>
            <w:pPr>
              <w:spacing w:after="200"/>
            </w:pPr>
            <w:hyperlink r:id="rId52" w:history="1">
              <w:r>
                <w:rPr>
                  <w:color w:val="1e198e"/>
                  <w:b w:val="1"/>
                  <w:bCs w:val="1"/>
                  <w:u w:val="single"/>
                </w:rPr>
                <w:t xml:space="preserve">Virgile, la mémoire et les muses: l'innovation derrière la tradition</w:t>
              </w:r>
            </w:hyperlink>
          </w:p>
          <w:p>
            <w:pPr/>
            <w:hyperlink r:id="rId14" w:history="1">
              <w:r>
                <w:rPr>
                  <w:color w:val="#410a8c"/>
                  <w:u w:val="single"/>
                </w:rPr>
                <w:t xml:space="preserve">Emmanuelle Raymond-Dufouleur</w:t>
              </w:r>
            </w:hyperlink>
          </w:p>
          <w:p>
            <w:pPr/>
            <w:r>
              <w:rPr>
                <w:i w:val="1"/>
                <w:iCs w:val="1"/>
              </w:rPr>
              <w:t xml:space="preserve">Interférences</w:t>
            </w:r>
            <w:r>
              <w:rPr/>
              <w:t xml:space="preserve">, 2016, 9 (9), pp.1-29. </w:t>
            </w:r>
            <w:hyperlink r:id="rId53" w:history="1">
              <w:r>
                <w:rPr>
                  <w:color w:val="#410a8c"/>
                  <w:u w:val="single"/>
                </w:rPr>
                <w:t xml:space="preserve">⟨10.4000/interferences.5733⟩</w:t>
              </w:r>
            </w:hyperlink>
          </w:p>
          <w:p>
            <w:pPr/>
            <w:r>
              <w:rPr/>
              <w:t xml:space="preserve">Article dans une revue</w:t>
            </w:r>
          </w:p>
          <w:p>
            <w:pPr/>
            <w:hyperlink r:id="rId52" w:history="1">
              <w:r>
                <w:rPr>
                  <w:color w:val="#410a8c"/>
                  <w:u w:val="single"/>
                </w:rPr>
                <w:t xml:space="preserve">hal-01399130v1</w:t>
              </w:r>
            </w:hyperlink>
          </w:p>
        </w:tc>
      </w:tr>
      <w:tr>
        <w:trPr/>
        <w:tc>
          <w:tcPr>
            <w:noWrap/>
          </w:tcPr>
          <w:p>
            <w:pPr>
              <w:spacing w:after="200"/>
            </w:pPr>
            <w:hyperlink r:id="rId54" w:history="1">
              <w:r>
                <w:rPr>
                  <w:color w:val="1e198e"/>
                  <w:b w:val="1"/>
                  <w:bCs w:val="1"/>
                  <w:u w:val="single"/>
                </w:rPr>
                <w:t xml:space="preserve">Entre sexe et genre : le personnage de Camille au livre 11 de l’Énéide</w:t>
              </w:r>
            </w:hyperlink>
          </w:p>
          <w:p>
            <w:pPr/>
            <w:hyperlink r:id="rId14" w:history="1">
              <w:r>
                <w:rPr>
                  <w:color w:val="#410a8c"/>
                  <w:u w:val="single"/>
                </w:rPr>
                <w:t xml:space="preserve">Emmanuelle Raymond-Dufouleur</w:t>
              </w:r>
            </w:hyperlink>
          </w:p>
          <w:p>
            <w:pPr/>
            <w:r>
              <w:rPr>
                <w:i w:val="1"/>
                <w:iCs w:val="1"/>
              </w:rPr>
              <w:t xml:space="preserve">Vita Latina</w:t>
            </w:r>
            <w:r>
              <w:rPr/>
              <w:t xml:space="preserve">, 2016, 193-194, pp.45-68</w:t>
            </w:r>
          </w:p>
          <w:p>
            <w:pPr/>
            <w:r>
              <w:rPr/>
              <w:t xml:space="preserve">Article dans une revue</w:t>
            </w:r>
          </w:p>
          <w:p>
            <w:pPr/>
            <w:hyperlink r:id="rId54" w:history="1">
              <w:r>
                <w:rPr>
                  <w:color w:val="#410a8c"/>
                  <w:u w:val="single"/>
                </w:rPr>
                <w:t xml:space="preserve">hal-02616557v1</w:t>
              </w:r>
            </w:hyperlink>
          </w:p>
        </w:tc>
      </w:tr>
      <w:tr>
        <w:trPr/>
        <w:tc>
          <w:tcPr>
            <w:noWrap/>
          </w:tcPr>
          <w:p>
            <w:pPr>
              <w:spacing w:after="200"/>
            </w:pPr>
            <w:hyperlink r:id="rId55" w:history="1">
              <w:r>
                <w:rPr>
                  <w:color w:val="1e198e"/>
                  <w:b w:val="1"/>
                  <w:bCs w:val="1"/>
                  <w:u w:val="single"/>
                </w:rPr>
                <w:t xml:space="preserve">Compte rendu de l’édition commentée des Bucoliques de Virgile, par Anne Videau et Hélène Casanova-Robin, Les Belles Lettres, Collection «Commentario », Paris, 2014, Pp. LVIII, 296.</w:t>
              </w:r>
            </w:hyperlink>
          </w:p>
          <w:p>
            <w:pPr/>
            <w:hyperlink r:id="rId14" w:history="1">
              <w:r>
                <w:rPr>
                  <w:color w:val="#410a8c"/>
                  <w:u w:val="single"/>
                </w:rPr>
                <w:t xml:space="preserve">Emmanuelle Raymond-Dufouleur</w:t>
              </w:r>
            </w:hyperlink>
          </w:p>
          <w:p>
            <w:pPr/>
            <w:r>
              <w:rPr>
                <w:i w:val="1"/>
                <w:iCs w:val="1"/>
              </w:rPr>
              <w:t xml:space="preserve">Revue des études latines</w:t>
            </w:r>
            <w:r>
              <w:rPr/>
              <w:t xml:space="preserve">, 2015, 92, pp.313-314</w:t>
            </w:r>
          </w:p>
          <w:p>
            <w:pPr/>
            <w:r>
              <w:rPr/>
              <w:t xml:space="preserve">Article dans une revue</w:t>
            </w:r>
            <w:r>
              <w:rPr/>
              <w:t xml:space="preserve"> (compte-rendu de lecture)</w:t>
            </w:r>
          </w:p>
          <w:p>
            <w:pPr/>
            <w:hyperlink r:id="rId55" w:history="1">
              <w:r>
                <w:rPr>
                  <w:color w:val="#410a8c"/>
                  <w:u w:val="single"/>
                </w:rPr>
                <w:t xml:space="preserve">hal-04743391v1</w:t>
              </w:r>
            </w:hyperlink>
          </w:p>
        </w:tc>
      </w:tr>
      <w:tr>
        <w:trPr/>
        <w:tc>
          <w:tcPr>
            <w:noWrap/>
          </w:tcPr>
          <w:p>
            <w:pPr>
              <w:spacing w:after="200"/>
            </w:pPr>
            <w:hyperlink r:id="rId56" w:history="1">
              <w:r>
                <w:rPr>
                  <w:color w:val="1e198e"/>
                  <w:b w:val="1"/>
                  <w:bCs w:val="1"/>
                  <w:u w:val="single"/>
                </w:rPr>
                <w:t xml:space="preserve">Compte rendu de l’ouvrage de Rémy Poignault, Présence de la danse dans l’Antiquité, Présence de l’Antiquité dans la danse, Actes du colloque tenu à Clermont Ferrand (11-13 décembre 2008), Clermont-Ferrand, « Caesarodunum » XLII-XLIII bis, 2013, 436p.</w:t>
              </w:r>
            </w:hyperlink>
          </w:p>
          <w:p>
            <w:pPr/>
            <w:hyperlink r:id="rId14" w:history="1">
              <w:r>
                <w:rPr>
                  <w:color w:val="#410a8c"/>
                  <w:u w:val="single"/>
                </w:rPr>
                <w:t xml:space="preserve">Emmanuelle Raymond-Dufouleur</w:t>
              </w:r>
            </w:hyperlink>
          </w:p>
          <w:p>
            <w:pPr/>
            <w:r>
              <w:rPr>
                <w:i w:val="1"/>
                <w:iCs w:val="1"/>
              </w:rPr>
              <w:t xml:space="preserve">Vita Latina</w:t>
            </w:r>
            <w:r>
              <w:rPr/>
              <w:t xml:space="preserve">, 2014, 189-190, pp.246-247</w:t>
            </w:r>
          </w:p>
          <w:p>
            <w:pPr/>
            <w:r>
              <w:rPr/>
              <w:t xml:space="preserve">Article dans une revue</w:t>
            </w:r>
            <w:r>
              <w:rPr/>
              <w:t xml:space="preserve"> (compte-rendu de lecture)</w:t>
            </w:r>
          </w:p>
          <w:p>
            <w:pPr/>
            <w:hyperlink r:id="rId56" w:history="1">
              <w:r>
                <w:rPr>
                  <w:color w:val="#410a8c"/>
                  <w:u w:val="single"/>
                </w:rPr>
                <w:t xml:space="preserve">hal-04743405v1</w:t>
              </w:r>
            </w:hyperlink>
          </w:p>
        </w:tc>
      </w:tr>
      <w:tr>
        <w:trPr/>
        <w:tc>
          <w:tcPr>
            <w:noWrap/>
          </w:tcPr>
          <w:p>
            <w:pPr>
              <w:spacing w:after="200"/>
            </w:pPr>
            <w:hyperlink r:id="rId57" w:history="1">
              <w:r>
                <w:rPr>
                  <w:color w:val="1e198e"/>
                  <w:b w:val="1"/>
                  <w:bCs w:val="1"/>
                  <w:u w:val="single"/>
                </w:rPr>
                <w:t xml:space="preserve">Se souvenir qu'il faut oublier: Marc Antoine et l'art de l'oubli augustéen</w:t>
              </w:r>
            </w:hyperlink>
          </w:p>
          <w:p>
            <w:pPr/>
            <w:hyperlink r:id="rId58" w:history="1">
              <w:r>
                <w:rPr>
                  <w:color w:val="#410a8c"/>
                  <w:u w:val="single"/>
                </w:rPr>
                <w:t xml:space="preserve">Virginie Hollard</w:t>
              </w:r>
            </w:hyperlink>
            <w:r>
              <w:rPr/>
              <w:t xml:space="preserve">,</w:t>
            </w:r>
            <w:hyperlink r:id="rId17" w:history="1">
              <w:r>
                <w:rPr>
                  <w:color w:val="#410a8c"/>
                  <w:u w:val="single"/>
                </w:rPr>
                <w:t xml:space="preserve">Emmanuelle Raymond</w:t>
              </w:r>
            </w:hyperlink>
          </w:p>
          <w:p>
            <w:pPr/>
            <w:r>
              <w:rPr>
                <w:i w:val="1"/>
                <w:iCs w:val="1"/>
              </w:rPr>
              <w:t xml:space="preserve">Images Re-Vues</w:t>
            </w:r>
            <w:r>
              <w:rPr/>
              <w:t xml:space="preserve">, 2014, 12, Non spécifié</w:t>
            </w:r>
          </w:p>
          <w:p>
            <w:pPr/>
            <w:r>
              <w:rPr/>
              <w:t xml:space="preserve">Article dans une revue</w:t>
            </w:r>
          </w:p>
          <w:p>
            <w:pPr/>
            <w:hyperlink r:id="rId57" w:history="1">
              <w:r>
                <w:rPr>
                  <w:color w:val="#410a8c"/>
                  <w:u w:val="single"/>
                </w:rPr>
                <w:t xml:space="preserve">hal-03377964v1</w:t>
              </w:r>
            </w:hyperlink>
          </w:p>
        </w:tc>
      </w:tr>
      <w:tr>
        <w:trPr/>
        <w:tc>
          <w:tcPr>
            <w:noWrap/>
          </w:tcPr>
          <w:p>
            <w:pPr>
              <w:spacing w:after="200"/>
            </w:pPr>
            <w:hyperlink r:id="rId59" w:history="1">
              <w:r>
                <w:rPr>
                  <w:color w:val="1e198e"/>
                  <w:b w:val="1"/>
                  <w:bCs w:val="1"/>
                  <w:u w:val="single"/>
                </w:rPr>
                <w:t xml:space="preserve">Compte rendu de l’ouvrage de Michael Putnam, The Humanness of Heroes. Studies in the Conclusion of Virgil’s Aeneid, Amsterdam, 2011, 183 p.</w:t>
              </w:r>
            </w:hyperlink>
          </w:p>
          <w:p>
            <w:pPr/>
            <w:hyperlink r:id="rId14" w:history="1">
              <w:r>
                <w:rPr>
                  <w:color w:val="#410a8c"/>
                  <w:u w:val="single"/>
                </w:rPr>
                <w:t xml:space="preserve">Emmanuelle Raymond-Dufouleur</w:t>
              </w:r>
            </w:hyperlink>
          </w:p>
          <w:p>
            <w:pPr/>
            <w:r>
              <w:rPr>
                <w:i w:val="1"/>
                <w:iCs w:val="1"/>
              </w:rPr>
              <w:t xml:space="preserve">Revue des études latines</w:t>
            </w:r>
            <w:r>
              <w:rPr/>
              <w:t xml:space="preserve">, 2014, 91, pp.306-309</w:t>
            </w:r>
          </w:p>
          <w:p>
            <w:pPr/>
            <w:r>
              <w:rPr/>
              <w:t xml:space="preserve">Article dans une revue</w:t>
            </w:r>
            <w:r>
              <w:rPr/>
              <w:t xml:space="preserve"> (compte-rendu de lecture)</w:t>
            </w:r>
          </w:p>
          <w:p>
            <w:pPr/>
            <w:hyperlink r:id="rId59" w:history="1">
              <w:r>
                <w:rPr>
                  <w:color w:val="#410a8c"/>
                  <w:u w:val="single"/>
                </w:rPr>
                <w:t xml:space="preserve">hal-04743395v1</w:t>
              </w:r>
            </w:hyperlink>
          </w:p>
        </w:tc>
      </w:tr>
      <w:tr>
        <w:trPr/>
        <w:tc>
          <w:tcPr>
            <w:noWrap/>
          </w:tcPr>
          <w:p>
            <w:pPr>
              <w:spacing w:after="200"/>
            </w:pPr>
            <w:hyperlink r:id="rId60" w:history="1">
              <w:r>
                <w:rPr>
                  <w:color w:val="1e198e"/>
                  <w:b w:val="1"/>
                  <w:bCs w:val="1"/>
                  <w:u w:val="single"/>
                </w:rPr>
                <w:t xml:space="preserve">Les silences historiques dans l'Enéide: entre auto-censure et stratégie augustéenne de l'oubli</w:t>
              </w:r>
            </w:hyperlink>
          </w:p>
          <w:p>
            <w:pPr/>
            <w:hyperlink r:id="rId17" w:history="1">
              <w:r>
                <w:rPr>
                  <w:color w:val="#410a8c"/>
                  <w:u w:val="single"/>
                </w:rPr>
                <w:t xml:space="preserve">Emmanuelle Raymond</w:t>
              </w:r>
            </w:hyperlink>
          </w:p>
          <w:p>
            <w:pPr/>
            <w:r>
              <w:rPr>
                <w:i w:val="1"/>
                <w:iCs w:val="1"/>
              </w:rPr>
              <w:t xml:space="preserve">Bulletin de l'association Guillaume Budé </w:t>
            </w:r>
            <w:r>
              <w:rPr/>
              <w:t xml:space="preserve">, 2014, 1, pp.55-75</w:t>
            </w:r>
          </w:p>
          <w:p>
            <w:pPr/>
            <w:r>
              <w:rPr/>
              <w:t xml:space="preserve">Article dans une revue</w:t>
            </w:r>
          </w:p>
          <w:p>
            <w:pPr/>
            <w:hyperlink r:id="rId60" w:history="1">
              <w:r>
                <w:rPr>
                  <w:color w:val="#410a8c"/>
                  <w:u w:val="single"/>
                </w:rPr>
                <w:t xml:space="preserve">hal-03377971v1</w:t>
              </w:r>
            </w:hyperlink>
          </w:p>
        </w:tc>
      </w:tr>
      <w:tr>
        <w:trPr/>
        <w:tc>
          <w:tcPr>
            <w:noWrap/>
          </w:tcPr>
          <w:p>
            <w:pPr>
              <w:spacing w:after="200"/>
            </w:pPr>
            <w:hyperlink r:id="rId61" w:history="1">
              <w:r>
                <w:rPr>
                  <w:color w:val="1e198e"/>
                  <w:b w:val="1"/>
                  <w:bCs w:val="1"/>
                  <w:u w:val="single"/>
                </w:rPr>
                <w:t xml:space="preserve">Gallus évanescent dans l’Énéide : irrévérence virgilienne ou transgression furtive d’un oubli imposé ?</w:t>
              </w:r>
            </w:hyperlink>
          </w:p>
          <w:p>
            <w:pPr/>
            <w:hyperlink r:id="rId17" w:history="1">
              <w:r>
                <w:rPr>
                  <w:color w:val="#410a8c"/>
                  <w:u w:val="single"/>
                </w:rPr>
                <w:t xml:space="preserve">Emmanuelle Raymond</w:t>
              </w:r>
            </w:hyperlink>
          </w:p>
          <w:p>
            <w:pPr/>
            <w:r>
              <w:rPr>
                <w:i w:val="1"/>
                <w:iCs w:val="1"/>
              </w:rPr>
              <w:t xml:space="preserve">Vita Latina</w:t>
            </w:r>
            <w:r>
              <w:rPr/>
              <w:t xml:space="preserve">, 2011, 183-184, pp.84 - 105</w:t>
            </w:r>
          </w:p>
          <w:p>
            <w:pPr/>
            <w:r>
              <w:rPr/>
              <w:t xml:space="preserve">Article dans une revue</w:t>
            </w:r>
          </w:p>
          <w:p>
            <w:pPr/>
            <w:hyperlink r:id="rId61" w:history="1">
              <w:r>
                <w:rPr>
                  <w:color w:val="#410a8c"/>
                  <w:u w:val="single"/>
                </w:rPr>
                <w:t xml:space="preserve">hal-03377309v1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O dulce otium ! (Pline, Lettres 1, 9) : quelques remarques sur l’otium de l’Antiquité à nos jours</w:t>
              </w:r>
            </w:hyperlink>
          </w:p>
          <w:p>
            <w:pPr/>
            <w:hyperlink r:id="rId14" w:history="1">
              <w:r>
                <w:rPr>
                  <w:color w:val="#410a8c"/>
                  <w:u w:val="single"/>
                </w:rPr>
                <w:t xml:space="preserve">Emmanuelle Raymond-Dufouleur</w:t>
              </w:r>
            </w:hyperlink>
          </w:p>
          <w:p>
            <w:pPr/>
            <w:r>
              <w:rPr>
                <w:i w:val="1"/>
                <w:iCs w:val="1"/>
              </w:rPr>
              <w:t xml:space="preserve">Otium : visions profanes, visions chrétiennes, Colloque en hommage à Blandine Colot</w:t>
            </w:r>
            <w:r>
              <w:rPr/>
              <w:t xml:space="preserve">, Emmanuelle Raymond-Dufouleur, Jun 2023, Angers (Maison de la Recherche Germaine Tillion), France</w:t>
            </w:r>
          </w:p>
          <w:p>
            <w:pPr/>
            <w:r>
              <w:rPr/>
              <w:t xml:space="preserve">Communication dans un congrès</w:t>
            </w:r>
          </w:p>
          <w:p>
            <w:pPr/>
            <w:hyperlink r:id="rId62" w:history="1">
              <w:r>
                <w:rPr>
                  <w:color w:val="#410a8c"/>
                  <w:u w:val="single"/>
                </w:rPr>
                <w:t xml:space="preserve">hal-04743252v1</w:t>
              </w:r>
            </w:hyperlink>
          </w:p>
        </w:tc>
      </w:tr>
      <w:tr>
        <w:trPr/>
        <w:tc>
          <w:tcPr>
            <w:noWrap/>
          </w:tcPr>
          <w:p>
            <w:pPr>
              <w:spacing w:after="200"/>
            </w:pPr>
            <w:hyperlink r:id="rId63" w:history="1">
              <w:r>
                <w:rPr>
                  <w:color w:val="1e198e"/>
                  <w:b w:val="1"/>
                  <w:bCs w:val="1"/>
                  <w:u w:val="single"/>
                </w:rPr>
                <w:t xml:space="preserve">Regards croisés : le temple d’Apollon Palatin et ses lectures dans la poésie augustéenne</w:t>
              </w:r>
            </w:hyperlink>
          </w:p>
          <w:p>
            <w:pPr/>
            <w:hyperlink r:id="rId14" w:history="1">
              <w:r>
                <w:rPr>
                  <w:color w:val="#410a8c"/>
                  <w:u w:val="single"/>
                </w:rPr>
                <w:t xml:space="preserve">Emmanuelle Raymond-Dufouleur</w:t>
              </w:r>
            </w:hyperlink>
          </w:p>
          <w:p>
            <w:pPr/>
            <w:r>
              <w:rPr>
                <w:i w:val="1"/>
                <w:iCs w:val="1"/>
              </w:rPr>
              <w:t xml:space="preserve">Du paysage quotidien à l'espace poétique : le sanctuaire dans la poésie gréco-latine jusqu'au IIème s. ap. J.-C.</w:t>
            </w:r>
            <w:r>
              <w:rPr/>
              <w:t xml:space="preserve">, 2018, Paris, France</w:t>
            </w:r>
          </w:p>
          <w:p>
            <w:pPr/>
            <w:r>
              <w:rPr/>
              <w:t xml:space="preserve">Communication dans un congrès</w:t>
            </w:r>
          </w:p>
          <w:p>
            <w:pPr/>
            <w:hyperlink r:id="rId63" w:history="1">
              <w:r>
                <w:rPr>
                  <w:color w:val="#410a8c"/>
                  <w:u w:val="single"/>
                </w:rPr>
                <w:t xml:space="preserve">hal-02616224v1</w:t>
              </w:r>
            </w:hyperlink>
          </w:p>
        </w:tc>
      </w:tr>
      <w:tr>
        <w:trPr/>
        <w:tc>
          <w:tcPr>
            <w:noWrap/>
          </w:tcPr>
          <w:p>
            <w:pPr>
              <w:spacing w:after="200"/>
            </w:pPr>
            <w:hyperlink r:id="rId64" w:history="1">
              <w:r>
                <w:rPr>
                  <w:color w:val="1e198e"/>
                  <w:b w:val="1"/>
                  <w:bCs w:val="1"/>
                  <w:u w:val="single"/>
                </w:rPr>
                <w:t xml:space="preserve">Pullus Nicolellus Latina Lingua : une pédagogie du latin en s’amusant</w:t>
              </w:r>
            </w:hyperlink>
          </w:p>
          <w:p>
            <w:pPr/>
            <w:hyperlink r:id="rId17" w:history="1">
              <w:r>
                <w:rPr>
                  <w:color w:val="#410a8c"/>
                  <w:u w:val="single"/>
                </w:rPr>
                <w:t xml:space="preserve">Emmanuelle Raymond</w:t>
              </w:r>
            </w:hyperlink>
          </w:p>
          <w:p>
            <w:pPr/>
            <w:r>
              <w:rPr>
                <w:i w:val="1"/>
                <w:iCs w:val="1"/>
              </w:rPr>
              <w:t xml:space="preserve">Quid novi? Le buzz latin</w:t>
            </w:r>
            <w:r>
              <w:rPr/>
              <w:t xml:space="preserve">, 2014, Angers, France</w:t>
            </w:r>
          </w:p>
          <w:p>
            <w:pPr/>
            <w:r>
              <w:rPr/>
              <w:t xml:space="preserve">Communication dans un congrès</w:t>
            </w:r>
          </w:p>
          <w:p>
            <w:pPr/>
            <w:hyperlink r:id="rId64" w:history="1">
              <w:r>
                <w:rPr>
                  <w:color w:val="#410a8c"/>
                  <w:u w:val="single"/>
                </w:rPr>
                <w:t xml:space="preserve">hal-03377965v1</w:t>
              </w:r>
            </w:hyperlink>
          </w:p>
        </w:tc>
      </w:tr>
      <w:tr>
        <w:trPr/>
        <w:tc>
          <w:tcPr>
            <w:noWrap/>
          </w:tcPr>
          <w:p>
            <w:pPr>
              <w:spacing w:after="200"/>
            </w:pPr>
            <w:hyperlink r:id="rId65" w:history="1">
              <w:r>
                <w:rPr>
                  <w:color w:val="1e198e"/>
                  <w:b w:val="1"/>
                  <w:bCs w:val="1"/>
                  <w:u w:val="single"/>
                </w:rPr>
                <w:t xml:space="preserve">La varietas stylistique de Donat commentateur de Térence</w:t>
              </w:r>
            </w:hyperlink>
          </w:p>
          <w:p>
            <w:pPr/>
            <w:hyperlink r:id="rId66" w:history="1">
              <w:r>
                <w:rPr>
                  <w:color w:val="#410a8c"/>
                  <w:u w:val="single"/>
                </w:rPr>
                <w:t xml:space="preserve">Bruno Bureau</w:t>
              </w:r>
            </w:hyperlink>
            <w:r>
              <w:rPr/>
              <w:t xml:space="preserve">,</w:t>
            </w:r>
            <w:hyperlink r:id="rId67" w:history="1">
              <w:r>
                <w:rPr>
                  <w:color w:val="#410a8c"/>
                  <w:u w:val="single"/>
                </w:rPr>
                <w:t xml:space="preserve">Christian Nicolas</w:t>
              </w:r>
            </w:hyperlink>
            <w:r>
              <w:rPr/>
              <w:t xml:space="preserve">,</w:t>
            </w:r>
            <w:hyperlink r:id="rId17" w:history="1">
              <w:r>
                <w:rPr>
                  <w:color w:val="#410a8c"/>
                  <w:u w:val="single"/>
                </w:rPr>
                <w:t xml:space="preserve">Emmanuelle Raymond</w:t>
              </w:r>
            </w:hyperlink>
          </w:p>
          <w:p>
            <w:pPr/>
            <w:r>
              <w:rPr>
                <w:i w:val="1"/>
                <w:iCs w:val="1"/>
              </w:rPr>
              <w:t xml:space="preserve">Garnier, 2014, p. 271-284</w:t>
            </w:r>
            <w:r>
              <w:rPr/>
              <w:t xml:space="preserve">, H. Vial, Mar 2010, Clermont - Ferrand, France. pp.271-284</w:t>
            </w:r>
          </w:p>
          <w:p>
            <w:pPr/>
            <w:r>
              <w:rPr/>
              <w:t xml:space="preserve">Communication dans un congrès</w:t>
            </w:r>
          </w:p>
          <w:p>
            <w:pPr/>
            <w:hyperlink r:id="rId65" w:history="1">
              <w:r>
                <w:rPr>
                  <w:color w:val="#410a8c"/>
                  <w:u w:val="single"/>
                </w:rPr>
                <w:t xml:space="preserve">hal-04620952v1</w:t>
              </w:r>
            </w:hyperlink>
          </w:p>
        </w:tc>
      </w:tr>
      <w:tr>
        <w:trPr/>
        <w:tc>
          <w:tcPr>
            <w:noWrap/>
          </w:tcPr>
          <w:p>
            <w:pPr>
              <w:spacing w:after="200"/>
            </w:pPr>
            <w:hyperlink r:id="rId68" w:history="1">
              <w:r>
                <w:rPr>
                  <w:color w:val="1e198e"/>
                  <w:b w:val="1"/>
                  <w:bCs w:val="1"/>
                  <w:u w:val="single"/>
                </w:rPr>
                <w:t xml:space="preserve">Oublier pour mieux construire: enjeux de la seconde étape en Sicile (Enéide 5, 603-778)</w:t>
              </w:r>
            </w:hyperlink>
          </w:p>
          <w:p>
            <w:pPr/>
            <w:hyperlink r:id="rId17" w:history="1">
              <w:r>
                <w:rPr>
                  <w:color w:val="#410a8c"/>
                  <w:u w:val="single"/>
                </w:rPr>
                <w:t xml:space="preserve">Emmanuelle Raymond</w:t>
              </w:r>
            </w:hyperlink>
            <w:r>
              <w:rPr/>
              <w:t xml:space="preserve">,</w:t>
            </w:r>
            <w:hyperlink r:id="rId69" w:history="1">
              <w:r>
                <w:rPr>
                  <w:color w:val="#410a8c"/>
                  <w:u w:val="single"/>
                </w:rPr>
                <w:t xml:space="preserve">G. Jay-Robert</w:t>
              </w:r>
            </w:hyperlink>
            <w:r>
              <w:rPr/>
              <w:t xml:space="preserve">,</w:t>
            </w:r>
            <w:hyperlink r:id="rId70" w:history="1">
              <w:r>
                <w:rPr>
                  <w:color w:val="#410a8c"/>
                  <w:u w:val="single"/>
                </w:rPr>
                <w:t xml:space="preserve">C. Jubier-Galinier</w:t>
              </w:r>
            </w:hyperlink>
          </w:p>
          <w:p>
            <w:pPr/>
            <w:r>
              <w:rPr>
                <w:i w:val="1"/>
                <w:iCs w:val="1"/>
              </w:rPr>
              <w:t xml:space="preserve">Héros voyageurs &amp; constructions identitaires</w:t>
            </w:r>
            <w:r>
              <w:rPr/>
              <w:t xml:space="preserve">, 2014, Perpignan, France. pp.151-166</w:t>
            </w:r>
          </w:p>
          <w:p>
            <w:pPr/>
            <w:r>
              <w:rPr/>
              <w:t xml:space="preserve">Communication dans un congrès</w:t>
            </w:r>
          </w:p>
          <w:p>
            <w:pPr/>
            <w:hyperlink r:id="rId68" w:history="1">
              <w:r>
                <w:rPr>
                  <w:color w:val="#410a8c"/>
                  <w:u w:val="single"/>
                </w:rPr>
                <w:t xml:space="preserve">hal-03377976v1</w:t>
              </w:r>
            </w:hyperlink>
          </w:p>
        </w:tc>
      </w:tr>
      <w:tr>
        <w:trPr/>
        <w:tc>
          <w:tcPr>
            <w:noWrap/>
          </w:tcPr>
          <w:p>
            <w:pPr>
              <w:spacing w:after="200"/>
            </w:pPr>
            <w:hyperlink r:id="rId71" w:history="1">
              <w:r>
                <w:rPr>
                  <w:color w:val="1e198e"/>
                  <w:b w:val="1"/>
                  <w:bCs w:val="1"/>
                  <w:u w:val="single"/>
                </w:rPr>
                <w:t xml:space="preserve">Le concept de variatio et son/ses expression(s) chez Donat commentant Térence</w:t>
              </w:r>
            </w:hyperlink>
          </w:p>
          <w:p>
            <w:pPr/>
            <w:hyperlink r:id="rId17" w:history="1">
              <w:r>
                <w:rPr>
                  <w:color w:val="#410a8c"/>
                  <w:u w:val="single"/>
                </w:rPr>
                <w:t xml:space="preserve">Emmanuelle Raymond</w:t>
              </w:r>
            </w:hyperlink>
            <w:r>
              <w:rPr/>
              <w:t xml:space="preserve">,</w:t>
            </w:r>
            <w:hyperlink r:id="rId66" w:history="1">
              <w:r>
                <w:rPr>
                  <w:color w:val="#410a8c"/>
                  <w:u w:val="single"/>
                </w:rPr>
                <w:t xml:space="preserve">Bruno Bureau</w:t>
              </w:r>
            </w:hyperlink>
            <w:r>
              <w:rPr/>
              <w:t xml:space="preserve">,</w:t>
            </w:r>
            <w:hyperlink r:id="rId67" w:history="1">
              <w:r>
                <w:rPr>
                  <w:color w:val="#410a8c"/>
                  <w:u w:val="single"/>
                </w:rPr>
                <w:t xml:space="preserve">Christian Nicolas</w:t>
              </w:r>
            </w:hyperlink>
            <w:r>
              <w:rPr/>
              <w:t xml:space="preserve">,</w:t>
            </w:r>
            <w:hyperlink r:id="rId72" w:history="1">
              <w:r>
                <w:rPr>
                  <w:color w:val="#410a8c"/>
                  <w:u w:val="single"/>
                </w:rPr>
                <w:t xml:space="preserve">Hélène Vial</w:t>
              </w:r>
            </w:hyperlink>
          </w:p>
          <w:p>
            <w:pPr/>
            <w:r>
              <w:rPr>
                <w:i w:val="1"/>
                <w:iCs w:val="1"/>
              </w:rPr>
              <w:t xml:space="preserve">La Variatio. L'aventure d'un principe d'écriture de l'Antiquité au XXIème siècle</w:t>
            </w:r>
            <w:r>
              <w:rPr/>
              <w:t xml:space="preserve">, 2014, Paris, France. pp.271-284</w:t>
            </w:r>
          </w:p>
          <w:p>
            <w:pPr/>
            <w:r>
              <w:rPr/>
              <w:t xml:space="preserve">Communication dans un congrès</w:t>
            </w:r>
          </w:p>
          <w:p>
            <w:pPr/>
            <w:hyperlink r:id="rId71" w:history="1">
              <w:r>
                <w:rPr>
                  <w:color w:val="#410a8c"/>
                  <w:u w:val="single"/>
                </w:rPr>
                <w:t xml:space="preserve">hal-03377970v1</w:t>
              </w:r>
            </w:hyperlink>
          </w:p>
        </w:tc>
      </w:tr>
      <w:tr>
        <w:trPr/>
        <w:tc>
          <w:tcPr>
            <w:noWrap/>
          </w:tcPr>
          <w:p>
            <w:pPr>
              <w:spacing w:after="200"/>
            </w:pPr>
            <w:hyperlink r:id="rId73" w:history="1">
              <w:r>
                <w:rPr>
                  <w:color w:val="1e198e"/>
                  <w:b w:val="1"/>
                  <w:bCs w:val="1"/>
                  <w:u w:val="single"/>
                </w:rPr>
                <w:t xml:space="preserve">Teaching the Life of Vergil: is Philargyrius’accessus only a compendium of the Vita Donatiana?</w:t>
              </w:r>
            </w:hyperlink>
          </w:p>
          <w:p>
            <w:pPr/>
            <w:hyperlink r:id="rId14" w:history="1">
              <w:r>
                <w:rPr>
                  <w:color w:val="#410a8c"/>
                  <w:u w:val="single"/>
                </w:rPr>
                <w:t xml:space="preserve">Emmanuelle Raymond-Dufouleur</w:t>
              </w:r>
            </w:hyperlink>
          </w:p>
          <w:p>
            <w:pPr/>
            <w:r>
              <w:rPr>
                <w:i w:val="1"/>
                <w:iCs w:val="1"/>
              </w:rPr>
              <w:t xml:space="preserve">'The Ancient Lives of Virgil: History and Myth, Sources and Reception' Cambridge, 5-7 September 2013</w:t>
            </w:r>
            <w:r>
              <w:rPr/>
              <w:t xml:space="preserve">, Philip Hardie; Anton Powell, Sep 2013, Cambridge, France</w:t>
            </w:r>
          </w:p>
          <w:p>
            <w:pPr/>
            <w:r>
              <w:rPr/>
              <w:t xml:space="preserve">Communication dans un congrès</w:t>
            </w:r>
          </w:p>
          <w:p>
            <w:pPr/>
            <w:hyperlink r:id="rId73" w:history="1">
              <w:r>
                <w:rPr>
                  <w:color w:val="#410a8c"/>
                  <w:u w:val="single"/>
                </w:rPr>
                <w:t xml:space="preserve">hal-04743279v1</w:t>
              </w:r>
            </w:hyperlink>
          </w:p>
        </w:tc>
      </w:tr>
      <w:tr>
        <w:trPr/>
        <w:tc>
          <w:tcPr>
            <w:noWrap/>
          </w:tcPr>
          <w:p>
            <w:pPr>
              <w:spacing w:after="200"/>
            </w:pPr>
            <w:hyperlink r:id="rId74" w:history="1">
              <w:r>
                <w:rPr>
                  <w:color w:val="1e198e"/>
                  <w:b w:val="1"/>
                  <w:bCs w:val="1"/>
                  <w:u w:val="single"/>
                </w:rPr>
                <w:t xml:space="preserve">Entre poétique du pathos et mémoire du poète : le cas d’infelix dans l’Énéide de Virgile</w:t>
              </w:r>
            </w:hyperlink>
          </w:p>
          <w:p>
            <w:pPr/>
            <w:hyperlink r:id="rId17" w:history="1">
              <w:r>
                <w:rPr>
                  <w:color w:val="#410a8c"/>
                  <w:u w:val="single"/>
                </w:rPr>
                <w:t xml:space="preserve">Emmanuelle Raymond</w:t>
              </w:r>
            </w:hyperlink>
          </w:p>
          <w:p>
            <w:pPr/>
            <w:r>
              <w:rPr>
                <w:i w:val="1"/>
                <w:iCs w:val="1"/>
              </w:rPr>
              <w:t xml:space="preserve">Vox Poetae. Manifestations auctoriales dans l’épopée gréco-latine</w:t>
            </w:r>
            <w:r>
              <w:rPr/>
              <w:t xml:space="preserve">, 2011, Lyon, France</w:t>
            </w:r>
          </w:p>
          <w:p>
            <w:pPr/>
            <w:r>
              <w:rPr/>
              <w:t xml:space="preserve">Communication dans un congrès</w:t>
            </w:r>
          </w:p>
          <w:p>
            <w:pPr/>
            <w:hyperlink r:id="rId74" w:history="1">
              <w:r>
                <w:rPr>
                  <w:color w:val="#410a8c"/>
                  <w:u w:val="single"/>
                </w:rPr>
                <w:t xml:space="preserve">hal-03377479v1</w:t>
              </w:r>
            </w:hyperlink>
          </w:p>
        </w:tc>
      </w:tr>
      <w:tr>
        <w:trPr/>
        <w:tc>
          <w:tcPr>
            <w:noWrap/>
          </w:tcPr>
          <w:p>
            <w:pPr>
              <w:spacing w:after="200"/>
            </w:pPr>
            <w:hyperlink r:id="rId75" w:history="1">
              <w:r>
                <w:rPr>
                  <w:color w:val="1e198e"/>
                  <w:b w:val="1"/>
                  <w:bCs w:val="1"/>
                  <w:u w:val="single"/>
                </w:rPr>
                <w:t xml:space="preserve">L’édification du genus Latinum dans l’Énéide : la preuve par l’exemple dans l’épisode d’Achéménide, Énéide III, v. 570-683</w:t>
              </w:r>
            </w:hyperlink>
          </w:p>
          <w:p>
            <w:pPr/>
            <w:hyperlink r:id="rId17" w:history="1">
              <w:r>
                <w:rPr>
                  <w:color w:val="#410a8c"/>
                  <w:u w:val="single"/>
                </w:rPr>
                <w:t xml:space="preserve">Emmanuelle Raymond</w:t>
              </w:r>
            </w:hyperlink>
            <w:r>
              <w:rPr/>
              <w:t xml:space="preserve">,</w:t>
            </w:r>
            <w:hyperlink r:id="rId76" w:history="1">
              <w:r>
                <w:rPr>
                  <w:color w:val="#410a8c"/>
                  <w:u w:val="single"/>
                </w:rPr>
                <w:t xml:space="preserve">M. Blandenet</w:t>
              </w:r>
            </w:hyperlink>
            <w:r>
              <w:rPr/>
              <w:t xml:space="preserve">,</w:t>
            </w:r>
            <w:hyperlink r:id="rId77" w:history="1">
              <w:r>
                <w:rPr>
                  <w:color w:val="#410a8c"/>
                  <w:u w:val="single"/>
                </w:rPr>
                <w:t xml:space="preserve">C. Chillet</w:t>
              </w:r>
            </w:hyperlink>
            <w:r>
              <w:rPr/>
              <w:t xml:space="preserve">,</w:t>
            </w:r>
            <w:hyperlink r:id="rId78" w:history="1">
              <w:r>
                <w:rPr>
                  <w:color w:val="#410a8c"/>
                  <w:u w:val="single"/>
                </w:rPr>
                <w:t xml:space="preserve">C. Courrier</w:t>
              </w:r>
            </w:hyperlink>
          </w:p>
          <w:p>
            <w:pPr/>
            <w:r>
              <w:rPr>
                <w:i w:val="1"/>
                <w:iCs w:val="1"/>
              </w:rPr>
              <w:t xml:space="preserve">Figures de l'identité. Naissance et destin des modèles communautaires dans le monde romain</w:t>
            </w:r>
            <w:r>
              <w:rPr/>
              <w:t xml:space="preserve">, 2010, Lyon, France</w:t>
            </w:r>
          </w:p>
          <w:p>
            <w:pPr/>
            <w:r>
              <w:rPr/>
              <w:t xml:space="preserve">Communication dans un congrès</w:t>
            </w:r>
          </w:p>
          <w:p>
            <w:pPr/>
            <w:hyperlink r:id="rId75" w:history="1">
              <w:r>
                <w:rPr>
                  <w:color w:val="#410a8c"/>
                  <w:u w:val="single"/>
                </w:rPr>
                <w:t xml:space="preserve">hal-03377484v1</w:t>
              </w:r>
            </w:hyperlink>
          </w:p>
        </w:tc>
      </w:tr>
      <w:tr>
        <w:trPr/>
        <w:tc>
          <w:tcPr>
            <w:noWrap/>
          </w:tcPr>
          <w:p>
            <w:pPr>
              <w:spacing w:after="200"/>
            </w:pPr>
            <w:hyperlink r:id="rId79" w:history="1">
              <w:r>
                <w:rPr>
                  <w:color w:val="1e198e"/>
                  <w:b w:val="1"/>
                  <w:bCs w:val="1"/>
                  <w:u w:val="single"/>
                </w:rPr>
                <w:t xml:space="preserve">The visit of Pallanteum in the Aeneid, a mise en abyme of the confrontation of ancient and modern theory on loci memoriae</w:t>
              </w:r>
            </w:hyperlink>
          </w:p>
          <w:p>
            <w:pPr/>
            <w:hyperlink r:id="rId14" w:history="1">
              <w:r>
                <w:rPr>
                  <w:color w:val="#410a8c"/>
                  <w:u w:val="single"/>
                </w:rPr>
                <w:t xml:space="preserve">Emmanuelle Raymond-Dufouleur</w:t>
              </w:r>
            </w:hyperlink>
          </w:p>
          <w:p>
            <w:pPr/>
            <w:r>
              <w:rPr>
                <w:i w:val="1"/>
                <w:iCs w:val="1"/>
              </w:rPr>
              <w:t xml:space="preserve">Memoria Romana Workshop</w:t>
            </w:r>
            <w:r>
              <w:rPr/>
              <w:t xml:space="preserve">, Karl Galinsky, Oct 2010, Rome, Italy</w:t>
            </w:r>
          </w:p>
          <w:p>
            <w:pPr/>
            <w:r>
              <w:rPr/>
              <w:t xml:space="preserve">Communication dans un congrès</w:t>
            </w:r>
          </w:p>
          <w:p>
            <w:pPr/>
            <w:hyperlink r:id="rId79" w:history="1">
              <w:r>
                <w:rPr>
                  <w:color w:val="#410a8c"/>
                  <w:u w:val="single"/>
                </w:rPr>
                <w:t xml:space="preserve">hal-04743333v1</w:t>
              </w:r>
            </w:hyperlink>
          </w:p>
        </w:tc>
      </w:tr>
      <w:tr>
        <w:trPr/>
        <w:tc>
          <w:tcPr>
            <w:noWrap/>
          </w:tcPr>
          <w:p>
            <w:pPr>
              <w:spacing w:after="200"/>
            </w:pPr>
            <w:hyperlink r:id="rId80" w:history="1">
              <w:r>
                <w:rPr>
                  <w:color w:val="1e198e"/>
                  <w:b w:val="1"/>
                  <w:bCs w:val="1"/>
                  <w:u w:val="single"/>
                </w:rPr>
                <w:t xml:space="preserve">Oblivion and Augustan Power in the Light of the Aeneid</w:t>
              </w:r>
            </w:hyperlink>
          </w:p>
          <w:p>
            <w:pPr/>
            <w:hyperlink r:id="rId14" w:history="1">
              <w:r>
                <w:rPr>
                  <w:color w:val="#410a8c"/>
                  <w:u w:val="single"/>
                </w:rPr>
                <w:t xml:space="preserve">Emmanuelle Raymond-Dufouleur</w:t>
              </w:r>
            </w:hyperlink>
          </w:p>
          <w:p>
            <w:pPr/>
            <w:r>
              <w:rPr>
                <w:i w:val="1"/>
                <w:iCs w:val="1"/>
              </w:rPr>
              <w:t xml:space="preserve">Symposium Cumanum: “Poetry or propaganda: what was Vergil’s purpose in writing the Aeneid?”</w:t>
            </w:r>
            <w:r>
              <w:rPr/>
              <w:t xml:space="preserve">, The Vergilian Society, Jun 2009, Cumes, Italy</w:t>
            </w:r>
          </w:p>
          <w:p>
            <w:pPr/>
            <w:r>
              <w:rPr/>
              <w:t xml:space="preserve">Communication dans un congrès</w:t>
            </w:r>
          </w:p>
          <w:p>
            <w:pPr/>
            <w:hyperlink r:id="rId80" w:history="1">
              <w:r>
                <w:rPr>
                  <w:color w:val="#410a8c"/>
                  <w:u w:val="single"/>
                </w:rPr>
                <w:t xml:space="preserve">hal-04743355v1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Compte-rendu de S. Luciani et P. Zuntow, Entre mots et marbre. Les métamorphoses d'Auguste, Ausonius, Scripta Antiqua 82, Bordeaux, 2016.</w:t>
              </w:r>
            </w:hyperlink>
          </w:p>
          <w:p>
            <w:pPr/>
            <w:hyperlink r:id="rId14" w:history="1">
              <w:r>
                <w:rPr>
                  <w:color w:val="#410a8c"/>
                  <w:u w:val="single"/>
                </w:rPr>
                <w:t xml:space="preserve">Emmanuelle Raymond-Dufouleur</w:t>
              </w:r>
            </w:hyperlink>
          </w:p>
          <w:p>
            <w:pPr/>
            <w:r>
              <w:rPr/>
              <w:t xml:space="preserve">2018</w:t>
            </w:r>
          </w:p>
          <w:p>
            <w:pPr/>
            <w:r>
              <w:rPr/>
              <w:t xml:space="preserve">Autre publication scientifique</w:t>
            </w:r>
          </w:p>
          <w:p>
            <w:pPr/>
            <w:hyperlink r:id="rId81" w:history="1">
              <w:r>
                <w:rPr>
                  <w:color w:val="#410a8c"/>
                  <w:u w:val="single"/>
                </w:rPr>
                <w:t xml:space="preserve">hal-02750400v1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Forsan et haec olim meminisse iuuabit. Formes et aspects de la mémoire dans l'Enéide de Virgile</w:t>
              </w:r>
            </w:hyperlink>
          </w:p>
          <w:p>
            <w:pPr/>
            <w:hyperlink r:id="rId14" w:history="1">
              <w:r>
                <w:rPr>
                  <w:color w:val="#410a8c"/>
                  <w:u w:val="single"/>
                </w:rPr>
                <w:t xml:space="preserve">Emmanuelle Raymond-Dufouleur</w:t>
              </w:r>
            </w:hyperlink>
          </w:p>
          <w:p>
            <w:pPr/>
            <w:r>
              <w:rPr/>
              <w:t xml:space="preserve">Etudes classiques. Université jean moulin Lyon 3, 2011. Français. </w:t>
            </w:r>
            <w:hyperlink r:id="rId83" w:history="1">
              <w:r>
                <w:rPr>
                  <w:color w:val="#410a8c"/>
                  <w:u w:val="single"/>
                </w:rPr>
                <w:t xml:space="preserve">⟨NNT : ⟩</w:t>
              </w:r>
            </w:hyperlink>
          </w:p>
          <w:p>
            <w:pPr/>
            <w:r>
              <w:rPr/>
              <w:t xml:space="preserve">Thèse</w:t>
            </w:r>
          </w:p>
          <w:p>
            <w:pPr/>
            <w:hyperlink r:id="rId82" w:history="1">
              <w:r>
                <w:rPr>
                  <w:color w:val="#410a8c"/>
                  <w:u w:val="single"/>
                </w:rPr>
                <w:t xml:space="preserve">tel-04747389v1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3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A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raymond-dufouleur" TargetMode="External"/><Relationship Id="rId9" Type="http://schemas.openxmlformats.org/officeDocument/2006/relationships/hyperlink" Target="https://orcid.org/0000-0002-3326-6134" TargetMode="External"/><Relationship Id="rId10" Type="http://schemas.openxmlformats.org/officeDocument/2006/relationships/hyperlink" Target="https://www.idref.fr/157439577" TargetMode="External"/><Relationship Id="rId11" Type="http://schemas.openxmlformats.org/officeDocument/2006/relationships/hyperlink" Target="https://viaf.org/viaf/233498611" TargetMode="External"/><Relationship Id="rId12" Type="http://schemas.openxmlformats.org/officeDocument/2006/relationships/hyperlink" Target="http://isni.org/isni/000000036795942X" TargetMode="External"/><Relationship Id="rId13" Type="http://schemas.openxmlformats.org/officeDocument/2006/relationships/hyperlink" Target="https://hal.science/hal-03099516v1" TargetMode="External"/><Relationship Id="rId14" Type="http://schemas.openxmlformats.org/officeDocument/2006/relationships/hyperlink" Target="https://hal.science/search/index/?q=*&amp;authFullName_s=Emmanuelle Raymond-Dufouleur" TargetMode="External"/><Relationship Id="rId15" Type="http://schemas.openxmlformats.org/officeDocument/2006/relationships/hyperlink" Target="https://hal.science/search/index/?q=*&amp;authFullName_s=J&#233;r&#244;me Lagouan&#232;re" TargetMode="External"/><Relationship Id="rId16" Type="http://schemas.openxmlformats.org/officeDocument/2006/relationships/hyperlink" Target="https://univ-angers.hal.science/hal-03378069v1" TargetMode="External"/><Relationship Id="rId17" Type="http://schemas.openxmlformats.org/officeDocument/2006/relationships/hyperlink" Target="https://hal.science/search/index/?q=*&amp;authFullName_s=Emmanuelle Raymond" TargetMode="External"/><Relationship Id="rId18" Type="http://schemas.openxmlformats.org/officeDocument/2006/relationships/hyperlink" Target="https://hal.science/hal-04990479v1" TargetMode="External"/><Relationship Id="rId19" Type="http://schemas.openxmlformats.org/officeDocument/2006/relationships/hyperlink" Target="https://univ-angers.hal.science/hal-02616530v1" TargetMode="External"/><Relationship Id="rId20" Type="http://schemas.openxmlformats.org/officeDocument/2006/relationships/hyperlink" Target="https://hal.science/search/index/?q=*&amp;authFullName_s=Fran&#231;oise Daviet-Taylor" TargetMode="External"/><Relationship Id="rId21" Type="http://schemas.openxmlformats.org/officeDocument/2006/relationships/hyperlink" Target="https://hal.science/search/index/?q=*&amp;authFullName_s=Laurent Gourmelen" TargetMode="External"/><Relationship Id="rId22" Type="http://schemas.openxmlformats.org/officeDocument/2006/relationships/hyperlink" Target="http://www.pur-editions.fr/detail.php?idOuv=4283" TargetMode="External"/><Relationship Id="rId23" Type="http://schemas.openxmlformats.org/officeDocument/2006/relationships/hyperlink" Target="https://univ-angers.hal.science/hal-03377981v1" TargetMode="External"/><Relationship Id="rId24" Type="http://schemas.openxmlformats.org/officeDocument/2006/relationships/hyperlink" Target="https://hal.science/search/index/?q=*&amp;authFullName_s=Thea Thorsen" TargetMode="External"/><Relationship Id="rId25" Type="http://schemas.openxmlformats.org/officeDocument/2006/relationships/hyperlink" Target="https://univ-angers.hal.science/hal-03377977v1" TargetMode="External"/><Relationship Id="rId26" Type="http://schemas.openxmlformats.org/officeDocument/2006/relationships/hyperlink" Target="https://hal.science/search/index/?q=*&amp;authFullName_s=Olivier Devillers" TargetMode="External"/><Relationship Id="rId27" Type="http://schemas.openxmlformats.org/officeDocument/2006/relationships/hyperlink" Target="https://hal.science/search/index/?q=*&amp;authFullName_s=Guillaume de Lachapelle" TargetMode="External"/><Relationship Id="rId28" Type="http://schemas.openxmlformats.org/officeDocument/2006/relationships/hyperlink" Target="https://hal.science/hal-04926684v1" TargetMode="External"/><Relationship Id="rId29" Type="http://schemas.openxmlformats.org/officeDocument/2006/relationships/hyperlink" Target="https://dx.doi.org/10.4000/13812" TargetMode="External"/><Relationship Id="rId30" Type="http://schemas.openxmlformats.org/officeDocument/2006/relationships/hyperlink" Target="https://hal.science/hal-04743182v1" TargetMode="External"/><Relationship Id="rId31" Type="http://schemas.openxmlformats.org/officeDocument/2006/relationships/hyperlink" Target="https://hal.science/search/index/?q=*&amp;authFullName_s=Pierre-Alain Caltot" TargetMode="External"/><Relationship Id="rId32" Type="http://schemas.openxmlformats.org/officeDocument/2006/relationships/hyperlink" Target="https://dx.doi.org/10.4000/vita.284" TargetMode="External"/><Relationship Id="rId33" Type="http://schemas.openxmlformats.org/officeDocument/2006/relationships/hyperlink" Target="https://hal.science/hal-04743191v1" TargetMode="External"/><Relationship Id="rId34" Type="http://schemas.openxmlformats.org/officeDocument/2006/relationships/hyperlink" Target="https://hal.science/search/index/?q=*&amp;authFullName_s=B&#233;atrice Bakhouche" TargetMode="External"/><Relationship Id="rId35" Type="http://schemas.openxmlformats.org/officeDocument/2006/relationships/hyperlink" Target="https://hal.science/hal-04743198v1" TargetMode="External"/><Relationship Id="rId36" Type="http://schemas.openxmlformats.org/officeDocument/2006/relationships/hyperlink" Target="https://hal.science/hal-04743205v1" TargetMode="External"/><Relationship Id="rId37" Type="http://schemas.openxmlformats.org/officeDocument/2006/relationships/hyperlink" Target="https://hal.science/hal-02750293v1" TargetMode="External"/><Relationship Id="rId38" Type="http://schemas.openxmlformats.org/officeDocument/2006/relationships/hyperlink" Target="https://hal.science/search/index/?q=*&amp;authFullName_s=Fabrice Galtier" TargetMode="External"/><Relationship Id="rId39" Type="http://schemas.openxmlformats.org/officeDocument/2006/relationships/hyperlink" Target="https://hal.science/search/index/?q=*&amp;authFullName_s=R&#233;gine Utard" TargetMode="External"/><Relationship Id="rId40" Type="http://schemas.openxmlformats.org/officeDocument/2006/relationships/hyperlink" Target="https://univ-angers.hal.science/hal-02616418v1" TargetMode="External"/><Relationship Id="rId41" Type="http://schemas.openxmlformats.org/officeDocument/2006/relationships/hyperlink" Target="https://hal.science/search/index/?q=*&amp;authFullName_s=Sabine Luciani" TargetMode="External"/><Relationship Id="rId42" Type="http://schemas.openxmlformats.org/officeDocument/2006/relationships/hyperlink" Target="https://hal.science/hal-04926682v1" TargetMode="External"/><Relationship Id="rId43" Type="http://schemas.openxmlformats.org/officeDocument/2006/relationships/hyperlink" Target="https://dx.doi.org/10.4000/1381b" TargetMode="External"/><Relationship Id="rId44" Type="http://schemas.openxmlformats.org/officeDocument/2006/relationships/hyperlink" Target="https://shs.hal.science/halshs-05184494v1" TargetMode="External"/><Relationship Id="rId45" Type="http://schemas.openxmlformats.org/officeDocument/2006/relationships/hyperlink" Target="https://hal.science/hal-04743367v1" TargetMode="External"/><Relationship Id="rId46" Type="http://schemas.openxmlformats.org/officeDocument/2006/relationships/hyperlink" Target="https://dx.doi.org/10.4000/vita.402" TargetMode="External"/><Relationship Id="rId47" Type="http://schemas.openxmlformats.org/officeDocument/2006/relationships/hyperlink" Target="https://hal.science/hal-04743223v1" TargetMode="External"/><Relationship Id="rId48" Type="http://schemas.openxmlformats.org/officeDocument/2006/relationships/hyperlink" Target="https://hal.science/hal-03149422v1" TargetMode="External"/><Relationship Id="rId49" Type="http://schemas.openxmlformats.org/officeDocument/2006/relationships/hyperlink" Target="https://hal.science/hal-02750430v1" TargetMode="External"/><Relationship Id="rId50" Type="http://schemas.openxmlformats.org/officeDocument/2006/relationships/hyperlink" Target="https://hal.science/hal-02750365v1" TargetMode="External"/><Relationship Id="rId51" Type="http://schemas.openxmlformats.org/officeDocument/2006/relationships/hyperlink" Target="https://hal.science/hal-04743383v1" TargetMode="External"/><Relationship Id="rId52" Type="http://schemas.openxmlformats.org/officeDocument/2006/relationships/hyperlink" Target="https://hal.science/hal-01399130v1" TargetMode="External"/><Relationship Id="rId53" Type="http://schemas.openxmlformats.org/officeDocument/2006/relationships/hyperlink" Target="https://dx.doi.org/10.4000/interferences.5733" TargetMode="External"/><Relationship Id="rId54" Type="http://schemas.openxmlformats.org/officeDocument/2006/relationships/hyperlink" Target="https://univ-angers.hal.science/hal-02616557v1" TargetMode="External"/><Relationship Id="rId55" Type="http://schemas.openxmlformats.org/officeDocument/2006/relationships/hyperlink" Target="https://hal.science/hal-04743391v1" TargetMode="External"/><Relationship Id="rId56" Type="http://schemas.openxmlformats.org/officeDocument/2006/relationships/hyperlink" Target="https://hal.science/hal-04743405v1" TargetMode="External"/><Relationship Id="rId57" Type="http://schemas.openxmlformats.org/officeDocument/2006/relationships/hyperlink" Target="https://univ-angers.hal.science/hal-03377964v1" TargetMode="External"/><Relationship Id="rId58" Type="http://schemas.openxmlformats.org/officeDocument/2006/relationships/hyperlink" Target="https://hal.science/search/index/?q=*&amp;authFullName_s=Virginie Hollard" TargetMode="External"/><Relationship Id="rId59" Type="http://schemas.openxmlformats.org/officeDocument/2006/relationships/hyperlink" Target="https://hal.science/hal-04743395v1" TargetMode="External"/><Relationship Id="rId60" Type="http://schemas.openxmlformats.org/officeDocument/2006/relationships/hyperlink" Target="https://univ-angers.hal.science/hal-03377971v1" TargetMode="External"/><Relationship Id="rId61" Type="http://schemas.openxmlformats.org/officeDocument/2006/relationships/hyperlink" Target="https://univ-angers.hal.science/hal-03377309v1" TargetMode="External"/><Relationship Id="rId62" Type="http://schemas.openxmlformats.org/officeDocument/2006/relationships/hyperlink" Target="https://hal.science/hal-04743252v1" TargetMode="External"/><Relationship Id="rId63" Type="http://schemas.openxmlformats.org/officeDocument/2006/relationships/hyperlink" Target="https://univ-angers.hal.science/hal-02616224v1" TargetMode="External"/><Relationship Id="rId64" Type="http://schemas.openxmlformats.org/officeDocument/2006/relationships/hyperlink" Target="https://univ-angers.hal.science/hal-03377965v1" TargetMode="External"/><Relationship Id="rId65" Type="http://schemas.openxmlformats.org/officeDocument/2006/relationships/hyperlink" Target="https://univ-lyon3.hal.science/hal-04620952v1" TargetMode="External"/><Relationship Id="rId66" Type="http://schemas.openxmlformats.org/officeDocument/2006/relationships/hyperlink" Target="https://hal.science/search/index/?q=*&amp;authFullName_s=Bruno Bureau" TargetMode="External"/><Relationship Id="rId67" Type="http://schemas.openxmlformats.org/officeDocument/2006/relationships/hyperlink" Target="https://hal.science/search/index/?q=*&amp;authFullName_s=Christian Nicolas" TargetMode="External"/><Relationship Id="rId68" Type="http://schemas.openxmlformats.org/officeDocument/2006/relationships/hyperlink" Target="https://univ-angers.hal.science/hal-03377976v1" TargetMode="External"/><Relationship Id="rId69" Type="http://schemas.openxmlformats.org/officeDocument/2006/relationships/hyperlink" Target="https://hal.science/search/index/?q=*&amp;authFullName_s=G. Jay-Robert" TargetMode="External"/><Relationship Id="rId70" Type="http://schemas.openxmlformats.org/officeDocument/2006/relationships/hyperlink" Target="https://hal.science/search/index/?q=*&amp;authFullName_s=C. Jubier-Galinier" TargetMode="External"/><Relationship Id="rId71" Type="http://schemas.openxmlformats.org/officeDocument/2006/relationships/hyperlink" Target="https://univ-angers.hal.science/hal-03377970v1" TargetMode="External"/><Relationship Id="rId72" Type="http://schemas.openxmlformats.org/officeDocument/2006/relationships/hyperlink" Target="https://hal.science/search/index/?q=*&amp;authFullName_s=H&#233;l&#232;ne Vial" TargetMode="External"/><Relationship Id="rId73" Type="http://schemas.openxmlformats.org/officeDocument/2006/relationships/hyperlink" Target="https://hal.science/hal-04743279v1" TargetMode="External"/><Relationship Id="rId74" Type="http://schemas.openxmlformats.org/officeDocument/2006/relationships/hyperlink" Target="https://univ-angers.hal.science/hal-03377479v1" TargetMode="External"/><Relationship Id="rId75" Type="http://schemas.openxmlformats.org/officeDocument/2006/relationships/hyperlink" Target="https://univ-angers.hal.science/hal-03377484v1" TargetMode="External"/><Relationship Id="rId76" Type="http://schemas.openxmlformats.org/officeDocument/2006/relationships/hyperlink" Target="https://hal.science/search/index/?q=*&amp;authFullName_s=M. Blandenet" TargetMode="External"/><Relationship Id="rId77" Type="http://schemas.openxmlformats.org/officeDocument/2006/relationships/hyperlink" Target="https://hal.science/search/index/?q=*&amp;authFullName_s=C. Chillet" TargetMode="External"/><Relationship Id="rId78" Type="http://schemas.openxmlformats.org/officeDocument/2006/relationships/hyperlink" Target="https://hal.science/search/index/?q=*&amp;authFullName_s=C. Courrier" TargetMode="External"/><Relationship Id="rId79" Type="http://schemas.openxmlformats.org/officeDocument/2006/relationships/hyperlink" Target="https://hal.science/hal-04743333v1" TargetMode="External"/><Relationship Id="rId80" Type="http://schemas.openxmlformats.org/officeDocument/2006/relationships/hyperlink" Target="https://hal.science/hal-04743355v1" TargetMode="External"/><Relationship Id="rId81" Type="http://schemas.openxmlformats.org/officeDocument/2006/relationships/hyperlink" Target="https://hal.science/hal-02750400v1" TargetMode="External"/><Relationship Id="rId82" Type="http://schemas.openxmlformats.org/officeDocument/2006/relationships/hyperlink" Target="https://hal.science/tel-04747389v1" TargetMode="External"/><Relationship Id="rId83" Type="http://schemas.openxmlformats.org/officeDocument/2006/relationships/hyperlink" Target="https://www.theses.fr/"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Raymond-Dufouleur</dc:title>
  <dc:description>CV</dc:description>
  <dc:subject/>
  <cp:keywords/>
  <cp:category/>
  <cp:lastModifiedBy/>
  <dcterms:created xsi:type="dcterms:W3CDTF">2026-03-17T07:04:39+01:00</dcterms:created>
  <dcterms:modified xsi:type="dcterms:W3CDTF">2026-03-17T07:04:39+01:00</dcterms:modified>
</cp:coreProperties>
</file>

<file path=docProps/custom.xml><?xml version="1.0" encoding="utf-8"?>
<Properties xmlns="http://schemas.openxmlformats.org/officeDocument/2006/custom-properties" xmlns:vt="http://schemas.openxmlformats.org/officeDocument/2006/docPropsVTypes"/>
</file>