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Roussel </w:t></w:r><w:r><w:rPr><w:color w:val="641e6e"/></w:rPr><w:t xml:space="preserve">Professeure de Linguistique anglaiseDépartement d’Etudes anglophonesUFR LVE - MLINormandie Université – UNICAEN - CRISCO (UR 4255)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emmanuelle-roussel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0009-0002-7498-6557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Concours</w:t></w:r></w:p><w:p><w:pPr/><w:r><w:rPr/><w:t xml:space="preserve">- Agrégation (option Linguistique)	1990- CAPES pratique (Major de promotion)	1989- CAPES, préparé à l’Université de Caen 	1988</w:t></w:r></w:p><w:p><w:pPr/><w:r><w:rPr><w:b w:val="1"/><w:bCs w:val="1"/></w:rPr><w:t xml:space="preserve">Diplômes</w:t></w:r></w:p><w:p><w:pPr/><w:r><w:rPr/><w:t xml:space="preserve">- Habilitation à Diriger des Recherches	- 1er juillet 2013</w:t></w:r></w:p><w:p><w:pPr/><w:r><w:rPr><w:i w:val="1"/><w:iCs w:val="1"/></w:rPr><w:t xml:space="preserve">Du Past Perfect à la temporalité : réhabilitation des concepts de continuité	et de rupture (de continuité) dans le système aspecto-temporel. Syntaxe, Sémantique, Pragmatique,     Cognition</w:t></w:r><w:r><w:rPr/><w:t xml:space="preserve">.</w:t></w:r></w:p><w:p><w:pPr/><w:r><w:rPr/><w:t xml:space="preserve">Université Paris-Sorbonne Garant : M. le Professeur Wilfrid ROTGE- Doctorat de Linguistique	- 3 février 1995  </w:t></w:r></w:p><w:p><w:pPr/><w:r><w:rPr><w:i w:val="1"/><w:iCs w:val="1"/></w:rPr><w:t xml:space="preserve">Recherches sur le Past perfect en anglais contemporain</w:t></w:r></w:p><w:p><w:pPr/><w:r><w:rPr/><w:t xml:space="preserve">Université Paris-Sorbonne              Directeur : M. le Professeur Pierre COTTE(Bourse CNRS ; allocation-monitorat 1992-1994)- DEA Théories et Analyses Linguistiques 1991 Université de Lille III, Villeneuve d’Ascq 	 Directeur : M. le Professeur Pierre COTTE</w:t></w:r></w:p><w:p><w:pPr/><w:r><w:rPr><w:b w:val="1"/><w:bCs w:val="1"/></w:rPr><w:t xml:space="preserve">Enseignement</w:t></w:r></w:p><w:p><w:pPr/><w:r><w:rPr/><w:t xml:space="preserve">- L1 ; L2 ; L3 - Master Recherche (Responsible du Parcours Linguistique multilingue du Master Recherche LLCER)- Master MEEF- Agrégation externe (grammaire, linguistique) - Agrégation interne- Elaboration de trois tests d’entrée informatisés à l’attention des primo-entrants anglicistes de l’UFR LVE- Elaboration d’une banque informatisée d’exercices de grammaire à l’attention des étudiants de L1. Tests en auto-évaluation sur la plateforme Moodle - Création intégrale du script de l’Aide dans les (12) séries d’exercices de grammaire L1 en libre-service au Laboratoire de Langues de l’Université.- Membre du Jury de l’oral blanc du CAPES organisé par le Département	d’Etudes anglophones de l'UFR LVE pour les étudiants admissibles au concours- Co-responsable du concours de l’Agrégation- Intervention au CNED- Encadrement de mémoires de Master et de Doctorats- Membre et Présidente de jurys de thèse</w:t></w:r></w:p><w:p><w:pPr/><w:r><w:rPr><w:b w:val="1"/><w:bCs w:val="1"/></w:rPr><w:t xml:space="preserve">Responsabilités</w:t></w:r></w:p><w:p><w:pPr><w:numPr><w:ilvl w:val="0"/><w:numId w:val="2"/></w:numPr></w:pPr><w:r><w:rPr/><w:t xml:space="preserve">Membre élue au Conseil de l'UFR LVE</w:t></w:r></w:p><w:p><w:pPr><w:numPr><w:ilvl w:val="0"/><w:numId w:val="2"/></w:numPr></w:pPr><w:r><w:rPr/><w:t xml:space="preserve">Membre élue au Conseil d'Adminsitration de l'université Caen Normandie</w:t></w:r></w:p><w:p><w:pPr><w:numPr><w:ilvl w:val="0"/><w:numId w:val="2"/></w:numPr></w:pPr><w:r><w:rPr/><w:t xml:space="preserve">Responsable du Parcours Linguistique multilingue du Master Recherhce LLCER</w:t></w:r></w:p><w:p><w:pPr/><w:r><w:rPr><w:b w:val="1"/><w:bCs w:val="1"/></w:rPr><w:t xml:space="preserve">Recherche</w:t></w:r></w:p><w:p><w:pPr/><w:r><w:rPr/><w:t xml:space="preserve">- Co-responsable de la revue *Syntaxe & Sémantique* du laboratoire CRISCO de l’Université Caen Normandie (Presses Universitaires de Caen) - Membre du Conseil de laboratoire de CRISCO (2012-2016)- Membre du Laboratoire CRISCO (2002-)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Travaux linguistiques du CerLiCO</w:t></w:r><w:r><w:rPr/><w:t xml:space="preserve">, 2015, Linéarité &amp; interprétation – 1 Perception de la linéarité : quelles interprétations ?, 28, pp.7-11</w:t></w:r></w:p><w:p><w:pPr/><w:r><w:rPr/><w:t xml:space="preserve">Article dans une revue</w:t></w:r></w:p><w:p><w:pPr/><w:hyperlink r:id="rId9" w:history="1"><w:r><w:rPr><w:color w:val="#410a8c"/><w:u w:val="single"/></w:rPr><w:t xml:space="preserve">hal-04965454v1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Limits, Space and the Preposition &amp;quot;Over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Cercles : Revue Pluridisciplinaire du Monde Anglophone</w:t></w:r><w:r><w:rPr/><w:t xml:space="preserve">, 2013, Catégorisation / Opposition / Référentiation, 29, pp.198-226</w:t></w:r></w:p><w:p><w:pPr/><w:r><w:rPr/><w:t xml:space="preserve">Article dans une revue</w:t></w:r></w:p><w:p><w:pPr/><w:hyperlink r:id="rId11" w:history="1"><w:r><w:rPr><w:color w:val="#410a8c"/><w:u w:val="single"/></w:rPr><w:t xml:space="preserve">hal-02403063v1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Temporalité et compétences (méta)linguistiques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Discours - Revue de linguistique, psycholinguistique et informatique</w:t></w:r><w:r><w:rPr/><w:t xml:space="preserve">, 2013, 13, [34 p.]. </w:t></w:r><w:hyperlink r:id="rId13" w:history="1"><w:r><w:rPr><w:color w:val="#410a8c"/><w:u w:val="single"/></w:rPr><w:t xml:space="preserve">⟨10.4000/discours.8846⟩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hal-02402874v1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viewpoint of the preposition &amp;quot;over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2012, 10-1, [24 p.]. </w:t></w:r><w:hyperlink r:id="rId15" w:history="1"><w:r><w:rPr><w:color w:val="#410a8c"/><w:u w:val="single"/></w:rPr><w:t xml:space="preserve">⟨10.4000/corela.2683⟩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hal-02326467v1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Point de vue neurolinguistique sur des réalisations linguistiques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Anglophonia / Caliban - French Journal of English Linguistics</w:t></w:r><w:r><w:rPr/><w:t xml:space="preserve">, 2007, English Linguistics, 11 (22), pp.161-177. </w:t></w:r><w:hyperlink r:id="rId17" w:history="1"><w:r><w:rPr><w:color w:val="#410a8c"/><w:u w:val="single"/></w:rPr><w:t xml:space="preserve">⟨10.4000/anglophonia.818⟩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hal-02402794v1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Let alone est-il un &amp;quot;connecteur argumentatif&amp;quot; ?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Syntaxe et sémantique</w:t></w:r><w:r><w:rPr/><w:t xml:space="preserve">, 2007, Éléments de relation : de la phrase au texte, 1 (8), pp.75-90. </w:t></w:r><w:hyperlink r:id="rId19" w:history="1"><w:r><w:rPr><w:color w:val="#410a8c"/><w:u w:val="single"/></w:rPr><w:t xml:space="preserve">⟨10.3917/ss.008.0075⟩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hal-02402961v1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propriété pragmatique du &amp;quot;past perfect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2007, 5 (2), [18 p.]. </w:t></w:r><w:hyperlink r:id="rId21" w:history="1"><w:r><w:rPr><w:color w:val="#410a8c"/><w:u w:val="single"/></w:rPr><w:t xml:space="preserve">⟨10.4000/corela.397⟩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hal-02402823v1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portée pragmatique de Have a V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2005, 3 (1), [18 p.]. </w:t></w:r><w:hyperlink r:id="rId23" w:history="1"><w:r><w:rPr><w:color w:val="#410a8c"/><w:u w:val="single"/></w:rPr><w:t xml:space="preserve">⟨10.4000/corela.496⟩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hal-00012397v1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valeur de commentaire du passif anglais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Travaux du C.I.E.R.E.C.</w:t></w:r><w:r><w:rPr/><w:t xml:space="preserve">, 2005, Parcours linguistiques, Domaine anglais, 122, pp.271-288</w:t></w:r></w:p><w:p><w:pPr/><w:r><w:rPr/><w:t xml:space="preserve">Article dans une revue</w:t></w:r></w:p><w:p><w:pPr/><w:hyperlink r:id="rId24" w:history="1"><w:r><w:rPr><w:color w:val="#410a8c"/><w:u w:val="single"/></w:rPr><w:t xml:space="preserve">hal-02402958v1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L'autonomie du passif anglais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Anglophonia, French Journal of English Studies</w:t></w:r><w:r><w:rPr/><w:t xml:space="preserve">, 2005, 18, pp.185-203</w:t></w:r></w:p><w:p><w:pPr/><w:r><w:rPr/><w:t xml:space="preserve">Article dans une revue</w:t></w:r></w:p><w:p><w:pPr/><w:hyperlink r:id="rId25" w:history="1"><w:r><w:rPr><w:color w:val="#410a8c"/><w:u w:val="single"/></w:rPr><w:t xml:space="preserve">hal-00012398v1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commentaire associé au passif anglais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Cahiers du CRISCO (Univ. Caen)</w:t></w:r><w:r><w:rPr/><w:t xml:space="preserve">, 2004, 15, pp.1-35</w:t></w:r></w:p><w:p><w:pPr/><w:r><w:rPr/><w:t xml:space="preserve">Article dans une revue</w:t></w:r></w:p><w:p><w:pPr/><w:hyperlink r:id="rId26" w:history="1"><w:r><w:rPr><w:color w:val="#410a8c"/><w:u w:val="single"/></w:rPr><w:t xml:space="preserve">hal-00012395v1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autre regard sur la répartition des rôles entre &amp;quot;as&amp;quot; et &amp;quot;like&amp;quot; dans la construction de la comparaison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(2), [22 p.]. </w:t></w:r><w:hyperlink r:id="rId28" w:history="1"><w:r><w:rPr><w:color w:val="#410a8c"/><w:u w:val="single"/></w:rPr><w:t xml:space="preserve">⟨10.4000/corela.705⟩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hal-00012394v1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When&amp;quot; et la hiérarchie propositionnelle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(1), [14 p.]. </w:t></w:r><w:hyperlink r:id="rId30" w:history="1"><w:r><w:rPr><w:color w:val="#410a8c"/><w:u w:val="single"/></w:rPr><w:t xml:space="preserve">⟨10.4000/corela.649⟩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hal-02402830v1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When&amp;quot; et la hiérarchie propositionnelle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(1), [15 p.]. </w:t></w:r><w:hyperlink r:id="rId30" w:history="1"><w:r><w:rPr><w:color w:val="#410a8c"/><w:u w:val="single"/></w:rPr><w:t xml:space="preserve">⟨10.4000/corela.649⟩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hal-00012390v1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She had been healthy when he married her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Anglophonia / Caliban - French Journal of English Linguistics</w:t></w:r><w:r><w:rPr/><w:t xml:space="preserve">, 1999, English Linguistics, 03 (6), pp.235-258. </w:t></w:r><w:hyperlink r:id="rId33" w:history="1"><w:r><w:rPr><w:color w:val="#410a8c"/><w:u w:val="single"/></w:rPr><w:t xml:space="preserve">⟨10.4000/anglophonia.689⟩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hal-02402900v1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Each other et one another : entre motivation et cognition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: L’arbitraire et la motivation en l’honneur du Professeur Pierre Cotte</w:t></w:r><w:r><w:rPr/><w:t xml:space="preserve">, CELISO, Université Paris Sorbonne, Oct 2019,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hal-04148530v1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temporalité : une question de &amp;quot;point de vue&amp;quot; cérébral ?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Pour une linguistique sensorielle</w:t></w:r><w:r><w:rPr/><w:t xml:space="preserve">, Université catholique de Lille, Apr 2015, Lille, France. pp.125-154</w:t></w:r></w:p><w:p><w:pPr/><w:r><w:rPr/><w:t xml:space="preserve">Communication dans un congrès</w:t></w:r></w:p><w:p><w:pPr/><w:hyperlink r:id="rId35" w:history="1"><w:r><w:rPr><w:color w:val="#410a8c"/><w:u w:val="single"/></w:rPr><w:t xml:space="preserve">hal-04148523v1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gestion de l'implicite par les E.I.P. : le cas des formes composées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AFI 2014 : Autour des formes implicites</w:t></w:r><w:r><w:rPr/><w:t xml:space="preserve">, Sophie Anquetil; Juliette Elie-Deschamps; Centre de Recherches Sémiotiques (CeReS) EA 3648, Nov 2014, Limoges, France. pp.49-60</w:t></w:r></w:p><w:p><w:pPr/><w:r><w:rPr/><w:t xml:space="preserve">Communication dans un congrès</w:t></w:r></w:p><w:p><w:pPr/><w:hyperlink r:id="rId36" w:history="1"><w:r><w:rPr><w:color w:val="#410a8c"/><w:u w:val="single"/></w:rPr><w:t xml:space="preserve">hal-02402937v1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l’horizon de la préposition OVER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50e Congrès de la SAES (Société des Anglicistes de l’Enseignement Supérieur) : A l’horizon</w:t></w:r><w:r><w:rPr/><w:t xml:space="preserve">, May 2010, Lille, France. pp.198-226</w:t></w:r></w:p><w:p><w:pPr/><w:r><w:rPr/><w:t xml:space="preserve">Communication dans un congrès</w:t></w:r></w:p><w:p><w:pPr/><w:hyperlink r:id="rId37" w:history="1"><w:r><w:rPr><w:color w:val="#410a8c"/><w:u w:val="single"/></w:rPr><w:t xml:space="preserve">hal-04148505v1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gestion des relations temporelles chez des enfants de CP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: Relations, connexions, dépendances. Hommage au Professeur Claude Guimier</w:t></w:r><w:r><w:rPr/><w:t xml:space="preserve">, CRISCO, Université Caen Normandie, Mar 2011, Caen, France</w:t></w:r></w:p><w:p><w:pPr/><w:r><w:rPr/><w:t xml:space="preserve">Communication dans un congrès</w:t></w:r></w:p><w:p><w:pPr/><w:hyperlink r:id="rId38" w:history="1"><w:r><w:rPr><w:color w:val="#410a8c"/><w:u w:val="single"/></w:rPr><w:t xml:space="preserve">hal-04148509v1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rôle de la mémoire : structuration événementielle ou syntaxique ?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La mémoire et ses langages II : « Identité fondée sur la mémoire et ses langages »</w:t></w:r><w:r><w:rPr/><w:t xml:space="preserve">, EA 4295 CORPUS (Conflits, Représentations et Dialogues dans l’Univers Anglosaxon), Université de Rouen, Mar 2010, Rouen, France</w:t></w:r></w:p><w:p><w:pPr/><w:r><w:rPr/><w:t xml:space="preserve">Communication dans un congrès</w:t></w:r></w:p><w:p><w:pPr/><w:hyperlink r:id="rId39" w:history="1"><w:r><w:rPr><w:color w:val="#410a8c"/><w:u w:val="single"/></w:rPr><w:t xml:space="preserve">hal-04148497v1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Variation ou déviation ? Le cas des E.I.P.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: Déviance, déviation et variation</w:t></w:r><w:r><w:rPr/><w:t xml:space="preserve">, NORMA, Université de Picardie Jules Verne, Jun 2006, Amiens, France</w:t></w:r></w:p><w:p><w:pPr/><w:r><w:rPr/><w:t xml:space="preserve">Communication dans un congrès</w:t></w:r></w:p><w:p><w:pPr/><w:hyperlink r:id="rId40" w:history="1"><w:r><w:rPr><w:color w:val="#410a8c"/><w:u w:val="single"/></w:rPr><w:t xml:space="preserve">hal-04148491v1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valeur de commentaire du passif anglais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44e Congrès de la SAES. Parcours et détours</w:t></w:r><w:r><w:rPr/><w:t xml:space="preserve">, May 2004, Saint-Quentin en Yvelines, France. pp.271-288</w:t></w:r></w:p><w:p><w:pPr/><w:r><w:rPr/><w:t xml:space="preserve">Communication dans un congrès</w:t></w:r></w:p><w:p><w:pPr/><w:hyperlink r:id="rId41" w:history="1"><w:r><w:rPr><w:color w:val="#410a8c"/><w:u w:val="single"/></w:rPr><w:t xml:space="preserve">hal-00012396v1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Variations autour du past perfect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46e Congrès de la SSAE (Société des Anglicistes de l’Enseignement Supérieur) : Étrange / Étranger</w:t></w:r><w:r><w:rPr/><w:t xml:space="preserve">, May 2005,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hal-04148485v1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L'altérité de &amp;quot;Have a drink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: Identités et Altérités dans l’espace anglophone</w:t></w:r><w:r><w:rPr/><w:t xml:space="preserve">, Nov 2004, Valenciennes,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hal-00093501v1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L’altérité de have a drink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: Identités et altérités dans l’espace anglophone</w:t></w:r><w:r><w:rPr/><w:t xml:space="preserve">, Laboratoire de recherche Identités, normes des communautés anglophones (INCA), Université de Valenciennes et du Hainaut Cambrésis, Nov 2004, Valenciennes, France</w:t></w:r></w:p><w:p><w:pPr/><w:r><w:rPr/><w:t xml:space="preserve">Communication dans un congrès</w:t></w:r></w:p><w:p><w:pPr/><w:hyperlink r:id="rId44" w:history="1"><w:r><w:rPr><w:color w:val="#410a8c"/><w:u w:val="single"/></w:rPr><w:t xml:space="preserve">hal-04148479v1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Cross-Linguistic Perspectives on the Semantics of Grammatical Aspect</w:t></w:r></w:hyperlink></w:p><w:p><w:pPr/><w:hyperlink r:id="rId46" w:history="1"><w:r><w:rPr><w:color w:val="#410a8c"/><w:u w:val="single"/></w:rPr><w:t xml:space="preserve">Adeline Patard</w:t></w:r></w:hyperlink><w:r><w:rPr/><w:t xml:space="preserve">,</w:t></w:r><w:hyperlink r:id="rId47" w:history="1"><w:r><w:rPr><w:color w:val="#410a8c"/><w:u w:val="single"/></w:rPr><w:t xml:space="preserve">Rea Peltola</w:t></w:r></w:hyperlink><w:r><w:rPr/><w:t xml:space="preserve">,</w:t></w:r><w:hyperlink r:id="rId10" w:history="1"><w:r><w:rPr><w:color w:val="#410a8c"/><w:u w:val="single"/></w:rPr><w:t xml:space="preserve">Emmanuelle Roussel</w:t></w:r></w:hyperlink></w:p><w:p><w:pPr/><w:r><w:rPr/><w:t xml:space="preserve">Brill; Rodopi, 30, 281 p., 2019, Cahiers Chronos, 978-90-04-39933-4</w:t></w:r></w:p><w:p><w:pPr/><w:r><w:rPr/><w:t xml:space="preserve">Ouvrages</w:t></w:r></w:p><w:p><w:pPr/><w:hyperlink r:id="rId45" w:history="1"><w:r><w:rPr><w:color w:val="#410a8c"/><w:u w:val="single"/></w:rPr><w:t xml:space="preserve">hal-02152003v1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Relations, connexions, dépendances. Hommage au professeur Claude Guimier</w:t></w:r></w:hyperlink></w:p><w:p><w:pPr/><w:hyperlink r:id="rId10" w:history="1"><w:r><w:rPr><w:color w:val="#410a8c"/><w:u w:val="single"/></w:rPr><w:t xml:space="preserve">Emmanuelle Roussel</w:t></w:r></w:hyperlink><w:r><w:rPr/><w:t xml:space="preserve">,</w:t></w:r><w:hyperlink r:id="rId49" w:history="1"><w:r><w:rPr><w:color w:val="#410a8c"/><w:u w:val="single"/></w:rPr><w:t xml:space="preserve">Nicole Le Querler</w:t></w:r></w:hyperlink><w:r><w:rPr/><w:t xml:space="preserve">,</w:t></w:r><w:hyperlink r:id="rId50" w:history="1"><w:r><w:rPr><w:color w:val="#410a8c"/><w:u w:val="single"/></w:rPr><w:t xml:space="preserve">Franck Neveu</w:t></w:r></w:hyperlink></w:p><w:p><w:pPr/><w:r><w:rPr/><w:t xml:space="preserve">Presses universitaires de Rennes, 238 p., 2012, (Rivages linguistiques), 978-2-7535-2087-5</w:t></w:r></w:p><w:p><w:pPr/><w:r><w:rPr/><w:t xml:space="preserve">Ouvrages</w:t></w:r></w:p><w:p><w:pPr/><w:hyperlink r:id="rId48" w:history="1"><w:r><w:rPr><w:color w:val="#410a8c"/><w:u w:val="single"/></w:rPr><w:t xml:space="preserve">hal-04965482v1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Introduction[: Cross-Linguistic Perspectives on the Semantics of Grammatical Aspect]</w:t></w:r></w:hyperlink></w:p><w:p><w:pPr/><w:hyperlink r:id="rId46" w:history="1"><w:r><w:rPr><w:color w:val="#410a8c"/><w:u w:val="single"/></w:rPr><w:t xml:space="preserve">Adeline Patard</w:t></w:r></w:hyperlink><w:r><w:rPr/><w:t xml:space="preserve">,</w:t></w:r><w:hyperlink r:id="rId47" w:history="1"><w:r><w:rPr><w:color w:val="#410a8c"/><w:u w:val="single"/></w:rPr><w:t xml:space="preserve">Rea Peltola</w:t></w:r></w:hyperlink><w:r><w:rPr/><w:t xml:space="preserve">,</w:t></w:r><w:hyperlink r:id="rId10" w:history="1"><w:r><w:rPr><w:color w:val="#410a8c"/><w:u w:val="single"/></w:rPr><w:t xml:space="preserve">Emmanuelle Roussel</w:t></w:r></w:hyperlink></w:p><w:p><w:pPr/><w:r><w:rPr><w:i w:val="1"/><w:iCs w:val="1"/></w:rPr><w:t xml:space="preserve">Cross-Linguistic Perspectives on the Semantics of Grammatical Aspect</w:t></w:r><w:r><w:rPr/><w:t xml:space="preserve">, 30, Brill-Rodopi, pp.1-9, 2019, (Cahiers Chronos), </w:t></w:r><w:hyperlink r:id="rId52" w:history="1"><w:r><w:rPr><w:color w:val="#410a8c"/><w:u w:val="single"/></w:rPr><w:t xml:space="preserve">⟨10.1163/9789004401006_002⟩</w:t></w:r></w:hyperlink></w:p><w:p><w:pPr/><w:r><w:rPr/><w:t xml:space="preserve">Chapitre d'ouvrage</w:t></w:r></w:p><w:p><w:pPr/><w:hyperlink r:id="rId51" w:history="1"><w:r><w:rPr><w:color w:val="#410a8c"/><w:u w:val="single"/></w:rPr><w:t xml:space="preserve">hal-02151999v1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Perception visuelle et triade temporelle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Pour une linguistique sensorielle</w:t></w:r><w:r><w:rPr/><w:t xml:space="preserve">, 55, Honoré Champion éditeur, pp.125-154, 2018, (Bibliothèque de grammaire et linguistique), 978-2-7453-4728-2</w:t></w:r></w:p><w:p><w:pPr/><w:r><w:rPr/><w:t xml:space="preserve">Chapitre d'ouvrage</w:t></w:r></w:p><w:p><w:pPr/><w:hyperlink r:id="rId53" w:history="1"><w:r><w:rPr><w:color w:val="#410a8c"/><w:u w:val="single"/></w:rPr><w:t xml:space="preserve">hal-02403021v1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gestion de l’implicite par les E.I.P. : le cas des formes composées</w:t></w:r></w:hyperlink></w:p><w:p><w:pPr/><w:hyperlink r:id="rId10" w:history="1"><w:r><w:rPr><w:color w:val="#410a8c"/><w:u w:val="single"/></w:rPr><w:t xml:space="preserve">Emmanuelle Roussel</w:t></w:r></w:hyperlink></w:p><w:p><w:pPr/><w:r><w:rPr/><w:t xml:space="preserve">Sophie Anquetil; Juliette Elie-Deschamps; Cindy Lefebvre-Scodeller. </w:t></w:r><w:r><w:rPr><w:i w:val="1"/><w:iCs w:val="1"/></w:rPr><w:t xml:space="preserve">Autour des formes implicites</w:t></w:r><w:r><w:rPr/><w:t xml:space="preserve">, Presses universitaires de Rennes, pp.49-60, 2017, (Rivages linguistiques), 978-2-7535-5467-2</w:t></w:r></w:p><w:p><w:pPr/><w:r><w:rPr/><w:t xml:space="preserve">Chapitre d'ouvrage</w:t></w:r></w:p><w:p><w:pPr/><w:hyperlink r:id="rId54" w:history="1"><w:r><w:rPr><w:color w:val="#410a8c"/><w:u w:val="single"/></w:rPr><w:t xml:space="preserve">hal-05042226v1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Du Past Perfect à la temporalité : réhabilitation des concepts de continuité et de rupture (de continuité) dans le système aspecto-temporel. Syntaxe, Sémantique, Pragmatique, Cognition.</w:t></w:r></w:hyperlink></w:p><w:p><w:pPr/><w:hyperlink r:id="rId10" w:history="1"><w:r><w:rPr><w:color w:val="#410a8c"/><w:u w:val="single"/></w:rPr><w:t xml:space="preserve">Emmanuelle Roussel</w:t></w:r></w:hyperlink></w:p><w:p><w:pPr/><w:r><w:rPr/><w:t xml:space="preserve">2013</w:t></w:r></w:p><w:p><w:pPr/><w:r><w:rPr/><w:t xml:space="preserve">Autre publication scientifique</w:t></w:r></w:p><w:p><w:pPr/><w:hyperlink r:id="rId55" w:history="1"><w:r><w:rPr><w:color w:val="#410a8c"/><w:u w:val="single"/></w:rPr><w:t xml:space="preserve">hal-04148560v1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Regards croisés sur la temporalité</w:t></w:r></w:hyperlink></w:p><w:p><w:pPr/><w:hyperlink r:id="rId10" w:history="1"><w:r><w:rPr><w:color w:val="#410a8c"/><w:u w:val="single"/></w:rPr><w:t xml:space="preserve">Emmanuelle Roussel</w:t></w:r></w:hyperlink></w:p><w:p><w:pPr/><w:r><w:rPr/><w:t xml:space="preserve">2010</w:t></w:r></w:p><w:p><w:pPr/><w:r><w:rPr/><w:t xml:space="preserve">Autre publication scientifique</w:t></w:r></w:p><w:p><w:pPr/><w:hyperlink r:id="rId56" w:history="1"><w:r><w:rPr><w:color w:val="#410a8c"/><w:u w:val="single"/></w:rPr><w:t xml:space="preserve">hal-04148562v1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pronoms réciproques : marqueurs grammaticaux de perception ?</w:t></w:r></w:hyperlink></w:p><w:p><w:pPr/><w:hyperlink r:id="rId10" w:history="1"><w:r><w:rPr><w:color w:val="#410a8c"/><w:u w:val="single"/></w:rPr><w:t xml:space="preserve">Emmanuelle Roussel</w:t></w:r></w:hyperlink></w:p><w:p><w:pPr/><w:r><w:rPr/><w:t xml:space="preserve">2017</w:t></w:r></w:p><w:p><w:pPr/><w:r><w:rPr/><w:t xml:space="preserve">Pré-publication, Document de travail</w:t></w:r></w:p><w:p><w:pPr/><w:hyperlink r:id="rId57" w:history="1"><w:r><w:rPr><w:color w:val="#410a8c"/><w:u w:val="single"/></w:rPr><w:t xml:space="preserve">hal-04726816v1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Recherches sur le Past perfect en anglais contemporain</w:t></w:r></w:hyperlink></w:p><w:p><w:pPr/><w:hyperlink r:id="rId10" w:history="1"><w:r><w:rPr><w:color w:val="#410a8c"/><w:u w:val="single"/></w:rPr><w:t xml:space="preserve">Emmanuelle Roussel</w:t></w:r></w:hyperlink><w:r><w:rPr/><w:t xml:space="preserve">,</w:t></w:r><w:hyperlink r:id="rId59" w:history="1"><w:r><w:rPr><w:color w:val="#410a8c"/><w:u w:val="single"/></w:rPr><w:t xml:space="preserve">Emmanuelle Le Guay</w:t></w:r></w:hyperlink></w:p><w:p><w:pPr/><w:r><w:rPr/><w:t xml:space="preserve">Linguistique. Université Paris IV Sorbonne, 1995. Français. </w:t></w:r><w:hyperlink r:id="rId60" w:history="1"><w:r><w:rPr><w:color w:val="#410a8c"/><w:u w:val="single"/></w:rPr><w:t xml:space="preserve">⟨NNT : 1994PA040381⟩</w:t></w:r></w:hyperlink></w:p><w:p><w:pPr/><w:r><w:rPr/><w:t xml:space="preserve">Thèse</w:t></w:r></w:p><w:p><w:pPr/><w:hyperlink r:id="rId58" w:history="1"><w:r><w:rPr><w:color w:val="#410a8c"/><w:u w:val="single"/></w:rPr><w:t xml:space="preserve">tel-04927539v1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B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4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roussel" TargetMode="External"/><Relationship Id="rId8" Type="http://schemas.openxmlformats.org/officeDocument/2006/relationships/hyperlink" Target="https://orcid.org/0009-0002-7498-6557" TargetMode="External"/><Relationship Id="rId9" Type="http://schemas.openxmlformats.org/officeDocument/2006/relationships/hyperlink" Target="https://hal.science/hal-04965454v1" TargetMode="External"/><Relationship Id="rId10" Type="http://schemas.openxmlformats.org/officeDocument/2006/relationships/hyperlink" Target="https://hal.science/search/index/?q=*&amp;authFullName_s=Emmanuelle Roussel" TargetMode="External"/><Relationship Id="rId11" Type="http://schemas.openxmlformats.org/officeDocument/2006/relationships/hyperlink" Target="https://normandie-univ.hal.science/hal-02403063v1" TargetMode="External"/><Relationship Id="rId12" Type="http://schemas.openxmlformats.org/officeDocument/2006/relationships/hyperlink" Target="https://normandie-univ.hal.science/hal-02402874v1" TargetMode="External"/><Relationship Id="rId13" Type="http://schemas.openxmlformats.org/officeDocument/2006/relationships/hyperlink" Target="https://dx.doi.org/10.4000/discours.8846" TargetMode="External"/><Relationship Id="rId14" Type="http://schemas.openxmlformats.org/officeDocument/2006/relationships/hyperlink" Target="https://normandie-univ.hal.science/hal-02326467v1" TargetMode="External"/><Relationship Id="rId15" Type="http://schemas.openxmlformats.org/officeDocument/2006/relationships/hyperlink" Target="https://dx.doi.org/10.4000/corela.2683" TargetMode="External"/><Relationship Id="rId16" Type="http://schemas.openxmlformats.org/officeDocument/2006/relationships/hyperlink" Target="https://normandie-univ.hal.science/hal-02402794v1" TargetMode="External"/><Relationship Id="rId17" Type="http://schemas.openxmlformats.org/officeDocument/2006/relationships/hyperlink" Target="https://dx.doi.org/10.4000/anglophonia.818" TargetMode="External"/><Relationship Id="rId18" Type="http://schemas.openxmlformats.org/officeDocument/2006/relationships/hyperlink" Target="https://normandie-univ.hal.science/hal-02402961v1" TargetMode="External"/><Relationship Id="rId19" Type="http://schemas.openxmlformats.org/officeDocument/2006/relationships/hyperlink" Target="https://dx.doi.org/10.3917/ss.008.0075" TargetMode="External"/><Relationship Id="rId20" Type="http://schemas.openxmlformats.org/officeDocument/2006/relationships/hyperlink" Target="https://normandie-univ.hal.science/hal-02402823v1" TargetMode="External"/><Relationship Id="rId21" Type="http://schemas.openxmlformats.org/officeDocument/2006/relationships/hyperlink" Target="https://dx.doi.org/10.4000/corela.397" TargetMode="External"/><Relationship Id="rId22" Type="http://schemas.openxmlformats.org/officeDocument/2006/relationships/hyperlink" Target="https://hal.science/hal-00012397v1" TargetMode="External"/><Relationship Id="rId23" Type="http://schemas.openxmlformats.org/officeDocument/2006/relationships/hyperlink" Target="https://dx.doi.org/10.4000/corela.496" TargetMode="External"/><Relationship Id="rId24" Type="http://schemas.openxmlformats.org/officeDocument/2006/relationships/hyperlink" Target="https://normandie-univ.hal.science/hal-02402958v1" TargetMode="External"/><Relationship Id="rId25" Type="http://schemas.openxmlformats.org/officeDocument/2006/relationships/hyperlink" Target="https://hal.science/hal-00012398v1" TargetMode="External"/><Relationship Id="rId26" Type="http://schemas.openxmlformats.org/officeDocument/2006/relationships/hyperlink" Target="https://hal.science/hal-00012395v1" TargetMode="External"/><Relationship Id="rId27" Type="http://schemas.openxmlformats.org/officeDocument/2006/relationships/hyperlink" Target="https://hal.science/hal-00012394v1" TargetMode="External"/><Relationship Id="rId28" Type="http://schemas.openxmlformats.org/officeDocument/2006/relationships/hyperlink" Target="https://dx.doi.org/10.4000/corela.705" TargetMode="External"/><Relationship Id="rId29" Type="http://schemas.openxmlformats.org/officeDocument/2006/relationships/hyperlink" Target="https://normandie-univ.hal.science/hal-02402830v1" TargetMode="External"/><Relationship Id="rId30" Type="http://schemas.openxmlformats.org/officeDocument/2006/relationships/hyperlink" Target="https://dx.doi.org/10.4000/corela.649" TargetMode="External"/><Relationship Id="rId31" Type="http://schemas.openxmlformats.org/officeDocument/2006/relationships/hyperlink" Target="https://hal.science/hal-00012390v1" TargetMode="External"/><Relationship Id="rId32" Type="http://schemas.openxmlformats.org/officeDocument/2006/relationships/hyperlink" Target="https://normandie-univ.hal.science/hal-02402900v1" TargetMode="External"/><Relationship Id="rId33" Type="http://schemas.openxmlformats.org/officeDocument/2006/relationships/hyperlink" Target="https://dx.doi.org/10.4000/anglophonia.689" TargetMode="External"/><Relationship Id="rId34" Type="http://schemas.openxmlformats.org/officeDocument/2006/relationships/hyperlink" Target="https://hal.science/hal-04148530v1" TargetMode="External"/><Relationship Id="rId35" Type="http://schemas.openxmlformats.org/officeDocument/2006/relationships/hyperlink" Target="https://hal.science/hal-04148523v1" TargetMode="External"/><Relationship Id="rId36" Type="http://schemas.openxmlformats.org/officeDocument/2006/relationships/hyperlink" Target="https://normandie-univ.hal.science/hal-02402937v1" TargetMode="External"/><Relationship Id="rId37" Type="http://schemas.openxmlformats.org/officeDocument/2006/relationships/hyperlink" Target="https://hal.science/hal-04148505v1" TargetMode="External"/><Relationship Id="rId38" Type="http://schemas.openxmlformats.org/officeDocument/2006/relationships/hyperlink" Target="https://hal.science/hal-04148509v1" TargetMode="External"/><Relationship Id="rId39" Type="http://schemas.openxmlformats.org/officeDocument/2006/relationships/hyperlink" Target="https://hal.science/hal-04148497v1" TargetMode="External"/><Relationship Id="rId40" Type="http://schemas.openxmlformats.org/officeDocument/2006/relationships/hyperlink" Target="https://hal.science/hal-04148491v1" TargetMode="External"/><Relationship Id="rId41" Type="http://schemas.openxmlformats.org/officeDocument/2006/relationships/hyperlink" Target="https://hal.science/hal-00012396v1" TargetMode="External"/><Relationship Id="rId42" Type="http://schemas.openxmlformats.org/officeDocument/2006/relationships/hyperlink" Target="https://hal.science/hal-04148485v1" TargetMode="External"/><Relationship Id="rId43" Type="http://schemas.openxmlformats.org/officeDocument/2006/relationships/hyperlink" Target="https://hal.science/hal-00093501v1" TargetMode="External"/><Relationship Id="rId44" Type="http://schemas.openxmlformats.org/officeDocument/2006/relationships/hyperlink" Target="https://hal.science/hal-04148479v1" TargetMode="External"/><Relationship Id="rId45" Type="http://schemas.openxmlformats.org/officeDocument/2006/relationships/hyperlink" Target="https://normandie-univ.hal.science/hal-02152003v1" TargetMode="External"/><Relationship Id="rId46" Type="http://schemas.openxmlformats.org/officeDocument/2006/relationships/hyperlink" Target="https://hal.science/search/index/?q=*&amp;authFullName_s=Adeline Patard" TargetMode="External"/><Relationship Id="rId47" Type="http://schemas.openxmlformats.org/officeDocument/2006/relationships/hyperlink" Target="https://hal.science/search/index/?q=*&amp;authFullName_s=Rea Peltola" TargetMode="External"/><Relationship Id="rId48" Type="http://schemas.openxmlformats.org/officeDocument/2006/relationships/hyperlink" Target="https://hal.science/hal-04965482v1" TargetMode="External"/><Relationship Id="rId49" Type="http://schemas.openxmlformats.org/officeDocument/2006/relationships/hyperlink" Target="https://hal.science/search/index/?q=*&amp;authFullName_s=Nicole Le Querler" TargetMode="External"/><Relationship Id="rId50" Type="http://schemas.openxmlformats.org/officeDocument/2006/relationships/hyperlink" Target="https://hal.science/search/index/?q=*&amp;authFullName_s=Franck Neveu" TargetMode="External"/><Relationship Id="rId51" Type="http://schemas.openxmlformats.org/officeDocument/2006/relationships/hyperlink" Target="https://normandie-univ.hal.science/hal-02151999v1" TargetMode="External"/><Relationship Id="rId52" Type="http://schemas.openxmlformats.org/officeDocument/2006/relationships/hyperlink" Target="https://dx.doi.org/10.1163/9789004401006_002" TargetMode="External"/><Relationship Id="rId53" Type="http://schemas.openxmlformats.org/officeDocument/2006/relationships/hyperlink" Target="https://normandie-univ.hal.science/hal-02403021v1" TargetMode="External"/><Relationship Id="rId54" Type="http://schemas.openxmlformats.org/officeDocument/2006/relationships/hyperlink" Target="https://hal.science/hal-05042226v1" TargetMode="External"/><Relationship Id="rId55" Type="http://schemas.openxmlformats.org/officeDocument/2006/relationships/hyperlink" Target="https://hal.science/hal-04148560v1" TargetMode="External"/><Relationship Id="rId56" Type="http://schemas.openxmlformats.org/officeDocument/2006/relationships/hyperlink" Target="https://hal.science/hal-04148562v1" TargetMode="External"/><Relationship Id="rId57" Type="http://schemas.openxmlformats.org/officeDocument/2006/relationships/hyperlink" Target="https://hal.science/hal-04726816v1" TargetMode="External"/><Relationship Id="rId58" Type="http://schemas.openxmlformats.org/officeDocument/2006/relationships/hyperlink" Target="https://hal.science/tel-04927539v1" TargetMode="External"/><Relationship Id="rId59" Type="http://schemas.openxmlformats.org/officeDocument/2006/relationships/hyperlink" Target="https://hal.science/search/index/?q=*&amp;authFullName_s=Emmanuelle Le Guay" TargetMode="External"/><Relationship Id="rId60" Type="http://schemas.openxmlformats.org/officeDocument/2006/relationships/hyperlink" Target="https://www.theses.fr/1994PA04038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Roussel</dc:title>
  <dc:description>CV</dc:description>
  <dc:subject/>
  <cp:keywords/>
  <cp:category/>
  <cp:lastModifiedBy/>
  <dcterms:created xsi:type="dcterms:W3CDTF">2026-04-21T14:01:20+02:00</dcterms:created>
  <dcterms:modified xsi:type="dcterms:W3CDTF">2026-04-21T14:01:20+02:00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